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5F70" w:rsidRPr="00E56A93" w:rsidRDefault="00D25F70" w:rsidP="00D25F70">
      <w:pPr>
        <w:pStyle w:val="10"/>
        <w:spacing w:before="0" w:after="0" w:line="240" w:lineRule="auto"/>
        <w:jc w:val="center"/>
        <w:rPr>
          <w:rFonts w:ascii="Times New Roman" w:hAnsi="Times New Roman"/>
          <w:bCs/>
          <w:color w:val="000000"/>
          <w:sz w:val="24"/>
          <w:szCs w:val="24"/>
        </w:rPr>
      </w:pPr>
      <w:r w:rsidRPr="00E56A93">
        <w:rPr>
          <w:rFonts w:ascii="Times New Roman" w:hAnsi="Times New Roman"/>
          <w:bCs/>
          <w:color w:val="000000"/>
          <w:sz w:val="24"/>
          <w:szCs w:val="24"/>
        </w:rPr>
        <w:t>АДМИНИСТРАЦИЯ ГОРОДСКОГО ПОСЕЛЕНИЯ МОРТКА</w:t>
      </w:r>
    </w:p>
    <w:p w:rsidR="00D25F70" w:rsidRDefault="00D25F70" w:rsidP="00D25F70">
      <w:pPr>
        <w:jc w:val="center"/>
        <w:rPr>
          <w:rFonts w:ascii="Times New Roman" w:hAnsi="Times New Roman"/>
          <w:bCs/>
        </w:rPr>
      </w:pPr>
    </w:p>
    <w:p w:rsidR="00D25F70" w:rsidRPr="002F2480" w:rsidRDefault="00D25F70" w:rsidP="00D25F70">
      <w:pPr>
        <w:spacing w:line="240" w:lineRule="auto"/>
        <w:jc w:val="center"/>
        <w:rPr>
          <w:rFonts w:ascii="Times New Roman" w:hAnsi="Times New Roman"/>
          <w:bCs/>
        </w:rPr>
      </w:pPr>
      <w:r w:rsidRPr="002F2480">
        <w:rPr>
          <w:rFonts w:ascii="Times New Roman" w:hAnsi="Times New Roman"/>
          <w:bCs/>
        </w:rPr>
        <w:t>Кондинского района</w:t>
      </w:r>
    </w:p>
    <w:p w:rsidR="00D25F70" w:rsidRPr="002F2480" w:rsidRDefault="00D25F70" w:rsidP="00D25F70">
      <w:pPr>
        <w:spacing w:line="240" w:lineRule="auto"/>
        <w:jc w:val="center"/>
        <w:rPr>
          <w:rFonts w:ascii="Times New Roman" w:hAnsi="Times New Roman"/>
          <w:bCs/>
        </w:rPr>
      </w:pPr>
      <w:r w:rsidRPr="002F2480">
        <w:rPr>
          <w:rFonts w:ascii="Times New Roman" w:hAnsi="Times New Roman"/>
          <w:bCs/>
        </w:rPr>
        <w:t>Ханты-Мансийского автономного округа – Югры</w:t>
      </w:r>
    </w:p>
    <w:p w:rsidR="00D25F70" w:rsidRDefault="00D25F70" w:rsidP="00D25F70"/>
    <w:p w:rsidR="00D25F70" w:rsidRPr="00E56A93" w:rsidRDefault="00D25F70" w:rsidP="00D25F70">
      <w:pPr>
        <w:spacing w:line="240" w:lineRule="auto"/>
        <w:jc w:val="center"/>
        <w:rPr>
          <w:rFonts w:ascii="Times New Roman" w:hAnsi="Times New Roman"/>
          <w:b/>
          <w:color w:val="000000"/>
          <w:szCs w:val="24"/>
        </w:rPr>
      </w:pPr>
      <w:r w:rsidRPr="00E56A93">
        <w:rPr>
          <w:rFonts w:ascii="Times New Roman" w:hAnsi="Times New Roman"/>
          <w:b/>
          <w:color w:val="000000"/>
          <w:szCs w:val="24"/>
        </w:rPr>
        <w:t>ПОСТАНОВЛЕНИЕ</w:t>
      </w:r>
    </w:p>
    <w:p w:rsidR="00D25F70" w:rsidRPr="009C74EC" w:rsidRDefault="00D25F70" w:rsidP="00D25F70">
      <w:pPr>
        <w:spacing w:line="240" w:lineRule="auto"/>
        <w:jc w:val="center"/>
        <w:rPr>
          <w:rFonts w:ascii="Times New Roman" w:hAnsi="Times New Roman"/>
          <w:b/>
          <w:color w:val="000000"/>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69"/>
        <w:gridCol w:w="3074"/>
        <w:gridCol w:w="1887"/>
        <w:gridCol w:w="992"/>
        <w:gridCol w:w="567"/>
      </w:tblGrid>
      <w:tr w:rsidR="00D25F70" w:rsidRPr="002F2480" w:rsidTr="002E1E32">
        <w:tc>
          <w:tcPr>
            <w:tcW w:w="3369" w:type="dxa"/>
            <w:tcBorders>
              <w:top w:val="nil"/>
              <w:left w:val="nil"/>
              <w:bottom w:val="nil"/>
              <w:right w:val="nil"/>
            </w:tcBorders>
          </w:tcPr>
          <w:p w:rsidR="00D25F70" w:rsidRPr="002F2480" w:rsidRDefault="00D25F70" w:rsidP="002E1E32">
            <w:pPr>
              <w:spacing w:line="240" w:lineRule="auto"/>
              <w:rPr>
                <w:rFonts w:ascii="Times New Roman" w:hAnsi="Times New Roman"/>
                <w:color w:val="000000"/>
                <w:szCs w:val="24"/>
              </w:rPr>
            </w:pPr>
            <w:r>
              <w:rPr>
                <w:rFonts w:ascii="Times New Roman" w:hAnsi="Times New Roman"/>
                <w:color w:val="000000"/>
                <w:szCs w:val="24"/>
              </w:rPr>
              <w:t>20  марта  2020</w:t>
            </w:r>
            <w:r w:rsidRPr="002F2480">
              <w:rPr>
                <w:rFonts w:ascii="Times New Roman" w:hAnsi="Times New Roman"/>
                <w:color w:val="000000"/>
                <w:szCs w:val="24"/>
              </w:rPr>
              <w:t xml:space="preserve"> года</w:t>
            </w:r>
          </w:p>
        </w:tc>
        <w:tc>
          <w:tcPr>
            <w:tcW w:w="3074" w:type="dxa"/>
            <w:tcBorders>
              <w:top w:val="nil"/>
              <w:left w:val="nil"/>
              <w:bottom w:val="nil"/>
              <w:right w:val="nil"/>
            </w:tcBorders>
          </w:tcPr>
          <w:p w:rsidR="00D25F70" w:rsidRPr="002F2480" w:rsidRDefault="00D25F70" w:rsidP="002E1E32">
            <w:pPr>
              <w:spacing w:line="240" w:lineRule="auto"/>
              <w:jc w:val="center"/>
              <w:rPr>
                <w:rFonts w:ascii="Times New Roman" w:hAnsi="Times New Roman"/>
                <w:color w:val="000000"/>
                <w:szCs w:val="24"/>
              </w:rPr>
            </w:pPr>
          </w:p>
        </w:tc>
        <w:tc>
          <w:tcPr>
            <w:tcW w:w="1887" w:type="dxa"/>
            <w:tcBorders>
              <w:top w:val="nil"/>
              <w:left w:val="nil"/>
              <w:bottom w:val="nil"/>
              <w:right w:val="nil"/>
            </w:tcBorders>
          </w:tcPr>
          <w:p w:rsidR="00D25F70" w:rsidRPr="002F2480" w:rsidRDefault="00D25F70" w:rsidP="002E1E32">
            <w:pPr>
              <w:spacing w:line="240" w:lineRule="auto"/>
              <w:jc w:val="right"/>
              <w:rPr>
                <w:rFonts w:ascii="Times New Roman" w:hAnsi="Times New Roman"/>
                <w:color w:val="000000"/>
                <w:szCs w:val="24"/>
              </w:rPr>
            </w:pPr>
            <w:r w:rsidRPr="002F2480">
              <w:rPr>
                <w:rFonts w:ascii="Times New Roman" w:hAnsi="Times New Roman"/>
                <w:color w:val="000000"/>
                <w:szCs w:val="24"/>
              </w:rPr>
              <w:t xml:space="preserve">       </w:t>
            </w:r>
          </w:p>
        </w:tc>
        <w:tc>
          <w:tcPr>
            <w:tcW w:w="992" w:type="dxa"/>
            <w:tcBorders>
              <w:top w:val="nil"/>
              <w:left w:val="nil"/>
              <w:bottom w:val="nil"/>
              <w:right w:val="nil"/>
            </w:tcBorders>
          </w:tcPr>
          <w:p w:rsidR="00D25F70" w:rsidRPr="002F2480" w:rsidRDefault="00D25F70" w:rsidP="002E1E32">
            <w:pPr>
              <w:spacing w:line="240" w:lineRule="auto"/>
              <w:rPr>
                <w:rFonts w:ascii="Times New Roman" w:hAnsi="Times New Roman"/>
                <w:color w:val="000000"/>
                <w:szCs w:val="24"/>
              </w:rPr>
            </w:pPr>
            <w:r>
              <w:rPr>
                <w:rFonts w:ascii="Times New Roman" w:hAnsi="Times New Roman"/>
                <w:color w:val="000000"/>
                <w:szCs w:val="24"/>
              </w:rPr>
              <w:t xml:space="preserve">    </w:t>
            </w:r>
            <w:r w:rsidRPr="002F2480">
              <w:rPr>
                <w:rFonts w:ascii="Times New Roman" w:hAnsi="Times New Roman"/>
                <w:color w:val="000000"/>
                <w:szCs w:val="24"/>
              </w:rPr>
              <w:t xml:space="preserve">№ </w:t>
            </w:r>
            <w:r>
              <w:rPr>
                <w:rFonts w:ascii="Times New Roman" w:hAnsi="Times New Roman"/>
                <w:color w:val="000000"/>
                <w:szCs w:val="24"/>
              </w:rPr>
              <w:t>46</w:t>
            </w:r>
          </w:p>
        </w:tc>
        <w:tc>
          <w:tcPr>
            <w:tcW w:w="567" w:type="dxa"/>
            <w:tcBorders>
              <w:top w:val="nil"/>
              <w:left w:val="nil"/>
              <w:bottom w:val="nil"/>
              <w:right w:val="nil"/>
            </w:tcBorders>
          </w:tcPr>
          <w:p w:rsidR="00D25F70" w:rsidRPr="002F2480" w:rsidRDefault="00D25F70" w:rsidP="002E1E32">
            <w:pPr>
              <w:spacing w:line="240" w:lineRule="auto"/>
              <w:rPr>
                <w:rFonts w:ascii="Times New Roman" w:hAnsi="Times New Roman"/>
                <w:color w:val="000000"/>
                <w:szCs w:val="24"/>
              </w:rPr>
            </w:pPr>
          </w:p>
        </w:tc>
      </w:tr>
      <w:tr w:rsidR="00D25F70" w:rsidRPr="002F2480" w:rsidTr="002E1E32">
        <w:tc>
          <w:tcPr>
            <w:tcW w:w="3369" w:type="dxa"/>
            <w:tcBorders>
              <w:top w:val="nil"/>
              <w:left w:val="nil"/>
              <w:bottom w:val="nil"/>
              <w:right w:val="nil"/>
            </w:tcBorders>
          </w:tcPr>
          <w:p w:rsidR="00D25F70" w:rsidRPr="002F2480" w:rsidRDefault="00D25F70" w:rsidP="002E1E32">
            <w:pPr>
              <w:spacing w:line="240" w:lineRule="auto"/>
              <w:rPr>
                <w:rFonts w:ascii="Times New Roman" w:hAnsi="Times New Roman"/>
                <w:color w:val="000000"/>
                <w:szCs w:val="24"/>
              </w:rPr>
            </w:pPr>
            <w:r w:rsidRPr="002F2480">
              <w:rPr>
                <w:rFonts w:ascii="Times New Roman" w:hAnsi="Times New Roman"/>
                <w:color w:val="000000"/>
                <w:szCs w:val="24"/>
              </w:rPr>
              <w:t>пгт.</w:t>
            </w:r>
            <w:r>
              <w:rPr>
                <w:rFonts w:ascii="Times New Roman" w:hAnsi="Times New Roman"/>
                <w:color w:val="000000"/>
                <w:szCs w:val="24"/>
              </w:rPr>
              <w:t xml:space="preserve"> </w:t>
            </w:r>
            <w:r w:rsidRPr="002F2480">
              <w:rPr>
                <w:rFonts w:ascii="Times New Roman" w:hAnsi="Times New Roman"/>
                <w:color w:val="000000"/>
                <w:szCs w:val="24"/>
              </w:rPr>
              <w:t>Мортка</w:t>
            </w:r>
          </w:p>
        </w:tc>
        <w:tc>
          <w:tcPr>
            <w:tcW w:w="3074" w:type="dxa"/>
            <w:tcBorders>
              <w:top w:val="nil"/>
              <w:left w:val="nil"/>
              <w:bottom w:val="nil"/>
              <w:right w:val="nil"/>
            </w:tcBorders>
          </w:tcPr>
          <w:p w:rsidR="00D25F70" w:rsidRPr="002F2480" w:rsidRDefault="00D25F70" w:rsidP="002E1E32">
            <w:pPr>
              <w:spacing w:line="240" w:lineRule="auto"/>
              <w:rPr>
                <w:rFonts w:ascii="Times New Roman" w:hAnsi="Times New Roman"/>
                <w:color w:val="000000"/>
                <w:szCs w:val="24"/>
              </w:rPr>
            </w:pPr>
          </w:p>
        </w:tc>
        <w:tc>
          <w:tcPr>
            <w:tcW w:w="3446" w:type="dxa"/>
            <w:gridSpan w:val="3"/>
            <w:tcBorders>
              <w:top w:val="nil"/>
              <w:left w:val="nil"/>
              <w:bottom w:val="nil"/>
              <w:right w:val="nil"/>
            </w:tcBorders>
          </w:tcPr>
          <w:p w:rsidR="00D25F70" w:rsidRPr="002F2480" w:rsidRDefault="00D25F70" w:rsidP="002E1E32">
            <w:pPr>
              <w:spacing w:line="240" w:lineRule="auto"/>
              <w:jc w:val="right"/>
              <w:rPr>
                <w:rFonts w:ascii="Times New Roman" w:hAnsi="Times New Roman"/>
                <w:color w:val="000000"/>
                <w:szCs w:val="24"/>
              </w:rPr>
            </w:pPr>
          </w:p>
        </w:tc>
      </w:tr>
    </w:tbl>
    <w:p w:rsidR="00D25F70" w:rsidRPr="002F2480" w:rsidRDefault="00D25F70" w:rsidP="00D25F70">
      <w:pPr>
        <w:spacing w:line="240" w:lineRule="auto"/>
        <w:jc w:val="both"/>
        <w:rPr>
          <w:rFonts w:ascii="Times New Roman" w:hAnsi="Times New Roman"/>
          <w:b/>
          <w:color w:val="000000"/>
          <w:szCs w:val="24"/>
        </w:rPr>
      </w:pPr>
    </w:p>
    <w:tbl>
      <w:tblPr>
        <w:tblW w:w="0" w:type="auto"/>
        <w:tblLook w:val="04A0"/>
      </w:tblPr>
      <w:tblGrid>
        <w:gridCol w:w="6062"/>
      </w:tblGrid>
      <w:tr w:rsidR="00D25F70" w:rsidRPr="002F2480" w:rsidTr="002E1E32">
        <w:tc>
          <w:tcPr>
            <w:tcW w:w="6062" w:type="dxa"/>
          </w:tcPr>
          <w:p w:rsidR="00D25F70" w:rsidRDefault="00D25F70" w:rsidP="002E1E32">
            <w:pPr>
              <w:shd w:val="clear" w:color="auto" w:fill="FFFFFF"/>
              <w:autoSpaceDE w:val="0"/>
              <w:autoSpaceDN w:val="0"/>
              <w:adjustRightInd w:val="0"/>
              <w:spacing w:line="240" w:lineRule="auto"/>
              <w:rPr>
                <w:rFonts w:ascii="Times New Roman" w:hAnsi="Times New Roman"/>
                <w:szCs w:val="24"/>
              </w:rPr>
            </w:pPr>
            <w:r w:rsidRPr="002F2480">
              <w:rPr>
                <w:rFonts w:ascii="Times New Roman" w:hAnsi="Times New Roman"/>
                <w:szCs w:val="24"/>
              </w:rPr>
              <w:t xml:space="preserve">Об утверждении актуализированной схемы теплоснабжения городского поселения Мортка </w:t>
            </w:r>
          </w:p>
          <w:p w:rsidR="00D25F70" w:rsidRPr="002F2480" w:rsidRDefault="00D25F70" w:rsidP="002E1E32">
            <w:pPr>
              <w:shd w:val="clear" w:color="auto" w:fill="FFFFFF"/>
              <w:autoSpaceDE w:val="0"/>
              <w:autoSpaceDN w:val="0"/>
              <w:adjustRightInd w:val="0"/>
              <w:spacing w:line="240" w:lineRule="auto"/>
              <w:rPr>
                <w:rFonts w:ascii="Times New Roman" w:hAnsi="Times New Roman"/>
                <w:szCs w:val="24"/>
              </w:rPr>
            </w:pPr>
          </w:p>
        </w:tc>
      </w:tr>
    </w:tbl>
    <w:p w:rsidR="00D25F70" w:rsidRPr="002F2480" w:rsidRDefault="00D25F70" w:rsidP="00D25F70">
      <w:pPr>
        <w:shd w:val="clear" w:color="auto" w:fill="FFFFFF"/>
        <w:autoSpaceDE w:val="0"/>
        <w:autoSpaceDN w:val="0"/>
        <w:adjustRightInd w:val="0"/>
        <w:spacing w:line="240" w:lineRule="auto"/>
        <w:rPr>
          <w:rFonts w:ascii="Times New Roman" w:hAnsi="Times New Roman"/>
          <w:szCs w:val="24"/>
        </w:rPr>
      </w:pPr>
    </w:p>
    <w:p w:rsidR="00D25F70" w:rsidRPr="002F2480" w:rsidRDefault="00D25F70" w:rsidP="00D25F70">
      <w:pPr>
        <w:shd w:val="clear" w:color="auto" w:fill="FFFFFF"/>
        <w:autoSpaceDE w:val="0"/>
        <w:autoSpaceDN w:val="0"/>
        <w:adjustRightInd w:val="0"/>
        <w:spacing w:line="240" w:lineRule="auto"/>
        <w:ind w:firstLine="709"/>
        <w:jc w:val="both"/>
        <w:rPr>
          <w:rFonts w:ascii="Times New Roman" w:hAnsi="Times New Roman"/>
          <w:szCs w:val="24"/>
        </w:rPr>
      </w:pPr>
      <w:r w:rsidRPr="002F2480">
        <w:rPr>
          <w:rFonts w:ascii="Times New Roman" w:hAnsi="Times New Roman"/>
          <w:szCs w:val="24"/>
        </w:rPr>
        <w:t>Во исполнение Федерального закон</w:t>
      </w:r>
      <w:r>
        <w:rPr>
          <w:rFonts w:ascii="Times New Roman" w:hAnsi="Times New Roman"/>
          <w:szCs w:val="24"/>
        </w:rPr>
        <w:t>а от 27 июля 2010 года № 190-ФЗ</w:t>
      </w:r>
      <w:r w:rsidRPr="002F2480">
        <w:rPr>
          <w:rFonts w:ascii="Times New Roman" w:hAnsi="Times New Roman"/>
          <w:szCs w:val="24"/>
        </w:rPr>
        <w:t xml:space="preserve"> «О теплоснабжении», в соответствии с требованиями к порядку разработки и утверждения схем теплоснабжения, утвержденными постановлением Правительства Российской Федераци</w:t>
      </w:r>
      <w:r>
        <w:rPr>
          <w:rFonts w:ascii="Times New Roman" w:hAnsi="Times New Roman"/>
          <w:szCs w:val="24"/>
        </w:rPr>
        <w:t>и от 22 февраля 2012 года № 154</w:t>
      </w:r>
      <w:r w:rsidRPr="002F2480">
        <w:rPr>
          <w:rFonts w:ascii="Times New Roman" w:hAnsi="Times New Roman"/>
          <w:szCs w:val="24"/>
        </w:rPr>
        <w:t xml:space="preserve"> «О требованиях к схемам теплоснабжения, порядку их разработки</w:t>
      </w:r>
      <w:r w:rsidR="00594DC3">
        <w:rPr>
          <w:rFonts w:ascii="Times New Roman" w:hAnsi="Times New Roman"/>
          <w:szCs w:val="24"/>
        </w:rPr>
        <w:t xml:space="preserve"> (с изменениями и дополнениями)</w:t>
      </w:r>
      <w:r w:rsidRPr="002F2480">
        <w:rPr>
          <w:rFonts w:ascii="Times New Roman" w:hAnsi="Times New Roman"/>
          <w:szCs w:val="24"/>
        </w:rPr>
        <w:t>», на основании протокола публичных слушаний по актуализации схемы теплоснабжения городского поселения</w:t>
      </w:r>
      <w:r>
        <w:rPr>
          <w:rFonts w:ascii="Times New Roman" w:hAnsi="Times New Roman"/>
          <w:szCs w:val="24"/>
        </w:rPr>
        <w:t xml:space="preserve"> Мортка от 12 марта 2020 года</w:t>
      </w:r>
      <w:r w:rsidRPr="002F2480">
        <w:rPr>
          <w:rFonts w:ascii="Times New Roman" w:hAnsi="Times New Roman"/>
          <w:szCs w:val="24"/>
        </w:rPr>
        <w:t>, рассмотрев заключение о резу</w:t>
      </w:r>
      <w:r>
        <w:rPr>
          <w:rFonts w:ascii="Times New Roman" w:hAnsi="Times New Roman"/>
          <w:szCs w:val="24"/>
        </w:rPr>
        <w:t>льтатах публичных слушаний от 12 марта 2020 года</w:t>
      </w:r>
      <w:r w:rsidRPr="002F2480">
        <w:rPr>
          <w:rFonts w:ascii="Times New Roman" w:hAnsi="Times New Roman"/>
          <w:szCs w:val="24"/>
        </w:rPr>
        <w:t xml:space="preserve"> № 1:</w:t>
      </w:r>
    </w:p>
    <w:p w:rsidR="00D25F70" w:rsidRPr="002F2480" w:rsidRDefault="00D25F70" w:rsidP="00D25F70">
      <w:pPr>
        <w:shd w:val="clear" w:color="auto" w:fill="FFFFFF"/>
        <w:autoSpaceDE w:val="0"/>
        <w:autoSpaceDN w:val="0"/>
        <w:adjustRightInd w:val="0"/>
        <w:spacing w:line="240" w:lineRule="auto"/>
        <w:ind w:firstLine="709"/>
        <w:jc w:val="both"/>
        <w:rPr>
          <w:rFonts w:ascii="Times New Roman" w:hAnsi="Times New Roman"/>
          <w:szCs w:val="24"/>
        </w:rPr>
      </w:pPr>
    </w:p>
    <w:p w:rsidR="00D25F70" w:rsidRDefault="00D25F70" w:rsidP="00D25F70">
      <w:pPr>
        <w:shd w:val="clear" w:color="auto" w:fill="FFFFFF"/>
        <w:autoSpaceDE w:val="0"/>
        <w:autoSpaceDN w:val="0"/>
        <w:adjustRightInd w:val="0"/>
        <w:spacing w:line="240" w:lineRule="auto"/>
        <w:ind w:firstLine="709"/>
        <w:jc w:val="both"/>
        <w:rPr>
          <w:rFonts w:ascii="Times New Roman" w:hAnsi="Times New Roman"/>
          <w:szCs w:val="24"/>
        </w:rPr>
      </w:pPr>
      <w:r w:rsidRPr="002F2480">
        <w:rPr>
          <w:rFonts w:ascii="Times New Roman" w:hAnsi="Times New Roman"/>
          <w:szCs w:val="24"/>
        </w:rPr>
        <w:t>1. Утвердить актуализированную схему теплоснабжения городского поселен</w:t>
      </w:r>
      <w:r>
        <w:rPr>
          <w:rFonts w:ascii="Times New Roman" w:hAnsi="Times New Roman"/>
          <w:szCs w:val="24"/>
        </w:rPr>
        <w:t>ия Мортка:</w:t>
      </w:r>
    </w:p>
    <w:p w:rsidR="00D25F70" w:rsidRDefault="00D25F70" w:rsidP="00D25F70">
      <w:pPr>
        <w:shd w:val="clear" w:color="auto" w:fill="FFFFFF"/>
        <w:autoSpaceDE w:val="0"/>
        <w:autoSpaceDN w:val="0"/>
        <w:adjustRightInd w:val="0"/>
        <w:spacing w:line="240" w:lineRule="auto"/>
        <w:ind w:firstLine="709"/>
        <w:jc w:val="both"/>
        <w:rPr>
          <w:rFonts w:ascii="Times New Roman" w:hAnsi="Times New Roman"/>
          <w:szCs w:val="24"/>
        </w:rPr>
      </w:pPr>
      <w:r>
        <w:rPr>
          <w:rFonts w:ascii="Times New Roman" w:hAnsi="Times New Roman"/>
          <w:szCs w:val="24"/>
        </w:rPr>
        <w:t xml:space="preserve">1.1 схема теплоснабжения пгт. Мортка </w:t>
      </w:r>
      <w:r w:rsidRPr="002F2480">
        <w:rPr>
          <w:rFonts w:ascii="Times New Roman" w:hAnsi="Times New Roman"/>
          <w:szCs w:val="24"/>
        </w:rPr>
        <w:t xml:space="preserve"> (приложение</w:t>
      </w:r>
      <w:r>
        <w:rPr>
          <w:rFonts w:ascii="Times New Roman" w:hAnsi="Times New Roman"/>
          <w:szCs w:val="24"/>
        </w:rPr>
        <w:t xml:space="preserve"> 1),</w:t>
      </w:r>
    </w:p>
    <w:p w:rsidR="00D25F70" w:rsidRPr="002F2480" w:rsidRDefault="00D25F70" w:rsidP="00D25F70">
      <w:pPr>
        <w:shd w:val="clear" w:color="auto" w:fill="FFFFFF"/>
        <w:autoSpaceDE w:val="0"/>
        <w:autoSpaceDN w:val="0"/>
        <w:adjustRightInd w:val="0"/>
        <w:spacing w:line="240" w:lineRule="auto"/>
        <w:ind w:firstLine="709"/>
        <w:jc w:val="both"/>
        <w:rPr>
          <w:rFonts w:ascii="Times New Roman" w:hAnsi="Times New Roman"/>
          <w:szCs w:val="24"/>
        </w:rPr>
      </w:pPr>
      <w:r>
        <w:rPr>
          <w:rFonts w:ascii="Times New Roman" w:hAnsi="Times New Roman"/>
          <w:szCs w:val="24"/>
        </w:rPr>
        <w:t xml:space="preserve">1.2 схема теплоснабжения </w:t>
      </w:r>
      <w:r w:rsidR="00594DC3">
        <w:rPr>
          <w:rFonts w:ascii="Times New Roman" w:hAnsi="Times New Roman"/>
          <w:szCs w:val="24"/>
        </w:rPr>
        <w:t>д. Юмас</w:t>
      </w:r>
      <w:r>
        <w:rPr>
          <w:rFonts w:ascii="Times New Roman" w:hAnsi="Times New Roman"/>
          <w:szCs w:val="24"/>
        </w:rPr>
        <w:t xml:space="preserve"> </w:t>
      </w:r>
      <w:r w:rsidRPr="002F2480">
        <w:rPr>
          <w:rFonts w:ascii="Times New Roman" w:hAnsi="Times New Roman"/>
          <w:szCs w:val="24"/>
        </w:rPr>
        <w:t xml:space="preserve"> (приложение</w:t>
      </w:r>
      <w:r>
        <w:rPr>
          <w:rFonts w:ascii="Times New Roman" w:hAnsi="Times New Roman"/>
          <w:szCs w:val="24"/>
        </w:rPr>
        <w:t xml:space="preserve"> 2).</w:t>
      </w:r>
    </w:p>
    <w:p w:rsidR="00D25F70" w:rsidRPr="002F2480" w:rsidRDefault="00D25F70" w:rsidP="00D25F70">
      <w:pPr>
        <w:shd w:val="clear" w:color="auto" w:fill="FFFFFF"/>
        <w:autoSpaceDE w:val="0"/>
        <w:autoSpaceDN w:val="0"/>
        <w:adjustRightInd w:val="0"/>
        <w:spacing w:line="240" w:lineRule="auto"/>
        <w:ind w:firstLine="709"/>
        <w:jc w:val="both"/>
        <w:rPr>
          <w:rFonts w:ascii="Times New Roman" w:hAnsi="Times New Roman"/>
          <w:szCs w:val="24"/>
        </w:rPr>
      </w:pPr>
      <w:r w:rsidRPr="002F2480">
        <w:rPr>
          <w:rFonts w:ascii="Times New Roman" w:hAnsi="Times New Roman"/>
          <w:szCs w:val="24"/>
        </w:rPr>
        <w:t>2. Разместить настоящее постановление на официальном сайте органов местного самоуправления муниципального образования Кондинский район.</w:t>
      </w:r>
    </w:p>
    <w:p w:rsidR="00D25F70" w:rsidRPr="002F2480" w:rsidRDefault="00D25F70" w:rsidP="00D25F70">
      <w:pPr>
        <w:shd w:val="clear" w:color="auto" w:fill="FFFFFF"/>
        <w:autoSpaceDE w:val="0"/>
        <w:autoSpaceDN w:val="0"/>
        <w:adjustRightInd w:val="0"/>
        <w:spacing w:line="240" w:lineRule="auto"/>
        <w:ind w:firstLine="709"/>
        <w:jc w:val="both"/>
        <w:rPr>
          <w:rFonts w:ascii="Times New Roman" w:hAnsi="Times New Roman"/>
          <w:szCs w:val="24"/>
        </w:rPr>
      </w:pPr>
      <w:r>
        <w:rPr>
          <w:rFonts w:ascii="Times New Roman" w:hAnsi="Times New Roman"/>
          <w:szCs w:val="24"/>
        </w:rPr>
        <w:t>3. П</w:t>
      </w:r>
      <w:r w:rsidRPr="002F2480">
        <w:rPr>
          <w:rFonts w:ascii="Times New Roman" w:hAnsi="Times New Roman"/>
          <w:szCs w:val="24"/>
        </w:rPr>
        <w:t>одготовить и опубликовать в газете «Кондинский вестник» сведения о размещении актуализированной схемы теплоснабжения городского поселения Мортка Кондинского района Ханты-Мансийского автономного округа – Югры на официальном сайте органов местного самоуправления муниципального образования Кондинский район.</w:t>
      </w:r>
    </w:p>
    <w:p w:rsidR="00D25F70" w:rsidRDefault="00D25F70" w:rsidP="00D25F70">
      <w:pPr>
        <w:shd w:val="clear" w:color="auto" w:fill="FFFFFF"/>
        <w:autoSpaceDE w:val="0"/>
        <w:autoSpaceDN w:val="0"/>
        <w:adjustRightInd w:val="0"/>
        <w:spacing w:line="240" w:lineRule="auto"/>
        <w:ind w:firstLine="709"/>
        <w:jc w:val="both"/>
        <w:rPr>
          <w:rFonts w:ascii="Times New Roman" w:hAnsi="Times New Roman"/>
          <w:szCs w:val="24"/>
        </w:rPr>
      </w:pPr>
      <w:r w:rsidRPr="002F2480">
        <w:rPr>
          <w:rFonts w:ascii="Times New Roman" w:hAnsi="Times New Roman"/>
          <w:szCs w:val="24"/>
        </w:rPr>
        <w:t xml:space="preserve">4. Контроль за выполнением постановления </w:t>
      </w:r>
      <w:r>
        <w:rPr>
          <w:rFonts w:ascii="Times New Roman" w:hAnsi="Times New Roman"/>
          <w:szCs w:val="24"/>
        </w:rPr>
        <w:t>оставляю за собой</w:t>
      </w:r>
      <w:r w:rsidRPr="002F2480">
        <w:rPr>
          <w:rFonts w:ascii="Times New Roman" w:hAnsi="Times New Roman"/>
          <w:szCs w:val="24"/>
        </w:rPr>
        <w:t>.</w:t>
      </w:r>
    </w:p>
    <w:p w:rsidR="008F22C5" w:rsidRPr="002F2480" w:rsidRDefault="008F22C5" w:rsidP="00D25F70">
      <w:pPr>
        <w:shd w:val="clear" w:color="auto" w:fill="FFFFFF"/>
        <w:autoSpaceDE w:val="0"/>
        <w:autoSpaceDN w:val="0"/>
        <w:adjustRightInd w:val="0"/>
        <w:spacing w:line="240" w:lineRule="auto"/>
        <w:ind w:firstLine="709"/>
        <w:jc w:val="both"/>
        <w:rPr>
          <w:rFonts w:ascii="Times New Roman" w:hAnsi="Times New Roman"/>
          <w:szCs w:val="24"/>
        </w:rPr>
      </w:pPr>
    </w:p>
    <w:p w:rsidR="00D25F70" w:rsidRPr="002F2480" w:rsidRDefault="00D25F70" w:rsidP="00D25F70">
      <w:pPr>
        <w:shd w:val="clear" w:color="auto" w:fill="FFFFFF"/>
        <w:autoSpaceDE w:val="0"/>
        <w:autoSpaceDN w:val="0"/>
        <w:adjustRightInd w:val="0"/>
        <w:spacing w:line="240" w:lineRule="auto"/>
        <w:jc w:val="both"/>
        <w:rPr>
          <w:rFonts w:ascii="Times New Roman" w:hAnsi="Times New Roman"/>
          <w:szCs w:val="24"/>
        </w:rPr>
      </w:pPr>
    </w:p>
    <w:p w:rsidR="00D25F70" w:rsidRPr="002F2480" w:rsidRDefault="00D25F70" w:rsidP="00D25F70">
      <w:pPr>
        <w:shd w:val="clear" w:color="auto" w:fill="FFFFFF"/>
        <w:autoSpaceDE w:val="0"/>
        <w:autoSpaceDN w:val="0"/>
        <w:adjustRightInd w:val="0"/>
        <w:spacing w:line="240" w:lineRule="auto"/>
        <w:jc w:val="both"/>
        <w:rPr>
          <w:rFonts w:ascii="Times New Roman" w:hAnsi="Times New Roman"/>
          <w:szCs w:val="24"/>
        </w:rPr>
      </w:pPr>
    </w:p>
    <w:tbl>
      <w:tblPr>
        <w:tblW w:w="0" w:type="auto"/>
        <w:tblLook w:val="01E0"/>
      </w:tblPr>
      <w:tblGrid>
        <w:gridCol w:w="4208"/>
        <w:gridCol w:w="2171"/>
        <w:gridCol w:w="3368"/>
      </w:tblGrid>
      <w:tr w:rsidR="00D25F70" w:rsidRPr="002F2480" w:rsidTr="002E1E32">
        <w:tc>
          <w:tcPr>
            <w:tcW w:w="4208" w:type="dxa"/>
          </w:tcPr>
          <w:p w:rsidR="00D25F70" w:rsidRDefault="00D25F70" w:rsidP="002E1E32">
            <w:pPr>
              <w:autoSpaceDE w:val="0"/>
              <w:autoSpaceDN w:val="0"/>
              <w:adjustRightInd w:val="0"/>
              <w:spacing w:line="240" w:lineRule="auto"/>
              <w:jc w:val="both"/>
              <w:rPr>
                <w:rFonts w:ascii="Times New Roman" w:hAnsi="Times New Roman"/>
                <w:szCs w:val="24"/>
              </w:rPr>
            </w:pPr>
          </w:p>
          <w:p w:rsidR="00D25F70" w:rsidRDefault="00D25F70" w:rsidP="002E1E32">
            <w:pPr>
              <w:autoSpaceDE w:val="0"/>
              <w:autoSpaceDN w:val="0"/>
              <w:adjustRightInd w:val="0"/>
              <w:spacing w:line="240" w:lineRule="auto"/>
              <w:jc w:val="both"/>
              <w:rPr>
                <w:rFonts w:ascii="Times New Roman" w:hAnsi="Times New Roman"/>
                <w:szCs w:val="24"/>
              </w:rPr>
            </w:pPr>
          </w:p>
          <w:p w:rsidR="00D25F70" w:rsidRPr="002F2480" w:rsidRDefault="00D25F70" w:rsidP="002E1E32">
            <w:pPr>
              <w:autoSpaceDE w:val="0"/>
              <w:autoSpaceDN w:val="0"/>
              <w:adjustRightInd w:val="0"/>
              <w:spacing w:line="240" w:lineRule="auto"/>
              <w:jc w:val="both"/>
              <w:rPr>
                <w:rFonts w:ascii="Times New Roman" w:hAnsi="Times New Roman"/>
                <w:szCs w:val="24"/>
              </w:rPr>
            </w:pPr>
            <w:r>
              <w:rPr>
                <w:rFonts w:ascii="Times New Roman" w:hAnsi="Times New Roman"/>
                <w:szCs w:val="24"/>
              </w:rPr>
              <w:t xml:space="preserve">Глава городского поселения Мортка </w:t>
            </w:r>
          </w:p>
        </w:tc>
        <w:tc>
          <w:tcPr>
            <w:tcW w:w="2171" w:type="dxa"/>
          </w:tcPr>
          <w:p w:rsidR="00D25F70" w:rsidRPr="002F2480" w:rsidRDefault="00D25F70" w:rsidP="002E1E32">
            <w:pPr>
              <w:autoSpaceDE w:val="0"/>
              <w:autoSpaceDN w:val="0"/>
              <w:adjustRightInd w:val="0"/>
              <w:spacing w:line="240" w:lineRule="auto"/>
              <w:jc w:val="both"/>
              <w:rPr>
                <w:rFonts w:ascii="Times New Roman" w:hAnsi="Times New Roman"/>
                <w:szCs w:val="24"/>
              </w:rPr>
            </w:pPr>
          </w:p>
        </w:tc>
        <w:tc>
          <w:tcPr>
            <w:tcW w:w="3368" w:type="dxa"/>
          </w:tcPr>
          <w:p w:rsidR="00D25F70" w:rsidRDefault="00D25F70" w:rsidP="002E1E32">
            <w:pPr>
              <w:autoSpaceDE w:val="0"/>
              <w:autoSpaceDN w:val="0"/>
              <w:adjustRightInd w:val="0"/>
              <w:spacing w:line="240" w:lineRule="auto"/>
              <w:jc w:val="right"/>
              <w:rPr>
                <w:rFonts w:ascii="Times New Roman" w:hAnsi="Times New Roman"/>
                <w:szCs w:val="24"/>
              </w:rPr>
            </w:pPr>
          </w:p>
          <w:p w:rsidR="00D25F70" w:rsidRDefault="00D25F70" w:rsidP="002E1E32">
            <w:pPr>
              <w:autoSpaceDE w:val="0"/>
              <w:autoSpaceDN w:val="0"/>
              <w:adjustRightInd w:val="0"/>
              <w:spacing w:line="240" w:lineRule="auto"/>
              <w:jc w:val="right"/>
              <w:rPr>
                <w:rFonts w:ascii="Times New Roman" w:hAnsi="Times New Roman"/>
                <w:szCs w:val="24"/>
              </w:rPr>
            </w:pPr>
          </w:p>
          <w:p w:rsidR="00D25F70" w:rsidRDefault="00D25F70" w:rsidP="002E1E32">
            <w:pPr>
              <w:autoSpaceDE w:val="0"/>
              <w:autoSpaceDN w:val="0"/>
              <w:adjustRightInd w:val="0"/>
              <w:spacing w:line="240" w:lineRule="auto"/>
              <w:jc w:val="right"/>
              <w:rPr>
                <w:rFonts w:ascii="Times New Roman" w:hAnsi="Times New Roman"/>
                <w:szCs w:val="24"/>
              </w:rPr>
            </w:pPr>
            <w:r>
              <w:rPr>
                <w:rFonts w:ascii="Times New Roman" w:hAnsi="Times New Roman"/>
                <w:szCs w:val="24"/>
              </w:rPr>
              <w:t>А.А.Тагильцев</w:t>
            </w:r>
          </w:p>
          <w:p w:rsidR="00D25F70" w:rsidRDefault="00D25F70" w:rsidP="002E1E32">
            <w:pPr>
              <w:autoSpaceDE w:val="0"/>
              <w:autoSpaceDN w:val="0"/>
              <w:adjustRightInd w:val="0"/>
              <w:spacing w:line="240" w:lineRule="auto"/>
              <w:jc w:val="right"/>
              <w:rPr>
                <w:rFonts w:ascii="Times New Roman" w:hAnsi="Times New Roman"/>
                <w:szCs w:val="24"/>
              </w:rPr>
            </w:pPr>
          </w:p>
          <w:p w:rsidR="00D25F70" w:rsidRPr="002F2480" w:rsidRDefault="00D25F70" w:rsidP="002E1E32">
            <w:pPr>
              <w:autoSpaceDE w:val="0"/>
              <w:autoSpaceDN w:val="0"/>
              <w:adjustRightInd w:val="0"/>
              <w:spacing w:line="240" w:lineRule="auto"/>
              <w:jc w:val="right"/>
              <w:rPr>
                <w:rFonts w:ascii="Times New Roman" w:hAnsi="Times New Roman"/>
                <w:szCs w:val="24"/>
              </w:rPr>
            </w:pPr>
          </w:p>
        </w:tc>
      </w:tr>
    </w:tbl>
    <w:p w:rsidR="002F2480" w:rsidRDefault="002F2480" w:rsidP="009A2039">
      <w:pPr>
        <w:pStyle w:val="10"/>
        <w:spacing w:before="0" w:after="0" w:line="240" w:lineRule="auto"/>
        <w:jc w:val="center"/>
        <w:rPr>
          <w:rFonts w:ascii="Times New Roman" w:hAnsi="Times New Roman"/>
          <w:bCs/>
          <w:color w:val="000000"/>
          <w:szCs w:val="32"/>
        </w:rPr>
      </w:pPr>
    </w:p>
    <w:p w:rsidR="00B75C6F" w:rsidRPr="00C26268" w:rsidRDefault="00B75C6F" w:rsidP="009C74EC">
      <w:pPr>
        <w:spacing w:line="240" w:lineRule="auto"/>
        <w:rPr>
          <w:rFonts w:ascii="Times New Roman" w:hAnsi="Times New Roman"/>
          <w:color w:val="000000"/>
          <w:sz w:val="28"/>
          <w:szCs w:val="28"/>
        </w:rPr>
      </w:pPr>
    </w:p>
    <w:p w:rsidR="00B75C6F" w:rsidRPr="00C81869" w:rsidRDefault="00B75C6F" w:rsidP="009A2039">
      <w:pPr>
        <w:spacing w:line="240" w:lineRule="auto"/>
        <w:jc w:val="center"/>
        <w:rPr>
          <w:rFonts w:ascii="Times New Roman" w:hAnsi="Times New Roman"/>
          <w:b/>
          <w:sz w:val="28"/>
          <w:szCs w:val="28"/>
        </w:rPr>
      </w:pPr>
    </w:p>
    <w:p w:rsidR="002F2480" w:rsidRDefault="002F2480" w:rsidP="009A2039">
      <w:pPr>
        <w:spacing w:line="240" w:lineRule="auto"/>
        <w:jc w:val="center"/>
        <w:rPr>
          <w:rFonts w:ascii="Times New Roman" w:hAnsi="Times New Roman"/>
          <w:b/>
          <w:sz w:val="32"/>
          <w:szCs w:val="32"/>
        </w:rPr>
      </w:pPr>
    </w:p>
    <w:p w:rsidR="002F2480" w:rsidRDefault="002F2480" w:rsidP="009A2039">
      <w:pPr>
        <w:spacing w:line="240" w:lineRule="auto"/>
        <w:jc w:val="center"/>
        <w:rPr>
          <w:rFonts w:ascii="Times New Roman" w:hAnsi="Times New Roman"/>
          <w:b/>
          <w:sz w:val="32"/>
          <w:szCs w:val="32"/>
        </w:rPr>
      </w:pPr>
    </w:p>
    <w:p w:rsidR="002F2480" w:rsidRDefault="002F2480" w:rsidP="009A2039">
      <w:pPr>
        <w:spacing w:line="240" w:lineRule="auto"/>
        <w:jc w:val="center"/>
        <w:rPr>
          <w:rFonts w:ascii="Times New Roman" w:hAnsi="Times New Roman"/>
          <w:b/>
          <w:sz w:val="32"/>
          <w:szCs w:val="32"/>
        </w:rPr>
      </w:pPr>
    </w:p>
    <w:p w:rsidR="002F2480" w:rsidRDefault="002F2480" w:rsidP="009A2039">
      <w:pPr>
        <w:spacing w:line="240" w:lineRule="auto"/>
        <w:jc w:val="center"/>
        <w:rPr>
          <w:rFonts w:ascii="Times New Roman" w:hAnsi="Times New Roman"/>
          <w:b/>
          <w:sz w:val="32"/>
          <w:szCs w:val="32"/>
        </w:rPr>
      </w:pPr>
    </w:p>
    <w:p w:rsidR="002F2480" w:rsidRDefault="002F2480" w:rsidP="009A2039">
      <w:pPr>
        <w:spacing w:line="240" w:lineRule="auto"/>
        <w:jc w:val="center"/>
        <w:rPr>
          <w:rFonts w:ascii="Times New Roman" w:hAnsi="Times New Roman"/>
          <w:b/>
          <w:sz w:val="32"/>
          <w:szCs w:val="32"/>
        </w:rPr>
      </w:pPr>
    </w:p>
    <w:p w:rsidR="002F2480" w:rsidRDefault="002F2480" w:rsidP="009A2039">
      <w:pPr>
        <w:spacing w:line="240" w:lineRule="auto"/>
        <w:jc w:val="center"/>
        <w:rPr>
          <w:rFonts w:ascii="Times New Roman" w:hAnsi="Times New Roman"/>
          <w:b/>
          <w:sz w:val="32"/>
          <w:szCs w:val="32"/>
        </w:rPr>
      </w:pPr>
    </w:p>
    <w:p w:rsidR="002F2480" w:rsidRDefault="002F2480" w:rsidP="009A2039">
      <w:pPr>
        <w:spacing w:line="240" w:lineRule="auto"/>
        <w:jc w:val="center"/>
        <w:rPr>
          <w:rFonts w:ascii="Times New Roman" w:hAnsi="Times New Roman"/>
          <w:b/>
          <w:sz w:val="32"/>
          <w:szCs w:val="32"/>
        </w:rPr>
      </w:pPr>
    </w:p>
    <w:p w:rsidR="00594DC3" w:rsidRDefault="00594DC3" w:rsidP="00594DC3">
      <w:pPr>
        <w:tabs>
          <w:tab w:val="left" w:pos="5580"/>
        </w:tabs>
        <w:spacing w:line="240" w:lineRule="auto"/>
        <w:rPr>
          <w:rFonts w:ascii="Times New Roman" w:hAnsi="Times New Roman"/>
          <w:color w:val="000000"/>
          <w:szCs w:val="24"/>
        </w:rPr>
      </w:pPr>
      <w:r>
        <w:rPr>
          <w:rFonts w:ascii="Times New Roman" w:hAnsi="Times New Roman"/>
          <w:color w:val="000000"/>
          <w:szCs w:val="24"/>
        </w:rPr>
        <w:lastRenderedPageBreak/>
        <w:t xml:space="preserve">                                                                                             </w:t>
      </w:r>
      <w:r w:rsidRPr="000B55A5">
        <w:rPr>
          <w:rFonts w:ascii="Times New Roman" w:hAnsi="Times New Roman"/>
          <w:color w:val="000000"/>
          <w:szCs w:val="24"/>
        </w:rPr>
        <w:t>Приложение</w:t>
      </w:r>
      <w:r>
        <w:rPr>
          <w:rFonts w:ascii="Times New Roman" w:hAnsi="Times New Roman"/>
          <w:color w:val="000000"/>
          <w:szCs w:val="24"/>
        </w:rPr>
        <w:t xml:space="preserve"> 1 </w:t>
      </w:r>
      <w:r w:rsidRPr="000B55A5">
        <w:rPr>
          <w:rFonts w:ascii="Times New Roman" w:hAnsi="Times New Roman"/>
          <w:color w:val="000000"/>
          <w:szCs w:val="24"/>
        </w:rPr>
        <w:t xml:space="preserve"> к постановлению </w:t>
      </w:r>
      <w:r>
        <w:rPr>
          <w:rFonts w:ascii="Times New Roman" w:hAnsi="Times New Roman"/>
          <w:color w:val="000000"/>
          <w:szCs w:val="24"/>
        </w:rPr>
        <w:t xml:space="preserve">                 </w:t>
      </w:r>
    </w:p>
    <w:p w:rsidR="00594DC3" w:rsidRDefault="00594DC3" w:rsidP="00594DC3">
      <w:pPr>
        <w:tabs>
          <w:tab w:val="left" w:pos="5580"/>
        </w:tabs>
        <w:spacing w:line="240" w:lineRule="auto"/>
        <w:rPr>
          <w:rFonts w:ascii="Times New Roman" w:hAnsi="Times New Roman"/>
          <w:color w:val="000000"/>
          <w:szCs w:val="24"/>
        </w:rPr>
      </w:pPr>
      <w:r>
        <w:rPr>
          <w:rFonts w:ascii="Times New Roman" w:hAnsi="Times New Roman"/>
          <w:color w:val="000000"/>
          <w:szCs w:val="24"/>
        </w:rPr>
        <w:t xml:space="preserve">                                                                                             </w:t>
      </w:r>
      <w:r w:rsidRPr="000B55A5">
        <w:rPr>
          <w:rFonts w:ascii="Times New Roman" w:hAnsi="Times New Roman"/>
          <w:color w:val="000000"/>
          <w:szCs w:val="24"/>
        </w:rPr>
        <w:t xml:space="preserve">администрации </w:t>
      </w:r>
      <w:r>
        <w:rPr>
          <w:rFonts w:ascii="Times New Roman" w:hAnsi="Times New Roman"/>
          <w:color w:val="000000"/>
          <w:szCs w:val="24"/>
        </w:rPr>
        <w:t xml:space="preserve"> </w:t>
      </w:r>
      <w:r w:rsidRPr="000B55A5">
        <w:rPr>
          <w:rFonts w:ascii="Times New Roman" w:hAnsi="Times New Roman"/>
          <w:color w:val="000000"/>
          <w:szCs w:val="24"/>
        </w:rPr>
        <w:t xml:space="preserve">городского </w:t>
      </w:r>
    </w:p>
    <w:p w:rsidR="00594DC3" w:rsidRDefault="00594DC3" w:rsidP="00594DC3">
      <w:pPr>
        <w:tabs>
          <w:tab w:val="left" w:pos="5580"/>
        </w:tabs>
        <w:spacing w:line="240" w:lineRule="auto"/>
        <w:rPr>
          <w:rFonts w:ascii="Times New Roman" w:hAnsi="Times New Roman"/>
          <w:color w:val="000000"/>
          <w:szCs w:val="24"/>
        </w:rPr>
      </w:pPr>
      <w:r>
        <w:rPr>
          <w:rFonts w:ascii="Times New Roman" w:hAnsi="Times New Roman"/>
          <w:color w:val="000000"/>
          <w:szCs w:val="24"/>
        </w:rPr>
        <w:t xml:space="preserve">                                                                                             </w:t>
      </w:r>
      <w:r w:rsidRPr="000B55A5">
        <w:rPr>
          <w:rFonts w:ascii="Times New Roman" w:hAnsi="Times New Roman"/>
          <w:color w:val="000000"/>
          <w:szCs w:val="24"/>
        </w:rPr>
        <w:t xml:space="preserve">поселения </w:t>
      </w:r>
      <w:r>
        <w:rPr>
          <w:rFonts w:ascii="Times New Roman" w:hAnsi="Times New Roman"/>
          <w:color w:val="000000"/>
          <w:szCs w:val="24"/>
        </w:rPr>
        <w:t xml:space="preserve"> </w:t>
      </w:r>
      <w:r w:rsidRPr="000B55A5">
        <w:rPr>
          <w:rFonts w:ascii="Times New Roman" w:hAnsi="Times New Roman"/>
          <w:color w:val="000000"/>
          <w:szCs w:val="24"/>
        </w:rPr>
        <w:t>Мортка</w:t>
      </w:r>
      <w:r>
        <w:rPr>
          <w:rFonts w:ascii="Times New Roman" w:hAnsi="Times New Roman"/>
          <w:color w:val="000000"/>
          <w:szCs w:val="24"/>
        </w:rPr>
        <w:t xml:space="preserve">        </w:t>
      </w:r>
    </w:p>
    <w:p w:rsidR="00594DC3" w:rsidRPr="000B55A5" w:rsidRDefault="00594DC3" w:rsidP="00594DC3">
      <w:pPr>
        <w:tabs>
          <w:tab w:val="left" w:pos="5580"/>
        </w:tabs>
        <w:spacing w:line="240" w:lineRule="auto"/>
        <w:rPr>
          <w:rFonts w:ascii="Times New Roman" w:hAnsi="Times New Roman"/>
          <w:color w:val="000000"/>
          <w:szCs w:val="24"/>
        </w:rPr>
      </w:pPr>
      <w:r>
        <w:rPr>
          <w:rFonts w:ascii="Times New Roman" w:hAnsi="Times New Roman"/>
          <w:color w:val="000000"/>
          <w:szCs w:val="24"/>
        </w:rPr>
        <w:t xml:space="preserve">                                                                                             от 20 марта 2020 года № 46                                                                                       </w:t>
      </w:r>
    </w:p>
    <w:p w:rsidR="002F2480" w:rsidRDefault="002F2480" w:rsidP="009A2039">
      <w:pPr>
        <w:spacing w:line="240" w:lineRule="auto"/>
        <w:jc w:val="center"/>
        <w:rPr>
          <w:rFonts w:ascii="Times New Roman" w:hAnsi="Times New Roman"/>
          <w:b/>
          <w:sz w:val="32"/>
          <w:szCs w:val="32"/>
        </w:rPr>
      </w:pPr>
    </w:p>
    <w:p w:rsidR="00524EA6" w:rsidRDefault="00524EA6" w:rsidP="009A2039">
      <w:pPr>
        <w:spacing w:line="240" w:lineRule="auto"/>
        <w:jc w:val="center"/>
        <w:rPr>
          <w:rFonts w:ascii="Times New Roman" w:hAnsi="Times New Roman"/>
          <w:b/>
          <w:sz w:val="32"/>
          <w:szCs w:val="32"/>
        </w:rPr>
      </w:pPr>
    </w:p>
    <w:p w:rsidR="00524EA6" w:rsidRDefault="00524EA6" w:rsidP="009A2039">
      <w:pPr>
        <w:spacing w:line="240" w:lineRule="auto"/>
        <w:jc w:val="center"/>
        <w:rPr>
          <w:rFonts w:ascii="Times New Roman" w:hAnsi="Times New Roman"/>
          <w:b/>
          <w:sz w:val="32"/>
          <w:szCs w:val="32"/>
        </w:rPr>
      </w:pPr>
    </w:p>
    <w:p w:rsidR="00524EA6" w:rsidRDefault="00524EA6" w:rsidP="009A2039">
      <w:pPr>
        <w:spacing w:line="240" w:lineRule="auto"/>
        <w:jc w:val="center"/>
        <w:rPr>
          <w:rFonts w:ascii="Times New Roman" w:hAnsi="Times New Roman"/>
          <w:b/>
          <w:sz w:val="32"/>
          <w:szCs w:val="32"/>
        </w:rPr>
      </w:pPr>
    </w:p>
    <w:p w:rsidR="00524EA6" w:rsidRDefault="00524EA6" w:rsidP="009A2039">
      <w:pPr>
        <w:spacing w:line="240" w:lineRule="auto"/>
        <w:jc w:val="center"/>
        <w:rPr>
          <w:rFonts w:ascii="Times New Roman" w:hAnsi="Times New Roman"/>
          <w:b/>
          <w:sz w:val="32"/>
          <w:szCs w:val="32"/>
        </w:rPr>
      </w:pPr>
    </w:p>
    <w:p w:rsidR="00524EA6" w:rsidRDefault="00524EA6" w:rsidP="009A2039">
      <w:pPr>
        <w:spacing w:line="240" w:lineRule="auto"/>
        <w:jc w:val="center"/>
        <w:rPr>
          <w:rFonts w:ascii="Times New Roman" w:hAnsi="Times New Roman"/>
          <w:b/>
          <w:sz w:val="32"/>
          <w:szCs w:val="32"/>
        </w:rPr>
      </w:pPr>
    </w:p>
    <w:p w:rsidR="00524EA6" w:rsidRDefault="00524EA6" w:rsidP="009A2039">
      <w:pPr>
        <w:spacing w:line="240" w:lineRule="auto"/>
        <w:jc w:val="center"/>
        <w:rPr>
          <w:rFonts w:ascii="Times New Roman" w:hAnsi="Times New Roman"/>
          <w:b/>
          <w:sz w:val="32"/>
          <w:szCs w:val="32"/>
        </w:rPr>
      </w:pPr>
    </w:p>
    <w:p w:rsidR="00524EA6" w:rsidRDefault="00524EA6" w:rsidP="009A2039">
      <w:pPr>
        <w:spacing w:line="240" w:lineRule="auto"/>
        <w:jc w:val="center"/>
        <w:rPr>
          <w:rFonts w:ascii="Times New Roman" w:hAnsi="Times New Roman"/>
          <w:b/>
          <w:sz w:val="32"/>
          <w:szCs w:val="32"/>
        </w:rPr>
      </w:pPr>
    </w:p>
    <w:p w:rsidR="00524EA6" w:rsidRDefault="00524EA6" w:rsidP="009A2039">
      <w:pPr>
        <w:spacing w:line="240" w:lineRule="auto"/>
        <w:jc w:val="center"/>
        <w:rPr>
          <w:rFonts w:ascii="Times New Roman" w:hAnsi="Times New Roman"/>
          <w:b/>
          <w:sz w:val="32"/>
          <w:szCs w:val="32"/>
        </w:rPr>
      </w:pPr>
    </w:p>
    <w:p w:rsidR="00524EA6" w:rsidRDefault="00524EA6" w:rsidP="009A2039">
      <w:pPr>
        <w:spacing w:line="240" w:lineRule="auto"/>
        <w:jc w:val="center"/>
        <w:rPr>
          <w:rFonts w:ascii="Times New Roman" w:hAnsi="Times New Roman"/>
          <w:b/>
          <w:sz w:val="32"/>
          <w:szCs w:val="32"/>
        </w:rPr>
      </w:pPr>
    </w:p>
    <w:p w:rsidR="00B75C6F" w:rsidRPr="00C81869" w:rsidRDefault="00B75C6F" w:rsidP="009A2039">
      <w:pPr>
        <w:spacing w:line="240" w:lineRule="auto"/>
        <w:jc w:val="center"/>
        <w:rPr>
          <w:rFonts w:ascii="Times New Roman" w:hAnsi="Times New Roman"/>
          <w:b/>
          <w:sz w:val="32"/>
          <w:szCs w:val="32"/>
        </w:rPr>
      </w:pPr>
      <w:r w:rsidRPr="00C81869">
        <w:rPr>
          <w:rFonts w:ascii="Times New Roman" w:hAnsi="Times New Roman"/>
          <w:b/>
          <w:sz w:val="32"/>
          <w:szCs w:val="32"/>
        </w:rPr>
        <w:t>СХЕМА ТЕПЛОСНАБЖЕНИЯ</w:t>
      </w:r>
    </w:p>
    <w:p w:rsidR="00B75C6F" w:rsidRDefault="00B75C6F" w:rsidP="009A2039">
      <w:pPr>
        <w:spacing w:line="240" w:lineRule="auto"/>
        <w:jc w:val="center"/>
        <w:rPr>
          <w:rFonts w:ascii="Times New Roman" w:hAnsi="Times New Roman"/>
          <w:b/>
          <w:sz w:val="28"/>
          <w:szCs w:val="28"/>
        </w:rPr>
      </w:pPr>
      <w:r w:rsidRPr="00C81869">
        <w:rPr>
          <w:rFonts w:ascii="Times New Roman" w:hAnsi="Times New Roman"/>
          <w:b/>
          <w:sz w:val="28"/>
          <w:szCs w:val="28"/>
        </w:rPr>
        <w:t xml:space="preserve">ГОРОДСКОГО </w:t>
      </w:r>
      <w:r>
        <w:rPr>
          <w:rFonts w:ascii="Times New Roman" w:hAnsi="Times New Roman"/>
          <w:b/>
          <w:sz w:val="28"/>
          <w:szCs w:val="28"/>
        </w:rPr>
        <w:t>ПОСЕЛЕНИЯ</w:t>
      </w:r>
      <w:r w:rsidRPr="00C81869">
        <w:rPr>
          <w:rFonts w:ascii="Times New Roman" w:hAnsi="Times New Roman"/>
          <w:b/>
          <w:sz w:val="28"/>
          <w:szCs w:val="28"/>
        </w:rPr>
        <w:t xml:space="preserve"> М</w:t>
      </w:r>
      <w:r>
        <w:rPr>
          <w:rFonts w:ascii="Times New Roman" w:hAnsi="Times New Roman"/>
          <w:b/>
          <w:sz w:val="28"/>
          <w:szCs w:val="28"/>
        </w:rPr>
        <w:t>ОРТКА</w:t>
      </w:r>
    </w:p>
    <w:p w:rsidR="00B75C6F" w:rsidRPr="00C81869" w:rsidRDefault="00B75C6F" w:rsidP="009A2039">
      <w:pPr>
        <w:spacing w:line="240" w:lineRule="auto"/>
        <w:jc w:val="center"/>
        <w:rPr>
          <w:rFonts w:ascii="Times New Roman" w:hAnsi="Times New Roman"/>
          <w:b/>
          <w:sz w:val="28"/>
          <w:szCs w:val="28"/>
        </w:rPr>
      </w:pPr>
      <w:r>
        <w:rPr>
          <w:rFonts w:ascii="Times New Roman" w:hAnsi="Times New Roman"/>
          <w:b/>
          <w:sz w:val="28"/>
          <w:szCs w:val="28"/>
        </w:rPr>
        <w:t xml:space="preserve">КОНДИНСКОГО РАЙОНА </w:t>
      </w:r>
    </w:p>
    <w:p w:rsidR="00B75C6F" w:rsidRPr="00C81869" w:rsidRDefault="00B75C6F" w:rsidP="009A2039">
      <w:pPr>
        <w:spacing w:line="240" w:lineRule="auto"/>
        <w:jc w:val="center"/>
        <w:rPr>
          <w:rFonts w:ascii="Times New Roman" w:hAnsi="Times New Roman"/>
          <w:b/>
          <w:sz w:val="28"/>
          <w:szCs w:val="28"/>
        </w:rPr>
      </w:pPr>
      <w:r w:rsidRPr="00C81869">
        <w:rPr>
          <w:rFonts w:ascii="Times New Roman" w:hAnsi="Times New Roman"/>
          <w:b/>
          <w:sz w:val="28"/>
          <w:szCs w:val="28"/>
        </w:rPr>
        <w:t>ХАНТЫ-МАНСИЙСКОГО АВТОНОМНОГО ОКРУГА - ЮГРЫ</w:t>
      </w:r>
    </w:p>
    <w:p w:rsidR="00B75C6F" w:rsidRPr="00C81869" w:rsidRDefault="00B75C6F" w:rsidP="009A2039">
      <w:pPr>
        <w:spacing w:line="240" w:lineRule="auto"/>
        <w:rPr>
          <w:rFonts w:ascii="Times New Roman" w:hAnsi="Times New Roman"/>
          <w:b/>
          <w:sz w:val="28"/>
          <w:szCs w:val="28"/>
        </w:rPr>
      </w:pPr>
    </w:p>
    <w:p w:rsidR="00B75C6F" w:rsidRPr="00C81869" w:rsidRDefault="00B75C6F" w:rsidP="009A2039">
      <w:pPr>
        <w:spacing w:line="240" w:lineRule="auto"/>
        <w:rPr>
          <w:rFonts w:ascii="Times New Roman" w:hAnsi="Times New Roman"/>
          <w:b/>
          <w:sz w:val="28"/>
          <w:szCs w:val="28"/>
        </w:rPr>
      </w:pPr>
    </w:p>
    <w:p w:rsidR="00B75C6F" w:rsidRPr="00C81869" w:rsidRDefault="00B75C6F" w:rsidP="009A2039">
      <w:pPr>
        <w:spacing w:line="240" w:lineRule="auto"/>
        <w:rPr>
          <w:rFonts w:ascii="Times New Roman" w:hAnsi="Times New Roman"/>
          <w:b/>
          <w:sz w:val="28"/>
          <w:szCs w:val="28"/>
        </w:rPr>
      </w:pPr>
    </w:p>
    <w:p w:rsidR="00B75C6F" w:rsidRPr="00C81869" w:rsidRDefault="00B75C6F" w:rsidP="009A2039">
      <w:pPr>
        <w:spacing w:line="240" w:lineRule="auto"/>
        <w:rPr>
          <w:rFonts w:ascii="Times New Roman" w:hAnsi="Times New Roman"/>
          <w:b/>
          <w:i/>
        </w:rPr>
      </w:pPr>
    </w:p>
    <w:p w:rsidR="00B75C6F" w:rsidRPr="00C81869" w:rsidRDefault="00B75C6F" w:rsidP="009A2039">
      <w:pPr>
        <w:spacing w:line="240" w:lineRule="auto"/>
        <w:jc w:val="center"/>
        <w:rPr>
          <w:rFonts w:ascii="Times New Roman" w:hAnsi="Times New Roman"/>
          <w:b/>
        </w:rPr>
      </w:pPr>
    </w:p>
    <w:p w:rsidR="00B75C6F" w:rsidRPr="00C81869" w:rsidRDefault="00B75C6F" w:rsidP="009A2039">
      <w:pPr>
        <w:pStyle w:val="affff5"/>
        <w:shd w:val="clear" w:color="auto" w:fill="FEFFFE"/>
      </w:pPr>
    </w:p>
    <w:p w:rsidR="00B75C6F" w:rsidRPr="00C81869" w:rsidRDefault="00B75C6F" w:rsidP="009A2039">
      <w:pPr>
        <w:spacing w:line="240" w:lineRule="auto"/>
        <w:rPr>
          <w:rFonts w:ascii="Times New Roman" w:hAnsi="Times New Roman"/>
        </w:rPr>
      </w:pPr>
    </w:p>
    <w:p w:rsidR="00B75C6F" w:rsidRPr="00C81869" w:rsidRDefault="00B75C6F" w:rsidP="009A2039">
      <w:pPr>
        <w:spacing w:line="240" w:lineRule="auto"/>
        <w:rPr>
          <w:rFonts w:ascii="Times New Roman" w:hAnsi="Times New Roman"/>
        </w:rPr>
      </w:pPr>
    </w:p>
    <w:p w:rsidR="00B75C6F" w:rsidRPr="00C81869" w:rsidRDefault="00B75C6F" w:rsidP="009A2039">
      <w:pPr>
        <w:spacing w:line="240" w:lineRule="auto"/>
        <w:rPr>
          <w:rFonts w:ascii="Times New Roman" w:hAnsi="Times New Roman"/>
        </w:rPr>
      </w:pPr>
    </w:p>
    <w:p w:rsidR="00B75C6F" w:rsidRPr="00C81869" w:rsidRDefault="00B75C6F" w:rsidP="009A2039">
      <w:pPr>
        <w:spacing w:line="240" w:lineRule="auto"/>
        <w:rPr>
          <w:rFonts w:ascii="Times New Roman" w:hAnsi="Times New Roman"/>
        </w:rPr>
      </w:pPr>
    </w:p>
    <w:p w:rsidR="00B75C6F" w:rsidRPr="00C81869" w:rsidRDefault="00B75C6F" w:rsidP="009A2039">
      <w:pPr>
        <w:spacing w:line="240" w:lineRule="auto"/>
        <w:rPr>
          <w:rFonts w:ascii="Times New Roman" w:hAnsi="Times New Roman"/>
        </w:rPr>
      </w:pPr>
    </w:p>
    <w:p w:rsidR="00B75C6F" w:rsidRPr="00C81869" w:rsidRDefault="00B75C6F" w:rsidP="009A2039">
      <w:pPr>
        <w:spacing w:line="240" w:lineRule="auto"/>
        <w:rPr>
          <w:rFonts w:ascii="Times New Roman" w:hAnsi="Times New Roman"/>
        </w:rPr>
      </w:pPr>
    </w:p>
    <w:p w:rsidR="0006679D" w:rsidRDefault="0006679D" w:rsidP="009A2039">
      <w:pPr>
        <w:spacing w:line="240" w:lineRule="auto"/>
        <w:jc w:val="center"/>
        <w:rPr>
          <w:rFonts w:ascii="Times New Roman" w:hAnsi="Times New Roman"/>
          <w:b/>
        </w:rPr>
      </w:pPr>
    </w:p>
    <w:p w:rsidR="0006679D" w:rsidRDefault="0006679D" w:rsidP="009A2039">
      <w:pPr>
        <w:spacing w:line="240" w:lineRule="auto"/>
        <w:jc w:val="center"/>
        <w:rPr>
          <w:rFonts w:ascii="Times New Roman" w:hAnsi="Times New Roman"/>
          <w:b/>
        </w:rPr>
      </w:pPr>
    </w:p>
    <w:p w:rsidR="0006679D" w:rsidRDefault="0006679D" w:rsidP="009A2039">
      <w:pPr>
        <w:spacing w:line="240" w:lineRule="auto"/>
        <w:jc w:val="center"/>
        <w:rPr>
          <w:rFonts w:ascii="Times New Roman" w:hAnsi="Times New Roman"/>
          <w:b/>
        </w:rPr>
      </w:pPr>
    </w:p>
    <w:p w:rsidR="0006679D" w:rsidRDefault="0006679D" w:rsidP="009A2039">
      <w:pPr>
        <w:spacing w:line="240" w:lineRule="auto"/>
        <w:jc w:val="center"/>
        <w:rPr>
          <w:rFonts w:ascii="Times New Roman" w:hAnsi="Times New Roman"/>
          <w:b/>
        </w:rPr>
      </w:pPr>
    </w:p>
    <w:p w:rsidR="003C43B2" w:rsidRDefault="003C43B2" w:rsidP="009A2039">
      <w:pPr>
        <w:spacing w:line="240" w:lineRule="auto"/>
        <w:jc w:val="center"/>
        <w:rPr>
          <w:rFonts w:ascii="Times New Roman" w:hAnsi="Times New Roman"/>
          <w:b/>
        </w:rPr>
      </w:pPr>
    </w:p>
    <w:p w:rsidR="003C43B2" w:rsidRDefault="003C43B2" w:rsidP="009A2039">
      <w:pPr>
        <w:spacing w:line="240" w:lineRule="auto"/>
        <w:jc w:val="center"/>
        <w:rPr>
          <w:rFonts w:ascii="Times New Roman" w:hAnsi="Times New Roman"/>
          <w:b/>
        </w:rPr>
      </w:pPr>
    </w:p>
    <w:p w:rsidR="003C43B2" w:rsidRDefault="003C43B2" w:rsidP="009A2039">
      <w:pPr>
        <w:spacing w:line="240" w:lineRule="auto"/>
        <w:jc w:val="center"/>
        <w:rPr>
          <w:rFonts w:ascii="Times New Roman" w:hAnsi="Times New Roman"/>
          <w:b/>
        </w:rPr>
      </w:pPr>
    </w:p>
    <w:p w:rsidR="003C43B2" w:rsidRDefault="003C43B2" w:rsidP="00F12101">
      <w:pPr>
        <w:spacing w:line="240" w:lineRule="auto"/>
        <w:rPr>
          <w:rFonts w:ascii="Times New Roman" w:hAnsi="Times New Roman"/>
          <w:b/>
        </w:rPr>
      </w:pPr>
    </w:p>
    <w:p w:rsidR="003C43B2" w:rsidRDefault="003C43B2" w:rsidP="009A2039">
      <w:pPr>
        <w:spacing w:line="240" w:lineRule="auto"/>
        <w:jc w:val="center"/>
        <w:rPr>
          <w:rFonts w:ascii="Times New Roman" w:hAnsi="Times New Roman"/>
          <w:b/>
        </w:rPr>
      </w:pPr>
    </w:p>
    <w:p w:rsidR="003C43B2" w:rsidRDefault="003C43B2" w:rsidP="009A2039">
      <w:pPr>
        <w:spacing w:line="240" w:lineRule="auto"/>
        <w:jc w:val="center"/>
        <w:rPr>
          <w:rFonts w:ascii="Times New Roman" w:hAnsi="Times New Roman"/>
          <w:b/>
        </w:rPr>
      </w:pPr>
    </w:p>
    <w:p w:rsidR="003C43B2" w:rsidRDefault="003C43B2" w:rsidP="009A2039">
      <w:pPr>
        <w:spacing w:line="240" w:lineRule="auto"/>
        <w:jc w:val="center"/>
        <w:rPr>
          <w:rFonts w:ascii="Times New Roman" w:hAnsi="Times New Roman"/>
          <w:b/>
        </w:rPr>
      </w:pPr>
    </w:p>
    <w:p w:rsidR="003C43B2" w:rsidRDefault="003C43B2"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06679D" w:rsidRDefault="0006679D"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8743BE" w:rsidRDefault="008743BE" w:rsidP="009A2039">
      <w:pPr>
        <w:spacing w:line="240" w:lineRule="auto"/>
        <w:jc w:val="center"/>
        <w:rPr>
          <w:rFonts w:ascii="Times New Roman" w:hAnsi="Times New Roman"/>
          <w:b/>
        </w:rPr>
      </w:pPr>
    </w:p>
    <w:p w:rsidR="008743BE" w:rsidRDefault="008743BE" w:rsidP="009A2039">
      <w:pPr>
        <w:spacing w:line="240" w:lineRule="auto"/>
        <w:jc w:val="center"/>
        <w:rPr>
          <w:rFonts w:ascii="Times New Roman" w:hAnsi="Times New Roman"/>
          <w:b/>
        </w:rPr>
      </w:pPr>
    </w:p>
    <w:p w:rsidR="00F53C78" w:rsidRDefault="00F53C78" w:rsidP="009A2039">
      <w:pPr>
        <w:spacing w:line="240" w:lineRule="auto"/>
        <w:jc w:val="center"/>
        <w:rPr>
          <w:rFonts w:ascii="Times New Roman" w:hAnsi="Times New Roman"/>
          <w:b/>
        </w:rPr>
      </w:pPr>
    </w:p>
    <w:p w:rsidR="00F07F99" w:rsidRDefault="00F07F99" w:rsidP="009A2039">
      <w:pPr>
        <w:spacing w:line="240" w:lineRule="auto"/>
        <w:jc w:val="center"/>
        <w:rPr>
          <w:rFonts w:ascii="Times New Roman" w:hAnsi="Times New Roman"/>
          <w:b/>
        </w:rPr>
      </w:pPr>
    </w:p>
    <w:p w:rsidR="00F12101" w:rsidRDefault="00AB57DB" w:rsidP="00AB57DB">
      <w:pPr>
        <w:spacing w:line="240" w:lineRule="auto"/>
        <w:rPr>
          <w:rFonts w:ascii="Times New Roman" w:hAnsi="Times New Roman"/>
          <w:b/>
        </w:rPr>
      </w:pPr>
      <w:r>
        <w:rPr>
          <w:rFonts w:ascii="Times New Roman" w:hAnsi="Times New Roman"/>
          <w:b/>
        </w:rPr>
        <w:t xml:space="preserve">                               </w:t>
      </w:r>
    </w:p>
    <w:p w:rsidR="00B77CFE" w:rsidRPr="003B4D41" w:rsidRDefault="00B77CFE" w:rsidP="009A2039">
      <w:pPr>
        <w:pStyle w:val="afe"/>
        <w:spacing w:before="0" w:line="240" w:lineRule="auto"/>
        <w:jc w:val="center"/>
        <w:rPr>
          <w:color w:val="auto"/>
        </w:rPr>
      </w:pPr>
      <w:r w:rsidRPr="003B4D41">
        <w:rPr>
          <w:color w:val="auto"/>
        </w:rPr>
        <w:t>Содержание</w:t>
      </w:r>
    </w:p>
    <w:p w:rsidR="00B43208" w:rsidRPr="00B054DD" w:rsidRDefault="00B43208" w:rsidP="009A2039">
      <w:pPr>
        <w:spacing w:line="240" w:lineRule="auto"/>
        <w:jc w:val="center"/>
        <w:rPr>
          <w:rFonts w:ascii="Times New Roman" w:hAnsi="Times New Roman"/>
        </w:rPr>
      </w:pPr>
    </w:p>
    <w:p w:rsidR="00A96AEE" w:rsidRDefault="00935836" w:rsidP="00D61D12">
      <w:pPr>
        <w:pStyle w:val="12"/>
        <w:tabs>
          <w:tab w:val="clear" w:pos="567"/>
        </w:tabs>
        <w:spacing w:line="240" w:lineRule="auto"/>
        <w:ind w:left="0" w:firstLine="0"/>
        <w:rPr>
          <w:rFonts w:ascii="Calibri" w:hAnsi="Calibri"/>
          <w:sz w:val="22"/>
          <w:szCs w:val="22"/>
        </w:rPr>
      </w:pPr>
      <w:r w:rsidRPr="00935836">
        <w:rPr>
          <w:i/>
          <w:szCs w:val="24"/>
        </w:rPr>
        <w:fldChar w:fldCharType="begin"/>
      </w:r>
      <w:r w:rsidR="002F3E5B">
        <w:rPr>
          <w:i/>
          <w:szCs w:val="24"/>
        </w:rPr>
        <w:instrText xml:space="preserve"> TOC \o "1-3" </w:instrText>
      </w:r>
      <w:r w:rsidRPr="00935836">
        <w:rPr>
          <w:i/>
          <w:szCs w:val="24"/>
        </w:rPr>
        <w:fldChar w:fldCharType="separate"/>
      </w:r>
      <w:r w:rsidR="00A96AEE" w:rsidRPr="00BD133B">
        <w:rPr>
          <w:bCs/>
          <w:kern w:val="32"/>
        </w:rPr>
        <w:t>Введение</w:t>
      </w:r>
    </w:p>
    <w:p w:rsidR="00A96AEE" w:rsidRDefault="00A96AEE" w:rsidP="00D61D12">
      <w:pPr>
        <w:pStyle w:val="12"/>
        <w:tabs>
          <w:tab w:val="clear" w:pos="567"/>
          <w:tab w:val="clear" w:pos="9770"/>
        </w:tabs>
        <w:spacing w:line="240" w:lineRule="auto"/>
        <w:ind w:left="0" w:firstLine="0"/>
        <w:rPr>
          <w:rFonts w:ascii="Calibri" w:hAnsi="Calibri"/>
          <w:sz w:val="22"/>
          <w:szCs w:val="22"/>
        </w:rPr>
      </w:pPr>
      <w:r w:rsidRPr="00BD133B">
        <w:rPr>
          <w:bCs/>
          <w:color w:val="FFFFFF"/>
          <w:kern w:val="32"/>
        </w:rPr>
        <w:t>1.</w:t>
      </w:r>
      <w:r w:rsidRPr="00BD133B">
        <w:rPr>
          <w:bCs/>
          <w:kern w:val="32"/>
        </w:rPr>
        <w:t>Раздел 1. Показатели перспективного спроса на тепловую энергию (мощность) и теплоноситель в установленных границах территории поселения, городского округа</w:t>
      </w:r>
    </w:p>
    <w:p w:rsidR="00A96AEE" w:rsidRDefault="00A96AEE" w:rsidP="00D61D12">
      <w:pPr>
        <w:pStyle w:val="31"/>
        <w:spacing w:line="240" w:lineRule="auto"/>
        <w:ind w:left="0" w:firstLine="0"/>
        <w:rPr>
          <w:rFonts w:ascii="Calibri" w:hAnsi="Calibri"/>
          <w:i w:val="0"/>
          <w:sz w:val="22"/>
          <w:szCs w:val="22"/>
        </w:rPr>
      </w:pPr>
      <w:r>
        <w:t>1.1.Площадь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w:t>
      </w:r>
      <w:r w:rsidR="00F12101">
        <w:t>-летние периоды (далее - этапы)</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1.2.Объемы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w:t>
      </w:r>
      <w:r w:rsidR="007C2C31">
        <w:t>ального деления на каждом этапе</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1.3.Потребление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w:t>
      </w:r>
      <w:r w:rsidR="007C2C31">
        <w:t>ая вода и пар) на каждом этапе.</w:t>
      </w:r>
    </w:p>
    <w:p w:rsidR="00A96AEE" w:rsidRDefault="00A96AEE" w:rsidP="00D61D12">
      <w:pPr>
        <w:pStyle w:val="12"/>
        <w:tabs>
          <w:tab w:val="clear" w:pos="567"/>
          <w:tab w:val="clear" w:pos="9770"/>
        </w:tabs>
        <w:spacing w:line="240" w:lineRule="auto"/>
        <w:ind w:left="0" w:firstLine="0"/>
        <w:rPr>
          <w:rFonts w:ascii="Calibri" w:hAnsi="Calibri"/>
          <w:sz w:val="22"/>
          <w:szCs w:val="22"/>
        </w:rPr>
      </w:pPr>
      <w:r w:rsidRPr="00BD133B">
        <w:rPr>
          <w:bCs/>
          <w:color w:val="FFFFFF"/>
          <w:kern w:val="32"/>
        </w:rPr>
        <w:t>2.</w:t>
      </w:r>
      <w:r w:rsidRPr="00BD133B">
        <w:rPr>
          <w:bCs/>
          <w:kern w:val="32"/>
        </w:rPr>
        <w:t>Раздел 2. Перспективные балансы располагаемой тепловой мощности источников тепловой энергии и тепловой нагрузки потребителей</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2.1.Радиус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w:t>
      </w:r>
      <w:r w:rsidR="007C2C31">
        <w:t>дого источника тепловой энергии</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2.2.Описание существующих и перспективных зон действия систем теплоснабжени</w:t>
      </w:r>
      <w:r w:rsidR="007C2C31">
        <w:t>я и источников тепловой энергии</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2.3.Описание существующих и перспективных зон действия индивидуаль</w:t>
      </w:r>
      <w:r w:rsidR="007C2C31">
        <w:t>ных источников тепловой энергии</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2.4.Перспективные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r>
        <w:tab/>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2.4.1.Существующие и перспективные значения установленной тепловой мощности основного оборудования источник</w:t>
      </w:r>
      <w:r w:rsidR="00676FB2">
        <w:t>а (источников) тепловой энергии</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2.4.2.Существующие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w:t>
      </w:r>
      <w:r w:rsidR="007C2C31">
        <w:t>ния источников тепловой энергии</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2.4.3.Существующие и перспективные затраты тепловой мощности на собственные и хозяйственные ну</w:t>
      </w:r>
      <w:r w:rsidR="007C2C31">
        <w:t>жды источников тепловой энергии</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2.4.4.Значения существующей и перспективной тепловой мощности ис</w:t>
      </w:r>
      <w:r w:rsidR="007C2C31">
        <w:t>точников тепловой энергии нетто</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2.4.5.Значения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w:t>
      </w:r>
      <w:r w:rsidR="007C2C31">
        <w:t>теля на компенсацию этих потерь</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2.4.6.Затраты существующей и перспективной тепловой мощности на хоз</w:t>
      </w:r>
      <w:r w:rsidR="007C2C31">
        <w:t>яйственные нужды тепловых сетей</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lastRenderedPageBreak/>
        <w:t>2.4.7.Значения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w:t>
      </w:r>
      <w:r w:rsidR="007C2C31">
        <w:t>ние резервной тепловой мощности</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2.4.8.Значения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w:t>
      </w:r>
      <w:r w:rsidR="007C2C31">
        <w:t>х установлен долгосрочный тариф</w:t>
      </w:r>
    </w:p>
    <w:p w:rsidR="00A96AEE" w:rsidRDefault="00A96AEE" w:rsidP="00F02853">
      <w:pPr>
        <w:pStyle w:val="12"/>
        <w:tabs>
          <w:tab w:val="clear" w:pos="567"/>
          <w:tab w:val="clear" w:pos="9770"/>
        </w:tabs>
        <w:spacing w:line="240" w:lineRule="auto"/>
        <w:ind w:left="0" w:firstLine="0"/>
        <w:rPr>
          <w:rFonts w:ascii="Calibri" w:hAnsi="Calibri"/>
          <w:sz w:val="22"/>
          <w:szCs w:val="22"/>
        </w:rPr>
      </w:pPr>
      <w:r w:rsidRPr="00BD133B">
        <w:rPr>
          <w:bCs/>
          <w:color w:val="FFFFFF"/>
          <w:kern w:val="32"/>
        </w:rPr>
        <w:t>3.</w:t>
      </w:r>
      <w:r w:rsidRPr="00BD133B">
        <w:rPr>
          <w:bCs/>
          <w:kern w:val="32"/>
        </w:rPr>
        <w:t>Раздел 3. Перспективные балансы теплоносителя</w:t>
      </w:r>
    </w:p>
    <w:p w:rsidR="00A96AEE" w:rsidRDefault="00A96AEE" w:rsidP="00F02853">
      <w:pPr>
        <w:pStyle w:val="31"/>
        <w:tabs>
          <w:tab w:val="clear" w:pos="1418"/>
          <w:tab w:val="clear" w:pos="9770"/>
        </w:tabs>
        <w:spacing w:line="240" w:lineRule="auto"/>
        <w:ind w:left="0" w:firstLine="0"/>
        <w:rPr>
          <w:rFonts w:ascii="Calibri" w:hAnsi="Calibri"/>
          <w:i w:val="0"/>
          <w:sz w:val="22"/>
          <w:szCs w:val="22"/>
        </w:rPr>
      </w:pPr>
      <w:r>
        <w:t>3.1.Перспективные балансы производительности водоподготовительных установок и максимального потребления теплоносителя теплопотребл</w:t>
      </w:r>
      <w:r w:rsidR="007C2C31">
        <w:t>яющими установками потребителей</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3.2.Перспективные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w:t>
      </w:r>
      <w:r w:rsidR="007C2C31">
        <w:t>ах работы систем теплоснабжения</w:t>
      </w:r>
    </w:p>
    <w:p w:rsidR="00A96AEE" w:rsidRDefault="00A96AEE" w:rsidP="009C74EC">
      <w:pPr>
        <w:pStyle w:val="12"/>
        <w:tabs>
          <w:tab w:val="clear" w:pos="567"/>
          <w:tab w:val="clear" w:pos="9770"/>
        </w:tabs>
        <w:spacing w:line="240" w:lineRule="auto"/>
        <w:ind w:left="0" w:firstLine="0"/>
        <w:rPr>
          <w:rFonts w:ascii="Calibri" w:hAnsi="Calibri"/>
          <w:sz w:val="22"/>
          <w:szCs w:val="22"/>
        </w:rPr>
      </w:pPr>
      <w:r w:rsidRPr="00BD133B">
        <w:rPr>
          <w:bCs/>
          <w:color w:val="FFFFFF"/>
          <w:kern w:val="32"/>
        </w:rPr>
        <w:t>4.</w:t>
      </w:r>
      <w:r w:rsidRPr="00BD133B">
        <w:rPr>
          <w:bCs/>
          <w:kern w:val="32"/>
        </w:rPr>
        <w:t>Раздел 4. Предложения по строительству, реконструкции и техническому перевооружению источников тепловой энергии</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4.1.Предложения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w:t>
      </w:r>
      <w:r w:rsidR="007C2C31">
        <w:t>уса эффективного теплоснабжения</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4.2.Предложения по реконструкции источников тепловой энергии, обеспечивающих перспективную тепловую нагрузку в существующих и расширяемых зонах дейст</w:t>
      </w:r>
      <w:r w:rsidR="007C2C31">
        <w:t>вия источников тепловой энергии</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4.3.Предложения по техническому перевооружению источников тепловой энергии с целью повышения эффективности работы систем теплоснабжения</w:t>
      </w:r>
      <w:r>
        <w:tab/>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4.4.Графики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w:t>
      </w:r>
      <w:r w:rsidR="007C2C31">
        <w:t>ли экономически нецелесообразно</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4.5.Меры по переоборудованию котельных в источники комбинированной выработки электрической и тепловой энергии для каждого этапа</w:t>
      </w:r>
      <w:r>
        <w:tab/>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rsidRPr="00BD133B">
        <w:rPr>
          <w:bCs/>
          <w:kern w:val="32"/>
        </w:rPr>
        <w:t>4.6.</w:t>
      </w:r>
      <w: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tab/>
      </w:r>
      <w:r w:rsidR="00935836">
        <w:fldChar w:fldCharType="begin"/>
      </w:r>
      <w:r>
        <w:instrText xml:space="preserve"> PAGEREF _Toc369380997 \h </w:instrText>
      </w:r>
      <w:r w:rsidR="00935836">
        <w:fldChar w:fldCharType="separate"/>
      </w:r>
      <w:r w:rsidR="002C6AAB">
        <w:t>59</w:t>
      </w:r>
      <w:r w:rsidR="00935836">
        <w:fldChar w:fldCharType="end"/>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 xml:space="preserve">4.7.Решения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w:t>
      </w:r>
      <w:r w:rsidR="007C2C31">
        <w:t>теплоснабжения, на каждом этапе</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 xml:space="preserve">4.8.Оптимальный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w:t>
      </w:r>
      <w:r w:rsidR="007C2C31">
        <w:t>при необходимости его изменения</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4.9.Предложения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w:t>
      </w:r>
      <w:r w:rsidR="007C2C31">
        <w:t xml:space="preserve"> в эксплуатацию новых мощностей</w:t>
      </w:r>
      <w:r w:rsidR="000F730A">
        <w:t xml:space="preserve"> </w:t>
      </w:r>
    </w:p>
    <w:p w:rsidR="00A96AEE" w:rsidRDefault="00A96AEE" w:rsidP="009C74EC">
      <w:pPr>
        <w:pStyle w:val="12"/>
        <w:tabs>
          <w:tab w:val="clear" w:pos="567"/>
          <w:tab w:val="clear" w:pos="9770"/>
        </w:tabs>
        <w:spacing w:line="240" w:lineRule="auto"/>
        <w:ind w:left="0" w:firstLine="0"/>
        <w:rPr>
          <w:rFonts w:ascii="Calibri" w:hAnsi="Calibri"/>
          <w:sz w:val="22"/>
          <w:szCs w:val="22"/>
        </w:rPr>
      </w:pPr>
      <w:r w:rsidRPr="00BD133B">
        <w:rPr>
          <w:bCs/>
          <w:color w:val="FFFFFF"/>
          <w:kern w:val="32"/>
        </w:rPr>
        <w:lastRenderedPageBreak/>
        <w:t>5.</w:t>
      </w:r>
      <w:r w:rsidRPr="00BD133B">
        <w:rPr>
          <w:bCs/>
          <w:kern w:val="32"/>
        </w:rPr>
        <w:t>Раздел 5. Предложения по строительству и реконструкции тепловых сетей</w:t>
      </w:r>
      <w:r>
        <w:tab/>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5.1.Предложения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w:t>
      </w:r>
      <w:r w:rsidR="007C2C31">
        <w:t>рвов)</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5.2.Предложения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w:t>
      </w:r>
      <w:r w:rsidR="007C2C31">
        <w:t xml:space="preserve"> или производственную застройку</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5.3.Предложения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w:t>
      </w:r>
      <w:r w:rsidR="007C2C31">
        <w:t>ении надежности теплоснабжения)</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 xml:space="preserve">5.4.Предложения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изложенным в подпункте </w:t>
      </w:r>
      <w:r w:rsidR="0098496F">
        <w:t>«</w:t>
      </w:r>
      <w:r>
        <w:t>г</w:t>
      </w:r>
      <w:r w:rsidR="0098496F">
        <w:t>»</w:t>
      </w:r>
      <w:r>
        <w:t xml:space="preserve"> пункт</w:t>
      </w:r>
      <w:r w:rsidR="007C2C31">
        <w:t>а 10 [2]</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5.5.Предложения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w:t>
      </w:r>
      <w:r w:rsidR="007C2C31">
        <w:t>м органом исполнительной власти</w:t>
      </w:r>
    </w:p>
    <w:p w:rsidR="00A96AEE" w:rsidRDefault="00A96AEE" w:rsidP="009C74EC">
      <w:pPr>
        <w:pStyle w:val="12"/>
        <w:tabs>
          <w:tab w:val="clear" w:pos="567"/>
          <w:tab w:val="clear" w:pos="9770"/>
        </w:tabs>
        <w:spacing w:line="240" w:lineRule="auto"/>
        <w:ind w:left="0" w:firstLine="0"/>
        <w:rPr>
          <w:rFonts w:ascii="Calibri" w:hAnsi="Calibri"/>
          <w:sz w:val="22"/>
          <w:szCs w:val="22"/>
        </w:rPr>
      </w:pPr>
      <w:r w:rsidRPr="00BD133B">
        <w:rPr>
          <w:bCs/>
          <w:color w:val="FFFFFF"/>
          <w:kern w:val="32"/>
        </w:rPr>
        <w:t>6.</w:t>
      </w:r>
      <w:r w:rsidRPr="00BD133B">
        <w:rPr>
          <w:bCs/>
          <w:kern w:val="32"/>
        </w:rPr>
        <w:t>Раздел 6. Перспективные топливные балансы</w:t>
      </w:r>
    </w:p>
    <w:p w:rsidR="00A96AEE" w:rsidRDefault="00A96AEE" w:rsidP="009C74EC">
      <w:pPr>
        <w:pStyle w:val="12"/>
        <w:spacing w:line="240" w:lineRule="auto"/>
        <w:ind w:left="0" w:firstLine="0"/>
        <w:rPr>
          <w:rFonts w:ascii="Calibri" w:hAnsi="Calibri"/>
          <w:sz w:val="22"/>
          <w:szCs w:val="22"/>
        </w:rPr>
      </w:pPr>
      <w:r w:rsidRPr="00BD133B">
        <w:rPr>
          <w:bCs/>
          <w:color w:val="FFFFFF"/>
          <w:kern w:val="32"/>
        </w:rPr>
        <w:t>7.</w:t>
      </w:r>
      <w:r w:rsidRPr="00BD133B">
        <w:rPr>
          <w:bCs/>
          <w:kern w:val="32"/>
        </w:rPr>
        <w:t>Раздел 7. Инвестиции в строительство, реконструкцию и техническое перевооружение</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7.1.Предложения по величине необходимых инвестиций в строительство, реконструкцию и техническое перевооружение источников тепловой энергии на каждом эта</w:t>
      </w:r>
      <w:r w:rsidR="007C2C31">
        <w:t>пе</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7.2.Предложения по величине необходимых инвестиций в строительство, реконструкцию и техническое перевооружение тепловых сетей, насосных станций и т</w:t>
      </w:r>
      <w:r w:rsidR="007C2C31">
        <w:t>епловых пунктов на каждом этапе</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7.3.Предложения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w:t>
      </w:r>
      <w:r w:rsidR="007C2C31">
        <w:t>а работы системы теплоснабжения</w:t>
      </w:r>
    </w:p>
    <w:p w:rsidR="00A96AEE" w:rsidRDefault="00A96AEE" w:rsidP="009C74EC">
      <w:pPr>
        <w:pStyle w:val="12"/>
        <w:tabs>
          <w:tab w:val="clear" w:pos="567"/>
          <w:tab w:val="clear" w:pos="9770"/>
        </w:tabs>
        <w:spacing w:line="240" w:lineRule="auto"/>
        <w:ind w:left="0" w:firstLine="0"/>
        <w:rPr>
          <w:rFonts w:ascii="Calibri" w:hAnsi="Calibri"/>
          <w:sz w:val="22"/>
          <w:szCs w:val="22"/>
        </w:rPr>
      </w:pPr>
      <w:r w:rsidRPr="00BD133B">
        <w:rPr>
          <w:bCs/>
          <w:color w:val="FFFFFF"/>
          <w:kern w:val="32"/>
        </w:rPr>
        <w:t>8.</w:t>
      </w:r>
      <w:r w:rsidRPr="00BD133B">
        <w:rPr>
          <w:bCs/>
          <w:kern w:val="32"/>
        </w:rPr>
        <w:t>Раздел 8. Решение об определении единой теплоснабжающей организации (организаций)</w:t>
      </w:r>
    </w:p>
    <w:p w:rsidR="00A96AEE" w:rsidRDefault="00A96AEE" w:rsidP="009C74EC">
      <w:pPr>
        <w:pStyle w:val="12"/>
        <w:tabs>
          <w:tab w:val="clear" w:pos="567"/>
          <w:tab w:val="clear" w:pos="9770"/>
        </w:tabs>
        <w:spacing w:line="240" w:lineRule="auto"/>
        <w:ind w:left="0" w:firstLine="0"/>
        <w:rPr>
          <w:rFonts w:ascii="Calibri" w:hAnsi="Calibri"/>
          <w:sz w:val="22"/>
          <w:szCs w:val="22"/>
        </w:rPr>
      </w:pPr>
      <w:r w:rsidRPr="00BD133B">
        <w:rPr>
          <w:bCs/>
          <w:color w:val="FFFFFF"/>
          <w:kern w:val="32"/>
        </w:rPr>
        <w:t>9.</w:t>
      </w:r>
      <w:r w:rsidR="007C2C31">
        <w:rPr>
          <w:bCs/>
          <w:kern w:val="32"/>
        </w:rPr>
        <w:t xml:space="preserve">Раздел </w:t>
      </w:r>
      <w:r w:rsidRPr="00BD133B">
        <w:rPr>
          <w:bCs/>
          <w:kern w:val="32"/>
        </w:rPr>
        <w:t>9. Решения о распределении тепловой нагрузки между источниками тепловой энергии</w:t>
      </w:r>
    </w:p>
    <w:p w:rsidR="00A96AEE" w:rsidRDefault="00A96AEE" w:rsidP="009C74EC">
      <w:pPr>
        <w:pStyle w:val="12"/>
        <w:tabs>
          <w:tab w:val="clear" w:pos="567"/>
          <w:tab w:val="clear" w:pos="9770"/>
        </w:tabs>
        <w:spacing w:line="240" w:lineRule="auto"/>
        <w:ind w:left="0" w:firstLine="0"/>
        <w:rPr>
          <w:rFonts w:ascii="Calibri" w:hAnsi="Calibri"/>
          <w:sz w:val="22"/>
          <w:szCs w:val="22"/>
        </w:rPr>
      </w:pPr>
      <w:r w:rsidRPr="00BD133B">
        <w:rPr>
          <w:bCs/>
          <w:color w:val="FFFFFF"/>
          <w:kern w:val="32"/>
        </w:rPr>
        <w:t>10.</w:t>
      </w:r>
      <w:r w:rsidR="007C2C31">
        <w:rPr>
          <w:bCs/>
          <w:kern w:val="32"/>
        </w:rPr>
        <w:t xml:space="preserve">Раздел 10. </w:t>
      </w:r>
      <w:r w:rsidRPr="00BD133B">
        <w:rPr>
          <w:bCs/>
          <w:kern w:val="32"/>
        </w:rPr>
        <w:t>Решения по бесхозяйным тепловым сетям</w:t>
      </w:r>
      <w:r>
        <w:tab/>
      </w:r>
    </w:p>
    <w:p w:rsidR="00A96AEE" w:rsidRDefault="00A96AEE" w:rsidP="009C74EC">
      <w:pPr>
        <w:pStyle w:val="12"/>
        <w:tabs>
          <w:tab w:val="clear" w:pos="567"/>
        </w:tabs>
        <w:spacing w:line="240" w:lineRule="auto"/>
        <w:ind w:left="0" w:firstLine="0"/>
        <w:rPr>
          <w:rFonts w:ascii="Calibri" w:hAnsi="Calibri"/>
          <w:sz w:val="22"/>
          <w:szCs w:val="22"/>
        </w:rPr>
      </w:pPr>
      <w:r w:rsidRPr="00BD133B">
        <w:rPr>
          <w:bCs/>
          <w:kern w:val="32"/>
        </w:rPr>
        <w:t>Заключение</w:t>
      </w:r>
    </w:p>
    <w:p w:rsidR="00A96AEE" w:rsidRDefault="00A96AEE" w:rsidP="009C74EC">
      <w:pPr>
        <w:pStyle w:val="12"/>
        <w:tabs>
          <w:tab w:val="clear" w:pos="567"/>
        </w:tabs>
        <w:spacing w:line="240" w:lineRule="auto"/>
        <w:ind w:left="0" w:firstLine="0"/>
        <w:rPr>
          <w:rFonts w:ascii="Calibri" w:hAnsi="Calibri"/>
          <w:sz w:val="22"/>
          <w:szCs w:val="22"/>
        </w:rPr>
      </w:pPr>
      <w:r w:rsidRPr="00BD133B">
        <w:rPr>
          <w:bCs/>
          <w:kern w:val="32"/>
        </w:rPr>
        <w:t>Термины и сокращения</w:t>
      </w:r>
    </w:p>
    <w:p w:rsidR="00A96AEE" w:rsidRDefault="00A96AEE" w:rsidP="009C74EC">
      <w:pPr>
        <w:pStyle w:val="12"/>
        <w:tabs>
          <w:tab w:val="clear" w:pos="567"/>
        </w:tabs>
        <w:spacing w:line="240" w:lineRule="auto"/>
        <w:ind w:left="0" w:firstLine="0"/>
        <w:rPr>
          <w:rFonts w:ascii="Calibri" w:hAnsi="Calibri"/>
          <w:sz w:val="22"/>
          <w:szCs w:val="22"/>
        </w:rPr>
      </w:pPr>
      <w:r w:rsidRPr="00BD133B">
        <w:rPr>
          <w:bCs/>
          <w:kern w:val="32"/>
        </w:rPr>
        <w:t>Литература</w:t>
      </w:r>
    </w:p>
    <w:p w:rsidR="00B43208" w:rsidRDefault="00935836" w:rsidP="009A2039">
      <w:pPr>
        <w:pStyle w:val="21"/>
        <w:tabs>
          <w:tab w:val="clear" w:pos="737"/>
          <w:tab w:val="clear" w:pos="9770"/>
          <w:tab w:val="left" w:pos="993"/>
          <w:tab w:val="left" w:pos="1418"/>
          <w:tab w:val="right" w:leader="dot" w:pos="9498"/>
        </w:tabs>
        <w:spacing w:line="240" w:lineRule="auto"/>
        <w:ind w:left="0" w:firstLine="0"/>
        <w:rPr>
          <w:i w:val="0"/>
          <w:szCs w:val="24"/>
        </w:rPr>
      </w:pPr>
      <w:r>
        <w:rPr>
          <w:i w:val="0"/>
          <w:szCs w:val="24"/>
        </w:rPr>
        <w:fldChar w:fldCharType="end"/>
      </w:r>
    </w:p>
    <w:p w:rsidR="000F730A" w:rsidRDefault="000F730A" w:rsidP="000F730A"/>
    <w:p w:rsidR="00F12101" w:rsidRDefault="00F12101" w:rsidP="000F730A"/>
    <w:p w:rsidR="00F12101" w:rsidRDefault="00F12101" w:rsidP="000F730A"/>
    <w:p w:rsidR="00F12101" w:rsidRDefault="00F12101" w:rsidP="000F730A"/>
    <w:p w:rsidR="00F12101" w:rsidRDefault="00F12101" w:rsidP="000F730A"/>
    <w:p w:rsidR="00F12101" w:rsidRDefault="00F12101" w:rsidP="000F730A"/>
    <w:p w:rsidR="00F12101" w:rsidRDefault="00F12101" w:rsidP="000F730A"/>
    <w:p w:rsidR="00F81AC8" w:rsidRDefault="00F81AC8" w:rsidP="000F730A"/>
    <w:p w:rsidR="00F81AC8" w:rsidRDefault="00F81AC8" w:rsidP="000F730A"/>
    <w:p w:rsidR="00B43208" w:rsidRDefault="00B43208" w:rsidP="009A2039">
      <w:pPr>
        <w:spacing w:line="240" w:lineRule="auto"/>
        <w:jc w:val="center"/>
        <w:rPr>
          <w:rFonts w:ascii="Times New Roman" w:hAnsi="Times New Roman"/>
          <w:b/>
        </w:rPr>
      </w:pPr>
      <w:r w:rsidRPr="00CA6327">
        <w:rPr>
          <w:rFonts w:ascii="Times New Roman" w:hAnsi="Times New Roman"/>
          <w:b/>
        </w:rPr>
        <w:lastRenderedPageBreak/>
        <w:t>СПИСОК РИСУНКОВ</w:t>
      </w:r>
    </w:p>
    <w:p w:rsidR="000F730A" w:rsidRDefault="000F730A" w:rsidP="009A2039">
      <w:pPr>
        <w:spacing w:line="240" w:lineRule="auto"/>
        <w:jc w:val="center"/>
        <w:rPr>
          <w:rFonts w:ascii="Times New Roman" w:hAnsi="Times New Roman"/>
          <w:b/>
        </w:rPr>
      </w:pPr>
    </w:p>
    <w:p w:rsidR="00A96AEE" w:rsidRPr="00F12101" w:rsidRDefault="00935836" w:rsidP="009C74EC">
      <w:pPr>
        <w:pStyle w:val="ae"/>
        <w:spacing w:after="0" w:line="240" w:lineRule="auto"/>
        <w:ind w:left="0" w:right="0" w:firstLine="0"/>
        <w:rPr>
          <w:rFonts w:ascii="Calibri" w:hAnsi="Calibri"/>
          <w:sz w:val="22"/>
          <w:szCs w:val="22"/>
        </w:rPr>
      </w:pPr>
      <w:r w:rsidRPr="00935836">
        <w:rPr>
          <w:highlight w:val="yellow"/>
        </w:rPr>
        <w:fldChar w:fldCharType="begin"/>
      </w:r>
      <w:r w:rsidR="006A0053">
        <w:rPr>
          <w:highlight w:val="yellow"/>
        </w:rPr>
        <w:instrText xml:space="preserve"> TOC \c "Рисунок" </w:instrText>
      </w:r>
      <w:r w:rsidRPr="00935836">
        <w:rPr>
          <w:highlight w:val="yellow"/>
        </w:rPr>
        <w:fldChar w:fldCharType="separate"/>
      </w:r>
      <w:r w:rsidR="00F81AC8">
        <w:rPr>
          <w:b/>
        </w:rPr>
        <w:t>Рисунок 1.1</w:t>
      </w:r>
      <w:r w:rsidR="00A96AEE" w:rsidRPr="009F2A3D">
        <w:rPr>
          <w:b/>
        </w:rPr>
        <w:t xml:space="preserve"> – </w:t>
      </w:r>
      <w:r w:rsidR="00A96AEE" w:rsidRPr="009F2A3D">
        <w:t>Структура перспективной застройки в городском поселении Мортка</w:t>
      </w:r>
    </w:p>
    <w:p w:rsidR="00A96AEE" w:rsidRPr="00F12101" w:rsidRDefault="00F81AC8" w:rsidP="009C74EC">
      <w:pPr>
        <w:pStyle w:val="ae"/>
        <w:spacing w:after="0" w:line="240" w:lineRule="auto"/>
        <w:ind w:left="0" w:right="0" w:firstLine="0"/>
        <w:rPr>
          <w:rFonts w:ascii="Calibri" w:hAnsi="Calibri"/>
          <w:sz w:val="22"/>
          <w:szCs w:val="22"/>
        </w:rPr>
      </w:pPr>
      <w:r>
        <w:rPr>
          <w:b/>
        </w:rPr>
        <w:t xml:space="preserve">Рисунок 2.1 </w:t>
      </w:r>
      <w:r w:rsidR="00A96AEE" w:rsidRPr="009F2A3D">
        <w:rPr>
          <w:b/>
        </w:rPr>
        <w:t xml:space="preserve">– </w:t>
      </w:r>
      <w:r w:rsidR="00A96AEE" w:rsidRPr="009F2A3D">
        <w:t>Схема радиусов эффективного теплоснабжения кот</w:t>
      </w:r>
      <w:r w:rsidR="009A2039">
        <w:t>ельных в городском поселении</w:t>
      </w:r>
      <w:r w:rsidR="00A96AEE" w:rsidRPr="009F2A3D">
        <w:t xml:space="preserve"> Мортка</w:t>
      </w:r>
    </w:p>
    <w:p w:rsidR="00A96AEE" w:rsidRPr="00676FB2" w:rsidRDefault="00F81AC8" w:rsidP="009C74EC">
      <w:pPr>
        <w:pStyle w:val="ae"/>
        <w:tabs>
          <w:tab w:val="clear" w:pos="9781"/>
        </w:tabs>
        <w:spacing w:after="0" w:line="240" w:lineRule="auto"/>
        <w:ind w:left="0" w:right="0" w:firstLine="0"/>
        <w:rPr>
          <w:rFonts w:ascii="Calibri" w:hAnsi="Calibri"/>
          <w:sz w:val="22"/>
          <w:szCs w:val="22"/>
        </w:rPr>
      </w:pPr>
      <w:r>
        <w:rPr>
          <w:b/>
        </w:rPr>
        <w:t xml:space="preserve">Рисунок 2.2 </w:t>
      </w:r>
      <w:r w:rsidR="00A96AEE" w:rsidRPr="009F2A3D">
        <w:rPr>
          <w:b/>
        </w:rPr>
        <w:t xml:space="preserve">– </w:t>
      </w:r>
      <w:r w:rsidR="00A96AEE" w:rsidRPr="009F2A3D">
        <w:t>Зоны действия источников тепловой эне</w:t>
      </w:r>
      <w:r w:rsidR="001E222A">
        <w:t>ргии системы теплоснабжения городского поселения</w:t>
      </w:r>
      <w:r w:rsidR="00A96AEE" w:rsidRPr="009F2A3D">
        <w:t xml:space="preserve"> Мортка</w:t>
      </w:r>
    </w:p>
    <w:p w:rsidR="00A96AEE" w:rsidRPr="00676FB2" w:rsidRDefault="00F81AC8" w:rsidP="009C74EC">
      <w:pPr>
        <w:pStyle w:val="ae"/>
        <w:tabs>
          <w:tab w:val="clear" w:pos="9781"/>
        </w:tabs>
        <w:spacing w:after="0" w:line="240" w:lineRule="auto"/>
        <w:ind w:left="0" w:right="0" w:firstLine="0"/>
        <w:rPr>
          <w:rFonts w:ascii="Calibri" w:hAnsi="Calibri"/>
          <w:sz w:val="22"/>
          <w:szCs w:val="22"/>
        </w:rPr>
      </w:pPr>
      <w:r>
        <w:rPr>
          <w:b/>
        </w:rPr>
        <w:t>Рисунок 2.3</w:t>
      </w:r>
      <w:r w:rsidR="00A96AEE" w:rsidRPr="009F2A3D">
        <w:rPr>
          <w:b/>
        </w:rPr>
        <w:t xml:space="preserve"> – </w:t>
      </w:r>
      <w:r w:rsidR="00A96AEE" w:rsidRPr="009F2A3D">
        <w:t>Схема перспективног</w:t>
      </w:r>
      <w:r w:rsidR="009A2039">
        <w:t>о развития теплоснабжения в городском поселении</w:t>
      </w:r>
      <w:r w:rsidR="00A96AEE" w:rsidRPr="009F2A3D">
        <w:t xml:space="preserve"> Мортка на период до 2028 года</w:t>
      </w:r>
    </w:p>
    <w:p w:rsidR="00A96AEE" w:rsidRPr="00676FB2" w:rsidRDefault="00F81AC8" w:rsidP="009C74EC">
      <w:pPr>
        <w:pStyle w:val="ae"/>
        <w:tabs>
          <w:tab w:val="clear" w:pos="9781"/>
        </w:tabs>
        <w:spacing w:after="0" w:line="240" w:lineRule="auto"/>
        <w:ind w:left="0" w:right="0" w:firstLine="0"/>
        <w:rPr>
          <w:rFonts w:ascii="Calibri" w:hAnsi="Calibri"/>
          <w:sz w:val="22"/>
          <w:szCs w:val="22"/>
        </w:rPr>
      </w:pPr>
      <w:r>
        <w:rPr>
          <w:b/>
        </w:rPr>
        <w:t xml:space="preserve">Рисунок 2.4 </w:t>
      </w:r>
      <w:r w:rsidR="00A96AEE" w:rsidRPr="009F2A3D">
        <w:rPr>
          <w:b/>
        </w:rPr>
        <w:t xml:space="preserve">– </w:t>
      </w:r>
      <w:r w:rsidR="00A96AEE" w:rsidRPr="009F2A3D">
        <w:t>Зона существующей индив</w:t>
      </w:r>
      <w:r w:rsidR="009A2039">
        <w:t>идуальной жилой застройки в городском поселении</w:t>
      </w:r>
      <w:r w:rsidR="00A96AEE" w:rsidRPr="009F2A3D">
        <w:t xml:space="preserve"> Мортка</w:t>
      </w:r>
    </w:p>
    <w:p w:rsidR="00A96AEE" w:rsidRPr="00F12101" w:rsidRDefault="00F81AC8" w:rsidP="009C74EC">
      <w:pPr>
        <w:pStyle w:val="ae"/>
        <w:spacing w:after="0" w:line="240" w:lineRule="auto"/>
        <w:ind w:left="0" w:right="0" w:firstLine="0"/>
        <w:rPr>
          <w:rFonts w:ascii="Calibri" w:hAnsi="Calibri"/>
          <w:sz w:val="22"/>
          <w:szCs w:val="22"/>
        </w:rPr>
      </w:pPr>
      <w:r>
        <w:rPr>
          <w:b/>
        </w:rPr>
        <w:t xml:space="preserve">Рисунок 3.1 </w:t>
      </w:r>
      <w:r w:rsidR="00A96AEE" w:rsidRPr="009F2A3D">
        <w:t>– Прогноз нормативных потерь сетевой воды в тепловых сетях в зонах действия теп</w:t>
      </w:r>
      <w:r w:rsidR="009A2039">
        <w:t>ловой энергии городского поселения</w:t>
      </w:r>
      <w:r w:rsidR="00A96AEE" w:rsidRPr="009F2A3D">
        <w:t xml:space="preserve"> Мортка</w:t>
      </w:r>
    </w:p>
    <w:p w:rsidR="00A96AEE" w:rsidRPr="00F12101" w:rsidRDefault="00F81AC8" w:rsidP="009C74EC">
      <w:pPr>
        <w:pStyle w:val="ae"/>
        <w:spacing w:after="0" w:line="240" w:lineRule="auto"/>
        <w:ind w:left="0" w:right="0" w:firstLine="0"/>
        <w:rPr>
          <w:rFonts w:ascii="Calibri" w:hAnsi="Calibri"/>
          <w:sz w:val="22"/>
          <w:szCs w:val="22"/>
        </w:rPr>
      </w:pPr>
      <w:r>
        <w:rPr>
          <w:b/>
        </w:rPr>
        <w:t xml:space="preserve">Рисунок 4.1 </w:t>
      </w:r>
      <w:r w:rsidR="00A96AEE" w:rsidRPr="009F2A3D">
        <w:rPr>
          <w:b/>
        </w:rPr>
        <w:t xml:space="preserve">– </w:t>
      </w:r>
      <w:r w:rsidR="00A96AEE" w:rsidRPr="009F2A3D">
        <w:t xml:space="preserve">Температурный график котельных ООО </w:t>
      </w:r>
      <w:r w:rsidR="0098496F">
        <w:t>«</w:t>
      </w:r>
      <w:r w:rsidR="00A96AEE" w:rsidRPr="009F2A3D">
        <w:t>ЖКС</w:t>
      </w:r>
      <w:r w:rsidR="0098496F">
        <w:t>»</w:t>
      </w:r>
    </w:p>
    <w:p w:rsidR="00A96AEE" w:rsidRPr="00F12101" w:rsidRDefault="00F81AC8" w:rsidP="009C74EC">
      <w:pPr>
        <w:pStyle w:val="ae"/>
        <w:spacing w:after="0" w:line="240" w:lineRule="auto"/>
        <w:ind w:left="0" w:right="0" w:firstLine="0"/>
        <w:rPr>
          <w:rFonts w:ascii="Calibri" w:hAnsi="Calibri"/>
          <w:sz w:val="22"/>
          <w:szCs w:val="22"/>
        </w:rPr>
      </w:pPr>
      <w:r>
        <w:rPr>
          <w:b/>
        </w:rPr>
        <w:t>Рисунок 6.1</w:t>
      </w:r>
      <w:r w:rsidR="00A96AEE" w:rsidRPr="009F2A3D">
        <w:rPr>
          <w:b/>
        </w:rPr>
        <w:t xml:space="preserve"> – </w:t>
      </w:r>
      <w:r w:rsidR="00A96AEE" w:rsidRPr="009F2A3D">
        <w:t>Прогнозируемый рост потребления древесного топлива источниками централизованного теплоснабжен</w:t>
      </w:r>
      <w:r w:rsidR="009A2039">
        <w:t>ия городского поселения</w:t>
      </w:r>
      <w:r w:rsidR="00A96AEE" w:rsidRPr="009F2A3D">
        <w:t xml:space="preserve"> Мортка</w:t>
      </w:r>
    </w:p>
    <w:p w:rsidR="00A96AEE" w:rsidRPr="00F12101" w:rsidRDefault="00F81AC8" w:rsidP="009C74EC">
      <w:pPr>
        <w:pStyle w:val="ae"/>
        <w:spacing w:after="0" w:line="240" w:lineRule="auto"/>
        <w:ind w:left="0" w:right="0" w:firstLine="0"/>
        <w:rPr>
          <w:rFonts w:ascii="Calibri" w:hAnsi="Calibri"/>
          <w:sz w:val="22"/>
          <w:szCs w:val="22"/>
        </w:rPr>
      </w:pPr>
      <w:r>
        <w:rPr>
          <w:b/>
        </w:rPr>
        <w:t xml:space="preserve">Рисунок 7.1 </w:t>
      </w:r>
      <w:r w:rsidR="00A96AEE" w:rsidRPr="009F2A3D">
        <w:rPr>
          <w:b/>
        </w:rPr>
        <w:t xml:space="preserve">– </w:t>
      </w:r>
      <w:r w:rsidR="00A96AEE" w:rsidRPr="009F2A3D">
        <w:t>Суммарный график инвестиций в строительство и реконструкцию перевооружение источников тепловой энергии и тепловых сетей</w:t>
      </w:r>
    </w:p>
    <w:p w:rsidR="00A96AEE" w:rsidRPr="00F12101" w:rsidRDefault="00F81AC8" w:rsidP="009C74EC">
      <w:pPr>
        <w:pStyle w:val="ae"/>
        <w:spacing w:after="0" w:line="240" w:lineRule="auto"/>
        <w:ind w:left="0" w:right="0" w:firstLine="0"/>
        <w:rPr>
          <w:rFonts w:ascii="Calibri" w:hAnsi="Calibri"/>
          <w:sz w:val="22"/>
          <w:szCs w:val="22"/>
        </w:rPr>
      </w:pPr>
      <w:r>
        <w:rPr>
          <w:b/>
        </w:rPr>
        <w:t xml:space="preserve">Рисунок 7.2 </w:t>
      </w:r>
      <w:r w:rsidR="00A96AEE" w:rsidRPr="009F2A3D">
        <w:rPr>
          <w:b/>
        </w:rPr>
        <w:t xml:space="preserve">– </w:t>
      </w:r>
      <w:r w:rsidR="00A96AEE" w:rsidRPr="009F2A3D">
        <w:t>График инвестиций в строительство, реконструкцию и техническое перевооружение котельных по годам рассматриваемого периода</w:t>
      </w:r>
    </w:p>
    <w:p w:rsidR="00A96AEE" w:rsidRPr="001E222A" w:rsidRDefault="00F81AC8" w:rsidP="009C74EC">
      <w:pPr>
        <w:pStyle w:val="ae"/>
        <w:tabs>
          <w:tab w:val="clear" w:pos="9781"/>
        </w:tabs>
        <w:spacing w:after="0" w:line="240" w:lineRule="auto"/>
        <w:ind w:left="0" w:right="0" w:firstLine="0"/>
        <w:rPr>
          <w:rFonts w:ascii="Calibri" w:hAnsi="Calibri"/>
          <w:sz w:val="22"/>
          <w:szCs w:val="22"/>
        </w:rPr>
      </w:pPr>
      <w:r>
        <w:rPr>
          <w:b/>
        </w:rPr>
        <w:t>Рисунок 7.3</w:t>
      </w:r>
      <w:r w:rsidR="00A96AEE" w:rsidRPr="009F2A3D">
        <w:rPr>
          <w:b/>
        </w:rPr>
        <w:t xml:space="preserve"> – </w:t>
      </w:r>
      <w:r w:rsidR="00A96AEE" w:rsidRPr="009F2A3D">
        <w:t>График инвестиций в строительство, реконструкцию и техническое перевооружение тепловых сетей.</w:t>
      </w:r>
      <w:r w:rsidR="00A96AEE">
        <w:tab/>
      </w:r>
    </w:p>
    <w:p w:rsidR="009C74EC" w:rsidRDefault="00935836" w:rsidP="009A2039">
      <w:pPr>
        <w:spacing w:line="240" w:lineRule="auto"/>
        <w:jc w:val="center"/>
      </w:pPr>
      <w:r>
        <w:rPr>
          <w:highlight w:val="yellow"/>
        </w:rPr>
        <w:fldChar w:fldCharType="end"/>
      </w: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B43208" w:rsidRDefault="00B43208" w:rsidP="009A2039">
      <w:pPr>
        <w:spacing w:line="240" w:lineRule="auto"/>
        <w:jc w:val="center"/>
        <w:rPr>
          <w:rFonts w:ascii="Times New Roman" w:hAnsi="Times New Roman"/>
          <w:b/>
        </w:rPr>
      </w:pPr>
      <w:r w:rsidRPr="00CA6327">
        <w:rPr>
          <w:rFonts w:ascii="Times New Roman" w:hAnsi="Times New Roman"/>
          <w:b/>
        </w:rPr>
        <w:lastRenderedPageBreak/>
        <w:t>СПИСОК ТАБЛИЦ</w:t>
      </w:r>
    </w:p>
    <w:p w:rsidR="00F12101" w:rsidRPr="00CA6327" w:rsidRDefault="00F12101" w:rsidP="009A2039">
      <w:pPr>
        <w:spacing w:line="240" w:lineRule="auto"/>
        <w:jc w:val="center"/>
        <w:rPr>
          <w:rFonts w:ascii="Times New Roman" w:hAnsi="Times New Roman"/>
          <w:b/>
        </w:rPr>
      </w:pPr>
    </w:p>
    <w:p w:rsidR="007F2864" w:rsidRPr="00F81AC8" w:rsidRDefault="00935836" w:rsidP="009C74EC">
      <w:pPr>
        <w:pStyle w:val="ae"/>
        <w:tabs>
          <w:tab w:val="clear" w:pos="9781"/>
        </w:tabs>
        <w:spacing w:after="0" w:line="240" w:lineRule="auto"/>
        <w:ind w:left="0" w:right="0" w:firstLine="0"/>
        <w:rPr>
          <w:rFonts w:ascii="Calibri" w:hAnsi="Calibri"/>
          <w:sz w:val="22"/>
          <w:szCs w:val="22"/>
        </w:rPr>
      </w:pPr>
      <w:r>
        <w:rPr>
          <w:rStyle w:val="af6"/>
          <w:b/>
        </w:rPr>
        <w:fldChar w:fldCharType="begin"/>
      </w:r>
      <w:r w:rsidR="008906CB">
        <w:rPr>
          <w:rStyle w:val="af6"/>
          <w:b/>
        </w:rPr>
        <w:instrText xml:space="preserve"> TOC \c "</w:instrText>
      </w:r>
      <w:r w:rsidR="007F2864">
        <w:rPr>
          <w:rStyle w:val="af6"/>
          <w:b/>
        </w:rPr>
        <w:instrText>Таблица</w:instrText>
      </w:r>
      <w:r w:rsidR="008906CB">
        <w:rPr>
          <w:rStyle w:val="af6"/>
          <w:b/>
        </w:rPr>
        <w:instrText xml:space="preserve">" </w:instrText>
      </w:r>
      <w:r>
        <w:rPr>
          <w:rStyle w:val="af6"/>
          <w:b/>
        </w:rPr>
        <w:fldChar w:fldCharType="separate"/>
      </w:r>
      <w:r w:rsidR="000F730A">
        <w:rPr>
          <w:b/>
        </w:rPr>
        <w:t xml:space="preserve">Таблица 1.1 </w:t>
      </w:r>
      <w:r w:rsidR="000F730A" w:rsidRPr="00115F84">
        <w:rPr>
          <w:b/>
        </w:rPr>
        <w:t>–</w:t>
      </w:r>
      <w:r w:rsidR="007F2864" w:rsidRPr="00115F84">
        <w:rPr>
          <w:b/>
        </w:rPr>
        <w:t xml:space="preserve"> </w:t>
      </w:r>
      <w:r w:rsidR="009A2039">
        <w:t>План размещения застройки в городском поселении</w:t>
      </w:r>
      <w:r w:rsidR="007F2864" w:rsidRPr="00115F84">
        <w:t xml:space="preserve"> Мортка на период 2013-2028 гг.</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1.2 – </w:t>
      </w:r>
      <w:r w:rsidRPr="00115F84">
        <w:t>прогнозируемые приросты площадей строительных фондов в городском поселении Мортка на период 2013-2028 гг.</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1.3 – </w:t>
      </w:r>
      <w:r w:rsidRPr="00115F84">
        <w:t>Адреса и площади ветхих жилых строений, подпадающих под снос в городском поселении Мортка в течение 2013-2028 гг.</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1.4 – </w:t>
      </w:r>
      <w:r w:rsidR="000F730A">
        <w:t>П</w:t>
      </w:r>
      <w:r w:rsidRPr="00115F84">
        <w:t>ланируемая убыль площадей ветхого жилого фонда в городском поселении Мортка на период 2013-2028 гг.</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1.5 – </w:t>
      </w:r>
      <w:r w:rsidRPr="00115F84">
        <w:t xml:space="preserve">Расчетные нагрузки котельной </w:t>
      </w:r>
      <w:r w:rsidR="0098496F">
        <w:t>«</w:t>
      </w:r>
      <w:r w:rsidRPr="00115F84">
        <w:t>Бассейн</w:t>
      </w:r>
      <w:r w:rsidR="0098496F">
        <w:t>»</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1.6 – </w:t>
      </w:r>
      <w:r w:rsidRPr="00115F84">
        <w:t>Прогноз прироста тепловых нагрузок на территории городского поселения Мортка</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1.7 – </w:t>
      </w:r>
      <w:r w:rsidRPr="00115F84">
        <w:t>Прогноз убыли тепловых нагрузок на территории городского поселения Мортка</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1.8 – </w:t>
      </w:r>
      <w:r w:rsidRPr="00115F84">
        <w:t>Сводные данные по приростам/убыли тепловой нагрузки, присоединенной к источникам тепловой энергии</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1.9 – </w:t>
      </w:r>
      <w:r w:rsidRPr="00115F84">
        <w:t>Величины прогнозируемого теплопотребления на территории городского поселения Мортка в зоне действия централизованного теплоснабжения</w:t>
      </w:r>
    </w:p>
    <w:p w:rsidR="007F2864" w:rsidRPr="00F81AC8" w:rsidRDefault="00F81AC8" w:rsidP="009C74EC">
      <w:pPr>
        <w:pStyle w:val="ae"/>
        <w:tabs>
          <w:tab w:val="clear" w:pos="9781"/>
        </w:tabs>
        <w:spacing w:after="0" w:line="240" w:lineRule="auto"/>
        <w:ind w:left="0" w:right="0" w:firstLine="0"/>
        <w:rPr>
          <w:rFonts w:ascii="Calibri" w:hAnsi="Calibri"/>
          <w:sz w:val="22"/>
          <w:szCs w:val="22"/>
        </w:rPr>
      </w:pPr>
      <w:r>
        <w:rPr>
          <w:b/>
        </w:rPr>
        <w:t>Таблица 2.1</w:t>
      </w:r>
      <w:r w:rsidR="007F2864" w:rsidRPr="00115F84">
        <w:rPr>
          <w:b/>
        </w:rPr>
        <w:t xml:space="preserve"> – </w:t>
      </w:r>
      <w:r w:rsidR="007F2864" w:rsidRPr="00115F84">
        <w:t>Результаты расчёта э</w:t>
      </w:r>
      <w:r w:rsidR="000F730A">
        <w:t>ффективности теплоснабжения городского поселения</w:t>
      </w:r>
      <w:r w:rsidR="007F2864" w:rsidRPr="00115F84">
        <w:t xml:space="preserve"> Мортка</w:t>
      </w:r>
    </w:p>
    <w:p w:rsidR="007F2864" w:rsidRPr="00F81AC8" w:rsidRDefault="00F81AC8" w:rsidP="009C74EC">
      <w:pPr>
        <w:pStyle w:val="ae"/>
        <w:tabs>
          <w:tab w:val="clear" w:pos="9781"/>
        </w:tabs>
        <w:spacing w:after="0" w:line="240" w:lineRule="auto"/>
        <w:ind w:left="0" w:right="0" w:firstLine="0"/>
        <w:rPr>
          <w:rFonts w:ascii="Calibri" w:hAnsi="Calibri"/>
          <w:sz w:val="22"/>
          <w:szCs w:val="22"/>
        </w:rPr>
      </w:pPr>
      <w:r>
        <w:rPr>
          <w:b/>
        </w:rPr>
        <w:t xml:space="preserve">Таблица 2.2 </w:t>
      </w:r>
      <w:r w:rsidR="007F2864" w:rsidRPr="00115F84">
        <w:rPr>
          <w:b/>
        </w:rPr>
        <w:t xml:space="preserve">– </w:t>
      </w:r>
      <w:r w:rsidR="007F2864" w:rsidRPr="00115F84">
        <w:t xml:space="preserve">Протокол рассмотрения калькуляции расходов, связанных с производством и передачей тепловой </w:t>
      </w:r>
      <w:r w:rsidR="009A2039">
        <w:t>энергии ООО </w:t>
      </w:r>
      <w:r w:rsidR="0098496F">
        <w:t>»</w:t>
      </w:r>
      <w:r w:rsidR="009A2039">
        <w:t>Жилкомсервис</w:t>
      </w:r>
      <w:r w:rsidR="0098496F">
        <w:t>»</w:t>
      </w:r>
      <w:r w:rsidR="009A2039">
        <w:t>, городское поселение</w:t>
      </w:r>
      <w:r w:rsidR="007F2864" w:rsidRPr="00115F84">
        <w:t xml:space="preserve"> Мортка</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2.3 – </w:t>
      </w:r>
      <w:r w:rsidRPr="00115F84">
        <w:t>Резервы и дефициты тепловой мощности существующей системы теплоснабжения</w:t>
      </w:r>
      <w:bookmarkStart w:id="0" w:name="_GoBack"/>
      <w:bookmarkEnd w:id="0"/>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2.4 – </w:t>
      </w:r>
      <w:r w:rsidRPr="00115F84">
        <w:t>Существующие и перспективные значения установленной тепловой мощности основного оборудования источников</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2.5 – </w:t>
      </w:r>
      <w:r>
        <w:t xml:space="preserve">Существующие и перспективные значения технических ограничений </w:t>
      </w:r>
      <w:r w:rsidR="00F81AC8">
        <w:t>установленной тепловой мощности</w:t>
      </w:r>
    </w:p>
    <w:p w:rsidR="007F2864" w:rsidRPr="001E222A"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2.6 – </w:t>
      </w:r>
      <w:r>
        <w:t xml:space="preserve">Существующие и перспективные значения </w:t>
      </w:r>
      <w:r w:rsidR="001E222A">
        <w:t>располагаемой тепловой мощности</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2.7 – </w:t>
      </w:r>
      <w:r w:rsidRPr="00115F84">
        <w:t>Существующие и перспективные расходы тепла на собственные нужды котельных, Гкал/ч</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2.8 – </w:t>
      </w:r>
      <w:r w:rsidRPr="00115F84">
        <w:t>Значения существующей и перспективной тепловой мощности источников тепловой энергии нетто, Гкал/ч</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2.9 – </w:t>
      </w:r>
      <w:r w:rsidRPr="00115F84">
        <w:t>Значения существующих и перспективных тепловых потерь</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2.10 – </w:t>
      </w:r>
      <w:r w:rsidRPr="00115F84">
        <w:t>Значения существующих и перспективных потерь теплоносителя</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2.11 – </w:t>
      </w:r>
      <w:r w:rsidRPr="00115F84">
        <w:t>Значения существующей, перспективной резервной тепловой мощности источников теплоснабжения, Гкал/ч</w:t>
      </w:r>
    </w:p>
    <w:p w:rsidR="007F2864" w:rsidRPr="000F730A"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2.12 – </w:t>
      </w:r>
      <w:r w:rsidRPr="00115F84">
        <w:t>Значения существующего и перспективного аварийного резерва тепловой мощности источников теплоснабжения</w:t>
      </w:r>
      <w:r w:rsidR="000F730A">
        <w:t xml:space="preserve"> </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3.1 </w:t>
      </w:r>
      <w:r w:rsidR="000F730A" w:rsidRPr="00115F84">
        <w:rPr>
          <w:b/>
        </w:rPr>
        <w:t>–</w:t>
      </w:r>
      <w:r w:rsidRPr="00115F84">
        <w:rPr>
          <w:b/>
        </w:rPr>
        <w:t xml:space="preserve"> </w:t>
      </w:r>
      <w:r w:rsidRPr="00115F84">
        <w:t>Перспективные объёмы нормативных потерь теплоносителя</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3.2 </w:t>
      </w:r>
      <w:r w:rsidR="000F730A" w:rsidRPr="00115F84">
        <w:rPr>
          <w:b/>
        </w:rPr>
        <w:t>–</w:t>
      </w:r>
      <w:r w:rsidRPr="00115F84">
        <w:rPr>
          <w:b/>
        </w:rPr>
        <w:t xml:space="preserve"> </w:t>
      </w:r>
      <w:r w:rsidRPr="00115F84">
        <w:t>Перспективные балансы производительности водоподготовительных установок, установленных на теплоисточниках, и максимального потребления теплоносителя в эксплуатационном режиме системы теплоснабжения</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3.3 </w:t>
      </w:r>
      <w:r w:rsidR="000F730A" w:rsidRPr="00115F84">
        <w:rPr>
          <w:b/>
        </w:rPr>
        <w:t>–</w:t>
      </w:r>
      <w:r w:rsidRPr="00115F84">
        <w:rPr>
          <w:b/>
        </w:rPr>
        <w:t xml:space="preserve"> </w:t>
      </w:r>
      <w:r w:rsidRPr="00115F84">
        <w:t>Перспективные балансы производительности водоподготовительных установок и максимального потребления теплоносителя в аварийном режиме</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4.1 – </w:t>
      </w:r>
      <w:r w:rsidRPr="00115F84">
        <w:t xml:space="preserve">Значения перспективной установленной тепловой мощности, перспективного и аварийного </w:t>
      </w:r>
      <w:r w:rsidR="009A2039">
        <w:t>резерва тепловых источников городского поселения</w:t>
      </w:r>
      <w:r w:rsidRPr="00115F84">
        <w:t xml:space="preserve"> Мортка</w:t>
      </w:r>
    </w:p>
    <w:p w:rsidR="007F2864" w:rsidRPr="001E222A"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5.1 </w:t>
      </w:r>
      <w:r w:rsidR="000F730A" w:rsidRPr="00115F84">
        <w:rPr>
          <w:b/>
        </w:rPr>
        <w:t>–</w:t>
      </w:r>
      <w:r w:rsidRPr="00115F84">
        <w:rPr>
          <w:b/>
        </w:rPr>
        <w:t xml:space="preserve"> </w:t>
      </w:r>
      <w:r w:rsidRPr="00115F84">
        <w:t>Характеристика участков тепловых сетей для подключения перспективных потребителей тепловой энергии городского поселения Мортка</w:t>
      </w:r>
      <w:r>
        <w:tab/>
      </w:r>
    </w:p>
    <w:p w:rsidR="007F2864" w:rsidRPr="001E222A"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5.2 </w:t>
      </w:r>
      <w:r w:rsidR="000F730A" w:rsidRPr="00115F84">
        <w:rPr>
          <w:b/>
        </w:rPr>
        <w:t>–</w:t>
      </w:r>
      <w:r w:rsidRPr="00115F84">
        <w:rPr>
          <w:b/>
        </w:rPr>
        <w:t xml:space="preserve"> </w:t>
      </w:r>
      <w:r w:rsidRPr="00115F84">
        <w:t>Объём реконструкции тепловых сетей по котельным №</w:t>
      </w:r>
      <w:r w:rsidR="009A2039">
        <w:t xml:space="preserve"> </w:t>
      </w:r>
      <w:r w:rsidRPr="00115F84">
        <w:t>1 и №</w:t>
      </w:r>
      <w:r w:rsidR="009A2039">
        <w:t xml:space="preserve"> </w:t>
      </w:r>
      <w:r w:rsidRPr="00115F84">
        <w:t xml:space="preserve">2 ООО </w:t>
      </w:r>
      <w:r w:rsidR="0098496F">
        <w:t>«</w:t>
      </w:r>
      <w:r w:rsidRPr="00115F84">
        <w:t>ЖКС</w:t>
      </w:r>
      <w:r w:rsidR="0098496F">
        <w:t>»</w:t>
      </w:r>
    </w:p>
    <w:p w:rsidR="007F2864" w:rsidRPr="001E222A" w:rsidRDefault="007F2864" w:rsidP="009C74EC">
      <w:pPr>
        <w:pStyle w:val="ae"/>
        <w:tabs>
          <w:tab w:val="clear" w:pos="9781"/>
        </w:tabs>
        <w:spacing w:after="0" w:line="240" w:lineRule="auto"/>
        <w:ind w:left="0" w:right="0" w:firstLine="0"/>
        <w:rPr>
          <w:rFonts w:ascii="Calibri" w:hAnsi="Calibri"/>
          <w:sz w:val="22"/>
          <w:szCs w:val="22"/>
        </w:rPr>
      </w:pPr>
      <w:r w:rsidRPr="00115F84">
        <w:rPr>
          <w:b/>
        </w:rPr>
        <w:lastRenderedPageBreak/>
        <w:t xml:space="preserve">Таблица 6.1 – </w:t>
      </w:r>
      <w:r w:rsidRPr="00115F84">
        <w:t xml:space="preserve">Прогнозируемые значения потребления топлива и выработки </w:t>
      </w:r>
      <w:r w:rsidR="009A2039">
        <w:t>тепловой энергии котельными городского поселения</w:t>
      </w:r>
      <w:r w:rsidRPr="00115F84">
        <w:t xml:space="preserve"> Мортка в период до 2028 года с учетом приростов потребления тепловой энергии</w:t>
      </w:r>
      <w:r>
        <w:tab/>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6.2 – </w:t>
      </w:r>
      <w:r w:rsidRPr="00115F84">
        <w:t xml:space="preserve">Прогнозируемые значения </w:t>
      </w:r>
      <w:r w:rsidR="009A2039">
        <w:t>запаса топлива на котельных городского поселения</w:t>
      </w:r>
      <w:r w:rsidRPr="00115F84">
        <w:t xml:space="preserve"> Мортка в период до 2028 года с учетом приростов потребления тепловой энергии</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7.1– </w:t>
      </w:r>
      <w:r w:rsidRPr="00115F84">
        <w:t>Инвестиции в строительство источн</w:t>
      </w:r>
      <w:r w:rsidR="00F91D10">
        <w:t>иков тепловой энергии, тыс. рублей</w:t>
      </w:r>
      <w:r w:rsidRPr="00115F84">
        <w:t>*</w:t>
      </w:r>
    </w:p>
    <w:p w:rsidR="007F2864" w:rsidRPr="00676FB2" w:rsidRDefault="00F81AC8" w:rsidP="009C74EC">
      <w:pPr>
        <w:pStyle w:val="ae"/>
        <w:tabs>
          <w:tab w:val="clear" w:pos="9781"/>
        </w:tabs>
        <w:spacing w:after="0" w:line="240" w:lineRule="auto"/>
        <w:ind w:left="0" w:right="0" w:firstLine="0"/>
        <w:rPr>
          <w:rFonts w:ascii="Calibri" w:hAnsi="Calibri"/>
          <w:sz w:val="22"/>
          <w:szCs w:val="22"/>
        </w:rPr>
      </w:pPr>
      <w:r>
        <w:rPr>
          <w:b/>
        </w:rPr>
        <w:t xml:space="preserve">Таблица 7.2 </w:t>
      </w:r>
      <w:r w:rsidR="007F2864" w:rsidRPr="00115F84">
        <w:rPr>
          <w:b/>
        </w:rPr>
        <w:t xml:space="preserve">– </w:t>
      </w:r>
      <w:r w:rsidR="007F2864" w:rsidRPr="00115F84">
        <w:t>Инвестиции в строительство, реконструкцию и техническое перевооружение тепловых сетей*</w:t>
      </w:r>
    </w:p>
    <w:p w:rsidR="009C74EC" w:rsidRPr="00041268" w:rsidRDefault="00935836" w:rsidP="00F573C0">
      <w:pPr>
        <w:pStyle w:val="ae"/>
        <w:tabs>
          <w:tab w:val="clear" w:pos="9781"/>
        </w:tabs>
        <w:spacing w:after="0" w:line="240" w:lineRule="auto"/>
        <w:ind w:left="0" w:right="0" w:firstLine="0"/>
        <w:jc w:val="center"/>
        <w:rPr>
          <w:b/>
          <w:bCs/>
          <w:kern w:val="32"/>
          <w:szCs w:val="24"/>
        </w:rPr>
      </w:pPr>
      <w:r>
        <w:rPr>
          <w:rStyle w:val="af6"/>
          <w:b/>
        </w:rPr>
        <w:fldChar w:fldCharType="end"/>
      </w:r>
      <w:r w:rsidR="00B43208" w:rsidRPr="00CA6327">
        <w:br w:type="page"/>
      </w:r>
      <w:bookmarkStart w:id="1" w:name="_Toc337658222"/>
      <w:bookmarkStart w:id="2" w:name="_Toc338244329"/>
      <w:bookmarkStart w:id="3" w:name="_Toc345671417"/>
      <w:bookmarkStart w:id="4" w:name="_Toc358640011"/>
      <w:bookmarkStart w:id="5" w:name="_Toc369380970"/>
      <w:bookmarkStart w:id="6" w:name="_Toc337658223"/>
      <w:bookmarkStart w:id="7" w:name="_Toc338244330"/>
      <w:bookmarkStart w:id="8" w:name="_Toc345671418"/>
      <w:bookmarkStart w:id="9" w:name="_Toc104287056"/>
      <w:r w:rsidR="004B5490" w:rsidRPr="00041268">
        <w:rPr>
          <w:b/>
          <w:bCs/>
          <w:kern w:val="32"/>
          <w:szCs w:val="24"/>
        </w:rPr>
        <w:lastRenderedPageBreak/>
        <w:t>Введение</w:t>
      </w:r>
      <w:bookmarkEnd w:id="1"/>
      <w:bookmarkEnd w:id="2"/>
      <w:bookmarkEnd w:id="3"/>
      <w:bookmarkEnd w:id="4"/>
      <w:bookmarkEnd w:id="5"/>
    </w:p>
    <w:p w:rsidR="004B5490" w:rsidRPr="00041268" w:rsidRDefault="004B5490" w:rsidP="009A2039">
      <w:pPr>
        <w:spacing w:line="240" w:lineRule="auto"/>
        <w:ind w:firstLine="709"/>
        <w:jc w:val="both"/>
        <w:rPr>
          <w:rFonts w:ascii="Times New Roman" w:hAnsi="Times New Roman"/>
          <w:szCs w:val="24"/>
        </w:rPr>
      </w:pPr>
      <w:r w:rsidRPr="00041268">
        <w:rPr>
          <w:rFonts w:ascii="Times New Roman" w:hAnsi="Times New Roman"/>
          <w:szCs w:val="24"/>
        </w:rPr>
        <w:t>Проектирование систем теплоснабжения городов</w:t>
      </w:r>
      <w:r w:rsidR="00160C43" w:rsidRPr="00041268">
        <w:rPr>
          <w:rFonts w:ascii="Times New Roman" w:hAnsi="Times New Roman"/>
          <w:szCs w:val="24"/>
        </w:rPr>
        <w:t xml:space="preserve"> (поселений)</w:t>
      </w:r>
      <w:r w:rsidRPr="00041268">
        <w:rPr>
          <w:rFonts w:ascii="Times New Roman" w:hAnsi="Times New Roman"/>
          <w:szCs w:val="24"/>
        </w:rPr>
        <w:t xml:space="preserve"> представляет собой комплексную задачу, от правильного решения которой во многом зависят масштабы необходимых капитальных вложений в эти системы. Прогноз спроса на тепловую энергию основан на </w:t>
      </w:r>
      <w:r w:rsidR="001602FB" w:rsidRPr="00041268">
        <w:rPr>
          <w:rFonts w:ascii="Times New Roman" w:hAnsi="Times New Roman"/>
          <w:szCs w:val="24"/>
        </w:rPr>
        <w:t>с</w:t>
      </w:r>
      <w:r w:rsidRPr="00041268">
        <w:rPr>
          <w:rFonts w:ascii="Times New Roman" w:hAnsi="Times New Roman"/>
          <w:szCs w:val="24"/>
        </w:rPr>
        <w:t>хеме развития города</w:t>
      </w:r>
      <w:r w:rsidR="00160C43" w:rsidRPr="00041268">
        <w:rPr>
          <w:rFonts w:ascii="Times New Roman" w:hAnsi="Times New Roman"/>
          <w:szCs w:val="24"/>
        </w:rPr>
        <w:t xml:space="preserve"> (поселения)</w:t>
      </w:r>
      <w:r w:rsidRPr="00041268">
        <w:rPr>
          <w:rFonts w:ascii="Times New Roman" w:hAnsi="Times New Roman"/>
          <w:szCs w:val="24"/>
        </w:rPr>
        <w:t>, в первую очередь его градостроительной деятельности, определенной генеральным планом.</w:t>
      </w:r>
    </w:p>
    <w:p w:rsidR="004B5490" w:rsidRPr="00041268" w:rsidRDefault="004B549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Схема теплоснабжения является основным предпроектным документом по развитию теплового хозяйства </w:t>
      </w:r>
      <w:r w:rsidR="001602FB" w:rsidRPr="00041268">
        <w:rPr>
          <w:rFonts w:ascii="Times New Roman" w:hAnsi="Times New Roman"/>
          <w:szCs w:val="24"/>
        </w:rPr>
        <w:t>поселения</w:t>
      </w:r>
      <w:r w:rsidRPr="00041268">
        <w:rPr>
          <w:rFonts w:ascii="Times New Roman" w:hAnsi="Times New Roman"/>
          <w:szCs w:val="24"/>
        </w:rPr>
        <w:t>. Она разрабатывается на основе анализа фактических тепловых нагрузок потребителей с учетом перспективного развития на 15 лет, структуры топливного баланса, оценки состояния существующих источников тепла и тепловых сетей и возможности их дальнейшего использования, рассмотрения вопросов надежности, экономичности.</w:t>
      </w:r>
    </w:p>
    <w:p w:rsidR="004B5490" w:rsidRPr="00041268" w:rsidRDefault="004B5490" w:rsidP="009A2039">
      <w:pPr>
        <w:spacing w:line="240" w:lineRule="auto"/>
        <w:ind w:firstLine="709"/>
        <w:jc w:val="both"/>
        <w:rPr>
          <w:rFonts w:ascii="Times New Roman" w:hAnsi="Times New Roman"/>
          <w:szCs w:val="24"/>
        </w:rPr>
      </w:pPr>
      <w:r w:rsidRPr="00041268">
        <w:rPr>
          <w:rFonts w:ascii="Times New Roman" w:hAnsi="Times New Roman"/>
          <w:szCs w:val="24"/>
        </w:rPr>
        <w:t>Используемые в настоящем документе понятия означают следующее:</w:t>
      </w:r>
    </w:p>
    <w:p w:rsidR="004B5490"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98496F" w:rsidRPr="00041268">
        <w:rPr>
          <w:rFonts w:ascii="Times New Roman" w:hAnsi="Times New Roman"/>
          <w:szCs w:val="24"/>
        </w:rPr>
        <w:t>«</w:t>
      </w:r>
      <w:r w:rsidR="004B5490" w:rsidRPr="00041268">
        <w:rPr>
          <w:rFonts w:ascii="Times New Roman" w:hAnsi="Times New Roman"/>
          <w:szCs w:val="24"/>
        </w:rPr>
        <w:t>зона действия системы теплоснабжения</w:t>
      </w:r>
      <w:r w:rsidR="0098496F" w:rsidRPr="00041268">
        <w:rPr>
          <w:rFonts w:ascii="Times New Roman" w:hAnsi="Times New Roman"/>
          <w:szCs w:val="24"/>
        </w:rPr>
        <w:t>»</w:t>
      </w:r>
      <w:r w:rsidR="004B5490" w:rsidRPr="00041268">
        <w:rPr>
          <w:rFonts w:ascii="Times New Roman" w:hAnsi="Times New Roman"/>
          <w:szCs w:val="24"/>
        </w:rPr>
        <w:t xml:space="preserve"> - территория поселения, </w:t>
      </w:r>
      <w:r w:rsidR="00ED3724" w:rsidRPr="00041268">
        <w:rPr>
          <w:rFonts w:ascii="Times New Roman" w:hAnsi="Times New Roman"/>
          <w:szCs w:val="24"/>
        </w:rPr>
        <w:t>г</w:t>
      </w:r>
      <w:r w:rsidR="00D34D53" w:rsidRPr="00041268">
        <w:rPr>
          <w:rFonts w:ascii="Times New Roman" w:hAnsi="Times New Roman"/>
          <w:szCs w:val="24"/>
        </w:rPr>
        <w:t>ородского округа</w:t>
      </w:r>
      <w:r w:rsidR="004B5490" w:rsidRPr="00041268">
        <w:rPr>
          <w:rFonts w:ascii="Times New Roman" w:hAnsi="Times New Roman"/>
          <w:szCs w:val="24"/>
        </w:rPr>
        <w:t xml:space="preserve">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4B5490"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98496F" w:rsidRPr="00041268">
        <w:rPr>
          <w:rFonts w:ascii="Times New Roman" w:hAnsi="Times New Roman"/>
          <w:szCs w:val="24"/>
        </w:rPr>
        <w:t>«</w:t>
      </w:r>
      <w:r w:rsidR="004B5490" w:rsidRPr="00041268">
        <w:rPr>
          <w:rFonts w:ascii="Times New Roman" w:hAnsi="Times New Roman"/>
          <w:szCs w:val="24"/>
        </w:rPr>
        <w:t>зона действия источника тепловой энергии</w:t>
      </w:r>
      <w:r w:rsidR="0098496F" w:rsidRPr="00041268">
        <w:rPr>
          <w:rFonts w:ascii="Times New Roman" w:hAnsi="Times New Roman"/>
          <w:szCs w:val="24"/>
        </w:rPr>
        <w:t>»</w:t>
      </w:r>
      <w:r w:rsidR="004B5490" w:rsidRPr="00041268">
        <w:rPr>
          <w:rFonts w:ascii="Times New Roman" w:hAnsi="Times New Roman"/>
          <w:szCs w:val="24"/>
        </w:rPr>
        <w:t xml:space="preserve"> - территория поселения, </w:t>
      </w:r>
      <w:r w:rsidR="00ED3724" w:rsidRPr="00041268">
        <w:rPr>
          <w:rFonts w:ascii="Times New Roman" w:hAnsi="Times New Roman"/>
          <w:szCs w:val="24"/>
        </w:rPr>
        <w:t>г</w:t>
      </w:r>
      <w:r w:rsidR="00D34D53" w:rsidRPr="00041268">
        <w:rPr>
          <w:rFonts w:ascii="Times New Roman" w:hAnsi="Times New Roman"/>
          <w:szCs w:val="24"/>
        </w:rPr>
        <w:t>ородского округа</w:t>
      </w:r>
      <w:r w:rsidR="004B5490" w:rsidRPr="00041268">
        <w:rPr>
          <w:rFonts w:ascii="Times New Roman" w:hAnsi="Times New Roman"/>
          <w:szCs w:val="24"/>
        </w:rPr>
        <w:t xml:space="preserve"> или ее часть, границы которой устанавливаются закрытыми секционирующими задвижками тепловой сети системы теплоснабжения;</w:t>
      </w:r>
    </w:p>
    <w:p w:rsidR="004B5490"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98496F" w:rsidRPr="00041268">
        <w:rPr>
          <w:rFonts w:ascii="Times New Roman" w:hAnsi="Times New Roman"/>
          <w:szCs w:val="24"/>
        </w:rPr>
        <w:t>«</w:t>
      </w:r>
      <w:r w:rsidR="004B5490" w:rsidRPr="00041268">
        <w:rPr>
          <w:rFonts w:ascii="Times New Roman" w:hAnsi="Times New Roman"/>
          <w:szCs w:val="24"/>
        </w:rPr>
        <w:t>установленная мощность источника тепловой энергии</w:t>
      </w:r>
      <w:r w:rsidR="0098496F" w:rsidRPr="00041268">
        <w:rPr>
          <w:rFonts w:ascii="Times New Roman" w:hAnsi="Times New Roman"/>
          <w:szCs w:val="24"/>
        </w:rPr>
        <w:t>»</w:t>
      </w:r>
      <w:r w:rsidR="004B5490" w:rsidRPr="00041268">
        <w:rPr>
          <w:rFonts w:ascii="Times New Roman" w:hAnsi="Times New Roman"/>
          <w:szCs w:val="24"/>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4B5490"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98496F" w:rsidRPr="00041268">
        <w:rPr>
          <w:rFonts w:ascii="Times New Roman" w:hAnsi="Times New Roman"/>
          <w:szCs w:val="24"/>
        </w:rPr>
        <w:t>«</w:t>
      </w:r>
      <w:r w:rsidR="004B5490" w:rsidRPr="00041268">
        <w:rPr>
          <w:rFonts w:ascii="Times New Roman" w:hAnsi="Times New Roman"/>
          <w:szCs w:val="24"/>
        </w:rPr>
        <w:t>располагаемая мощность источника тепловой энергии</w:t>
      </w:r>
      <w:r w:rsidR="0098496F" w:rsidRPr="00041268">
        <w:rPr>
          <w:rFonts w:ascii="Times New Roman" w:hAnsi="Times New Roman"/>
          <w:szCs w:val="24"/>
        </w:rPr>
        <w:t>»</w:t>
      </w:r>
      <w:r w:rsidR="004B5490" w:rsidRPr="00041268">
        <w:rPr>
          <w:rFonts w:ascii="Times New Roman" w:hAnsi="Times New Roman"/>
          <w:szCs w:val="24"/>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4B5490"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98496F" w:rsidRPr="00041268">
        <w:rPr>
          <w:rFonts w:ascii="Times New Roman" w:hAnsi="Times New Roman"/>
          <w:szCs w:val="24"/>
        </w:rPr>
        <w:t>«</w:t>
      </w:r>
      <w:r w:rsidR="004B5490" w:rsidRPr="00041268">
        <w:rPr>
          <w:rFonts w:ascii="Times New Roman" w:hAnsi="Times New Roman"/>
          <w:szCs w:val="24"/>
        </w:rPr>
        <w:t>мощность источника тепловой энергии нетто</w:t>
      </w:r>
      <w:r w:rsidR="0098496F" w:rsidRPr="00041268">
        <w:rPr>
          <w:rFonts w:ascii="Times New Roman" w:hAnsi="Times New Roman"/>
          <w:szCs w:val="24"/>
        </w:rPr>
        <w:t>»</w:t>
      </w:r>
      <w:r w:rsidR="004B5490" w:rsidRPr="00041268">
        <w:rPr>
          <w:rFonts w:ascii="Times New Roman" w:hAnsi="Times New Roman"/>
          <w:szCs w:val="24"/>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rsidR="004B5490"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98496F" w:rsidRPr="00041268">
        <w:rPr>
          <w:rFonts w:ascii="Times New Roman" w:hAnsi="Times New Roman"/>
          <w:szCs w:val="24"/>
        </w:rPr>
        <w:t>«</w:t>
      </w:r>
      <w:r w:rsidR="004B5490" w:rsidRPr="00041268">
        <w:rPr>
          <w:rFonts w:ascii="Times New Roman" w:hAnsi="Times New Roman"/>
          <w:szCs w:val="24"/>
        </w:rPr>
        <w:t>теплосетевые объекты</w:t>
      </w:r>
      <w:r w:rsidR="0098496F" w:rsidRPr="00041268">
        <w:rPr>
          <w:rFonts w:ascii="Times New Roman" w:hAnsi="Times New Roman"/>
          <w:szCs w:val="24"/>
        </w:rPr>
        <w:t>»</w:t>
      </w:r>
      <w:r w:rsidR="004B5490" w:rsidRPr="00041268">
        <w:rPr>
          <w:rFonts w:ascii="Times New Roman" w:hAnsi="Times New Roman"/>
          <w:szCs w:val="24"/>
        </w:rPr>
        <w:t xml:space="preserve">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rsidR="004B5490"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98496F" w:rsidRPr="00041268">
        <w:rPr>
          <w:rFonts w:ascii="Times New Roman" w:hAnsi="Times New Roman"/>
          <w:szCs w:val="24"/>
        </w:rPr>
        <w:t>«</w:t>
      </w:r>
      <w:r w:rsidR="004B5490" w:rsidRPr="00041268">
        <w:rPr>
          <w:rFonts w:ascii="Times New Roman" w:hAnsi="Times New Roman"/>
          <w:szCs w:val="24"/>
        </w:rPr>
        <w:t>элемент территориального деления</w:t>
      </w:r>
      <w:r w:rsidR="0098496F" w:rsidRPr="00041268">
        <w:rPr>
          <w:rFonts w:ascii="Times New Roman" w:hAnsi="Times New Roman"/>
          <w:szCs w:val="24"/>
        </w:rPr>
        <w:t>»</w:t>
      </w:r>
      <w:r w:rsidR="004B5490" w:rsidRPr="00041268">
        <w:rPr>
          <w:rFonts w:ascii="Times New Roman" w:hAnsi="Times New Roman"/>
          <w:szCs w:val="24"/>
        </w:rPr>
        <w:t xml:space="preserve"> - территория поселения, </w:t>
      </w:r>
      <w:r w:rsidR="00ED3724" w:rsidRPr="00041268">
        <w:rPr>
          <w:rFonts w:ascii="Times New Roman" w:hAnsi="Times New Roman"/>
          <w:szCs w:val="24"/>
        </w:rPr>
        <w:t>г</w:t>
      </w:r>
      <w:r w:rsidR="00D34D53" w:rsidRPr="00041268">
        <w:rPr>
          <w:rFonts w:ascii="Times New Roman" w:hAnsi="Times New Roman"/>
          <w:szCs w:val="24"/>
        </w:rPr>
        <w:t>ородского округа</w:t>
      </w:r>
      <w:r w:rsidR="004B5490" w:rsidRPr="00041268">
        <w:rPr>
          <w:rFonts w:ascii="Times New Roman" w:hAnsi="Times New Roman"/>
          <w:szCs w:val="24"/>
        </w:rPr>
        <w:t xml:space="preserve"> или ее часть, установленная по границам административно-территориальных единиц;</w:t>
      </w:r>
    </w:p>
    <w:p w:rsidR="004B5490"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98496F" w:rsidRPr="00041268">
        <w:rPr>
          <w:rFonts w:ascii="Times New Roman" w:hAnsi="Times New Roman"/>
          <w:szCs w:val="24"/>
        </w:rPr>
        <w:t>«</w:t>
      </w:r>
      <w:r w:rsidR="004B5490" w:rsidRPr="00041268">
        <w:rPr>
          <w:rFonts w:ascii="Times New Roman" w:hAnsi="Times New Roman"/>
          <w:szCs w:val="24"/>
        </w:rPr>
        <w:t>расчетный элемент территориального деления</w:t>
      </w:r>
      <w:r w:rsidR="0098496F" w:rsidRPr="00041268">
        <w:rPr>
          <w:rFonts w:ascii="Times New Roman" w:hAnsi="Times New Roman"/>
          <w:szCs w:val="24"/>
        </w:rPr>
        <w:t>»</w:t>
      </w:r>
      <w:r w:rsidR="004B5490" w:rsidRPr="00041268">
        <w:rPr>
          <w:rFonts w:ascii="Times New Roman" w:hAnsi="Times New Roman"/>
          <w:szCs w:val="24"/>
        </w:rPr>
        <w:t xml:space="preserve"> - территория поселения, </w:t>
      </w:r>
      <w:r w:rsidR="00ED3724" w:rsidRPr="00041268">
        <w:rPr>
          <w:rFonts w:ascii="Times New Roman" w:hAnsi="Times New Roman"/>
          <w:szCs w:val="24"/>
        </w:rPr>
        <w:t>г</w:t>
      </w:r>
      <w:r w:rsidR="00D34D53" w:rsidRPr="00041268">
        <w:rPr>
          <w:rFonts w:ascii="Times New Roman" w:hAnsi="Times New Roman"/>
          <w:szCs w:val="24"/>
        </w:rPr>
        <w:t>ородского округа</w:t>
      </w:r>
      <w:r w:rsidR="004B5490" w:rsidRPr="00041268">
        <w:rPr>
          <w:rFonts w:ascii="Times New Roman" w:hAnsi="Times New Roman"/>
          <w:szCs w:val="24"/>
        </w:rPr>
        <w:t xml:space="preserve"> или ее часть, принятая для целей разработки схемы теплоснабжения в неизменяемых границах на весь срок действия схемы теплоснабжения</w:t>
      </w:r>
      <w:r w:rsidR="00360508" w:rsidRPr="00041268">
        <w:rPr>
          <w:rFonts w:ascii="Times New Roman" w:hAnsi="Times New Roman"/>
          <w:szCs w:val="24"/>
        </w:rPr>
        <w:t>.</w:t>
      </w:r>
    </w:p>
    <w:p w:rsidR="0098496F" w:rsidRPr="00041268" w:rsidRDefault="0098496F" w:rsidP="009A2039">
      <w:pPr>
        <w:spacing w:line="240" w:lineRule="auto"/>
        <w:ind w:firstLine="709"/>
        <w:jc w:val="center"/>
        <w:rPr>
          <w:rFonts w:ascii="Times New Roman" w:hAnsi="Times New Roman"/>
          <w:b/>
          <w:szCs w:val="24"/>
        </w:rPr>
      </w:pPr>
    </w:p>
    <w:p w:rsidR="000F730A" w:rsidRPr="00041268" w:rsidRDefault="000B72AB" w:rsidP="00F573C0">
      <w:pPr>
        <w:spacing w:line="240" w:lineRule="auto"/>
        <w:ind w:firstLine="709"/>
        <w:jc w:val="center"/>
        <w:rPr>
          <w:rFonts w:ascii="Times New Roman" w:hAnsi="Times New Roman"/>
          <w:b/>
          <w:szCs w:val="24"/>
        </w:rPr>
      </w:pPr>
      <w:r w:rsidRPr="00041268">
        <w:rPr>
          <w:rFonts w:ascii="Times New Roman" w:hAnsi="Times New Roman"/>
          <w:b/>
          <w:szCs w:val="24"/>
        </w:rPr>
        <w:t>Общая часть</w:t>
      </w:r>
    </w:p>
    <w:p w:rsidR="00360508" w:rsidRPr="00041268" w:rsidRDefault="00360508"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Настоящая работа выполнена Обществом с ограниченной ответственностью Инженерно-технический центр </w:t>
      </w:r>
      <w:r w:rsidR="0098496F" w:rsidRPr="00041268">
        <w:rPr>
          <w:rFonts w:ascii="Times New Roman" w:hAnsi="Times New Roman"/>
          <w:szCs w:val="24"/>
        </w:rPr>
        <w:t>«</w:t>
      </w:r>
      <w:r w:rsidRPr="00041268">
        <w:rPr>
          <w:rFonts w:ascii="Times New Roman" w:hAnsi="Times New Roman"/>
          <w:szCs w:val="24"/>
        </w:rPr>
        <w:t>Комплексные энергетические решения</w:t>
      </w:r>
      <w:r w:rsidR="0098496F" w:rsidRPr="00041268">
        <w:rPr>
          <w:rFonts w:ascii="Times New Roman" w:hAnsi="Times New Roman"/>
          <w:szCs w:val="24"/>
        </w:rPr>
        <w:t>»</w:t>
      </w:r>
      <w:r w:rsidRPr="00041268">
        <w:rPr>
          <w:rFonts w:ascii="Times New Roman" w:hAnsi="Times New Roman"/>
          <w:szCs w:val="24"/>
        </w:rPr>
        <w:t xml:space="preserve"> </w:t>
      </w:r>
      <w:r w:rsidR="00317CB3" w:rsidRPr="00041268">
        <w:rPr>
          <w:rFonts w:ascii="Times New Roman" w:hAnsi="Times New Roman"/>
          <w:szCs w:val="24"/>
        </w:rPr>
        <w:t xml:space="preserve">(далее – ИТЦ </w:t>
      </w:r>
      <w:r w:rsidR="0098496F" w:rsidRPr="00041268">
        <w:rPr>
          <w:rFonts w:ascii="Times New Roman" w:hAnsi="Times New Roman"/>
          <w:szCs w:val="24"/>
        </w:rPr>
        <w:t>«</w:t>
      </w:r>
      <w:r w:rsidR="00317CB3" w:rsidRPr="00041268">
        <w:rPr>
          <w:rFonts w:ascii="Times New Roman" w:hAnsi="Times New Roman"/>
          <w:szCs w:val="24"/>
        </w:rPr>
        <w:t>КЭР</w:t>
      </w:r>
      <w:r w:rsidR="0098496F" w:rsidRPr="00041268">
        <w:rPr>
          <w:rFonts w:ascii="Times New Roman" w:hAnsi="Times New Roman"/>
          <w:szCs w:val="24"/>
        </w:rPr>
        <w:t>»</w:t>
      </w:r>
      <w:r w:rsidR="00317CB3" w:rsidRPr="00041268">
        <w:rPr>
          <w:rFonts w:ascii="Times New Roman" w:hAnsi="Times New Roman"/>
          <w:szCs w:val="24"/>
        </w:rPr>
        <w:t xml:space="preserve">) </w:t>
      </w:r>
      <w:r w:rsidRPr="00041268">
        <w:rPr>
          <w:rFonts w:ascii="Times New Roman" w:hAnsi="Times New Roman"/>
          <w:szCs w:val="24"/>
        </w:rPr>
        <w:t xml:space="preserve">по договору </w:t>
      </w:r>
      <w:r w:rsidR="0098496F" w:rsidRPr="00041268">
        <w:rPr>
          <w:rFonts w:ascii="Times New Roman" w:hAnsi="Times New Roman"/>
          <w:szCs w:val="24"/>
        </w:rPr>
        <w:t xml:space="preserve">от 10 июня </w:t>
      </w:r>
      <w:r w:rsidRPr="00041268">
        <w:rPr>
          <w:rFonts w:ascii="Times New Roman" w:hAnsi="Times New Roman"/>
          <w:szCs w:val="24"/>
        </w:rPr>
        <w:t xml:space="preserve">2013 </w:t>
      </w:r>
      <w:r w:rsidR="0098496F" w:rsidRPr="00041268">
        <w:rPr>
          <w:rFonts w:ascii="Times New Roman" w:hAnsi="Times New Roman"/>
          <w:szCs w:val="24"/>
        </w:rPr>
        <w:t>года № 25П заключенному c а</w:t>
      </w:r>
      <w:r w:rsidRPr="00041268">
        <w:rPr>
          <w:rFonts w:ascii="Times New Roman" w:hAnsi="Times New Roman"/>
          <w:szCs w:val="24"/>
        </w:rPr>
        <w:t xml:space="preserve">втономной некоммерческой организацией </w:t>
      </w:r>
      <w:r w:rsidR="0098496F" w:rsidRPr="00041268">
        <w:rPr>
          <w:rFonts w:ascii="Times New Roman" w:hAnsi="Times New Roman"/>
          <w:szCs w:val="24"/>
        </w:rPr>
        <w:t>«</w:t>
      </w:r>
      <w:r w:rsidRPr="00041268">
        <w:rPr>
          <w:rFonts w:ascii="Times New Roman" w:hAnsi="Times New Roman"/>
          <w:szCs w:val="24"/>
        </w:rPr>
        <w:t>Центр энергосбережения Югры</w:t>
      </w:r>
      <w:r w:rsidR="0098496F" w:rsidRPr="00041268">
        <w:rPr>
          <w:rFonts w:ascii="Times New Roman" w:hAnsi="Times New Roman"/>
          <w:szCs w:val="24"/>
        </w:rPr>
        <w:t>»</w:t>
      </w:r>
      <w:r w:rsidRPr="00041268">
        <w:rPr>
          <w:rFonts w:ascii="Times New Roman" w:hAnsi="Times New Roman"/>
          <w:szCs w:val="24"/>
        </w:rPr>
        <w:t>, на основании технического задания, являющегося неотъемлемой частью указанного договора.</w:t>
      </w:r>
    </w:p>
    <w:p w:rsidR="00360508" w:rsidRPr="00041268" w:rsidRDefault="00360508" w:rsidP="009A2039">
      <w:pPr>
        <w:spacing w:line="240" w:lineRule="auto"/>
        <w:ind w:firstLine="709"/>
        <w:jc w:val="both"/>
        <w:rPr>
          <w:rFonts w:ascii="Times New Roman" w:hAnsi="Times New Roman"/>
          <w:szCs w:val="24"/>
        </w:rPr>
      </w:pPr>
      <w:r w:rsidRPr="00041268">
        <w:rPr>
          <w:rFonts w:ascii="Times New Roman" w:hAnsi="Times New Roman"/>
          <w:szCs w:val="24"/>
        </w:rPr>
        <w:t>При выполнении настоящей работы использованы следующие материалы:</w:t>
      </w:r>
    </w:p>
    <w:p w:rsidR="00360508"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360508" w:rsidRPr="00041268">
        <w:rPr>
          <w:rFonts w:ascii="Times New Roman" w:hAnsi="Times New Roman"/>
          <w:szCs w:val="24"/>
        </w:rPr>
        <w:t>Генеральный план городского поселения Мортка</w:t>
      </w:r>
      <w:r w:rsidR="002023F3" w:rsidRPr="00041268">
        <w:rPr>
          <w:rFonts w:ascii="Times New Roman" w:hAnsi="Times New Roman"/>
          <w:szCs w:val="24"/>
        </w:rPr>
        <w:t>.</w:t>
      </w:r>
      <w:r w:rsidR="00360508" w:rsidRPr="00041268">
        <w:rPr>
          <w:rFonts w:ascii="Times New Roman" w:hAnsi="Times New Roman"/>
          <w:szCs w:val="24"/>
        </w:rPr>
        <w:t xml:space="preserve"> Положение о территориальном пл</w:t>
      </w:r>
      <w:r w:rsidR="000F730A" w:rsidRPr="00041268">
        <w:rPr>
          <w:rFonts w:ascii="Times New Roman" w:hAnsi="Times New Roman"/>
          <w:szCs w:val="24"/>
        </w:rPr>
        <w:t>анировании, утвержденный р</w:t>
      </w:r>
      <w:r w:rsidR="00360508" w:rsidRPr="00041268">
        <w:rPr>
          <w:rFonts w:ascii="Times New Roman" w:hAnsi="Times New Roman"/>
          <w:szCs w:val="24"/>
        </w:rPr>
        <w:t>ешением Думы Кондинского рай</w:t>
      </w:r>
      <w:r w:rsidR="0098496F" w:rsidRPr="00041268">
        <w:rPr>
          <w:rFonts w:ascii="Times New Roman" w:hAnsi="Times New Roman"/>
          <w:szCs w:val="24"/>
        </w:rPr>
        <w:t xml:space="preserve">она от 24 июня </w:t>
      </w:r>
      <w:r w:rsidR="00360508" w:rsidRPr="00041268">
        <w:rPr>
          <w:rFonts w:ascii="Times New Roman" w:hAnsi="Times New Roman"/>
          <w:szCs w:val="24"/>
        </w:rPr>
        <w:t xml:space="preserve">2010 </w:t>
      </w:r>
      <w:r w:rsidR="0098496F" w:rsidRPr="00041268">
        <w:rPr>
          <w:rFonts w:ascii="Times New Roman" w:hAnsi="Times New Roman"/>
          <w:szCs w:val="24"/>
        </w:rPr>
        <w:t xml:space="preserve">года </w:t>
      </w:r>
      <w:r w:rsidR="000F730A" w:rsidRPr="00041268">
        <w:rPr>
          <w:rFonts w:ascii="Times New Roman" w:hAnsi="Times New Roman"/>
          <w:szCs w:val="24"/>
        </w:rPr>
        <w:t xml:space="preserve">                </w:t>
      </w:r>
      <w:r w:rsidR="00360508" w:rsidRPr="00041268">
        <w:rPr>
          <w:rFonts w:ascii="Times New Roman" w:hAnsi="Times New Roman"/>
          <w:szCs w:val="24"/>
        </w:rPr>
        <w:t>№ 991;</w:t>
      </w:r>
    </w:p>
    <w:p w:rsidR="00360508"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360508" w:rsidRPr="00041268">
        <w:rPr>
          <w:rFonts w:ascii="Times New Roman" w:hAnsi="Times New Roman"/>
          <w:szCs w:val="24"/>
        </w:rPr>
        <w:t>проектная и исполнительная документация по источникам тепла, тепловым сетям, насосным станция, тепловым пунктам;</w:t>
      </w:r>
    </w:p>
    <w:p w:rsidR="00360508"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lastRenderedPageBreak/>
        <w:t xml:space="preserve">- </w:t>
      </w:r>
      <w:r w:rsidR="00360508" w:rsidRPr="00041268">
        <w:rPr>
          <w:rFonts w:ascii="Times New Roman" w:hAnsi="Times New Roman"/>
          <w:szCs w:val="24"/>
        </w:rPr>
        <w:t>эксплуатационная документация (расчетные температурные графики, гидравлические режимы, данные по присоединенным тепловым нагрузкам и их видам и т.п.);</w:t>
      </w:r>
    </w:p>
    <w:p w:rsidR="00360508"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360508" w:rsidRPr="00041268">
        <w:rPr>
          <w:rFonts w:ascii="Times New Roman" w:hAnsi="Times New Roman"/>
          <w:szCs w:val="24"/>
        </w:rPr>
        <w:t>материалы проведения гидравлических испытаний тепловых сетей;</w:t>
      </w:r>
    </w:p>
    <w:p w:rsidR="00360508"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360508" w:rsidRPr="00041268">
        <w:rPr>
          <w:rFonts w:ascii="Times New Roman" w:hAnsi="Times New Roman"/>
          <w:szCs w:val="24"/>
        </w:rPr>
        <w:t>конструктивные данные по видам прокладки и типам применяемых теплоизоляционных конструкций, сроки эксплуатации тепловых сетей;</w:t>
      </w:r>
    </w:p>
    <w:p w:rsidR="00360508"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360508" w:rsidRPr="00041268">
        <w:rPr>
          <w:rFonts w:ascii="Times New Roman" w:hAnsi="Times New Roman"/>
          <w:szCs w:val="24"/>
        </w:rPr>
        <w:t>материалы по разработке энергетических характеристик систем транспорта тепловой энергии;</w:t>
      </w:r>
    </w:p>
    <w:p w:rsidR="00360508"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360508" w:rsidRPr="00041268">
        <w:rPr>
          <w:rFonts w:ascii="Times New Roman" w:hAnsi="Times New Roman"/>
          <w:szCs w:val="24"/>
        </w:rPr>
        <w:t>данные технологического и коммерческого учета потребления топлива, отпуска и потребления тепловой энергии, теплоносителя, электроэнергии, измерений по приборам контроля режимов отпуска тепла, топлива;</w:t>
      </w:r>
    </w:p>
    <w:p w:rsidR="00360508"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360508" w:rsidRPr="00041268">
        <w:rPr>
          <w:rFonts w:ascii="Times New Roman" w:hAnsi="Times New Roman"/>
          <w:szCs w:val="24"/>
        </w:rPr>
        <w:t>документы по хозяйственной и финансовой деятельности (действующие нормы и нормативы, тарифы и их составляющие, лимиты потребления, договоры на поставку топливно-энергетических ресурсов) и на пользование тепловой энергией, водой,  данные потребления топливно-энергетических ресурсов на собственные нужды, потери);</w:t>
      </w:r>
    </w:p>
    <w:p w:rsidR="00360508"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360508" w:rsidRPr="00041268">
        <w:rPr>
          <w:rFonts w:ascii="Times New Roman" w:hAnsi="Times New Roman"/>
          <w:szCs w:val="24"/>
        </w:rPr>
        <w:t>статистическая отчетность о выработке и отпуске тепловой энергии и использовании ТЭР в натуральном и стоимостном выражении.</w:t>
      </w:r>
    </w:p>
    <w:p w:rsidR="00EB38ED" w:rsidRPr="00041268" w:rsidRDefault="00EB38ED" w:rsidP="009A2039">
      <w:pPr>
        <w:spacing w:line="240" w:lineRule="auto"/>
        <w:ind w:firstLine="709"/>
        <w:jc w:val="both"/>
        <w:rPr>
          <w:rFonts w:ascii="Times New Roman" w:hAnsi="Times New Roman"/>
          <w:szCs w:val="24"/>
        </w:rPr>
      </w:pPr>
      <w:r w:rsidRPr="00041268">
        <w:rPr>
          <w:rFonts w:ascii="Times New Roman" w:hAnsi="Times New Roman"/>
          <w:szCs w:val="24"/>
        </w:rPr>
        <w:t>При разработке схемы теплоснабжения принято:</w:t>
      </w:r>
      <w:r w:rsidR="006B189E" w:rsidRPr="00041268">
        <w:rPr>
          <w:rFonts w:ascii="Times New Roman" w:hAnsi="Times New Roman"/>
          <w:szCs w:val="24"/>
        </w:rPr>
        <w:t xml:space="preserve"> </w:t>
      </w:r>
      <w:r w:rsidRPr="00041268">
        <w:rPr>
          <w:rFonts w:ascii="Times New Roman" w:hAnsi="Times New Roman"/>
          <w:szCs w:val="24"/>
        </w:rPr>
        <w:t xml:space="preserve">базовый период </w:t>
      </w:r>
      <w:r w:rsidR="00C44744" w:rsidRPr="00041268">
        <w:rPr>
          <w:rFonts w:ascii="Times New Roman" w:hAnsi="Times New Roman"/>
          <w:szCs w:val="24"/>
        </w:rPr>
        <w:t>–</w:t>
      </w:r>
      <w:r w:rsidRPr="00041268">
        <w:rPr>
          <w:rFonts w:ascii="Times New Roman" w:hAnsi="Times New Roman"/>
          <w:szCs w:val="24"/>
        </w:rPr>
        <w:t xml:space="preserve"> 2012</w:t>
      </w:r>
      <w:r w:rsidR="00C44744" w:rsidRPr="00041268">
        <w:rPr>
          <w:rFonts w:ascii="Times New Roman" w:hAnsi="Times New Roman"/>
          <w:szCs w:val="24"/>
        </w:rPr>
        <w:t xml:space="preserve"> </w:t>
      </w:r>
      <w:r w:rsidR="00153A2B" w:rsidRPr="00041268">
        <w:rPr>
          <w:rFonts w:ascii="Times New Roman" w:hAnsi="Times New Roman"/>
          <w:szCs w:val="24"/>
        </w:rPr>
        <w:t>год</w:t>
      </w:r>
      <w:r w:rsidRPr="00041268">
        <w:rPr>
          <w:rFonts w:ascii="Times New Roman" w:hAnsi="Times New Roman"/>
          <w:szCs w:val="24"/>
        </w:rPr>
        <w:t>, текущий период – 2013</w:t>
      </w:r>
      <w:r w:rsidR="00C44744" w:rsidRPr="00041268">
        <w:rPr>
          <w:rFonts w:ascii="Times New Roman" w:hAnsi="Times New Roman"/>
          <w:szCs w:val="24"/>
        </w:rPr>
        <w:t xml:space="preserve"> </w:t>
      </w:r>
      <w:r w:rsidR="00153A2B" w:rsidRPr="00041268">
        <w:rPr>
          <w:rFonts w:ascii="Times New Roman" w:hAnsi="Times New Roman"/>
          <w:szCs w:val="24"/>
        </w:rPr>
        <w:t>года</w:t>
      </w:r>
      <w:r w:rsidRPr="00041268">
        <w:rPr>
          <w:rFonts w:ascii="Times New Roman" w:hAnsi="Times New Roman"/>
          <w:szCs w:val="24"/>
        </w:rPr>
        <w:t xml:space="preserve">, этапы </w:t>
      </w:r>
      <w:r w:rsidR="00C44744" w:rsidRPr="00041268">
        <w:rPr>
          <w:rFonts w:ascii="Times New Roman" w:hAnsi="Times New Roman"/>
          <w:szCs w:val="24"/>
        </w:rPr>
        <w:t>–</w:t>
      </w:r>
      <w:r w:rsidRPr="00041268">
        <w:rPr>
          <w:rFonts w:ascii="Times New Roman" w:hAnsi="Times New Roman"/>
          <w:szCs w:val="24"/>
        </w:rPr>
        <w:t xml:space="preserve"> 2014</w:t>
      </w:r>
      <w:r w:rsidR="00C44744" w:rsidRPr="00041268">
        <w:rPr>
          <w:rFonts w:ascii="Times New Roman" w:hAnsi="Times New Roman"/>
          <w:szCs w:val="24"/>
        </w:rPr>
        <w:t xml:space="preserve"> </w:t>
      </w:r>
      <w:r w:rsidR="00153A2B" w:rsidRPr="00041268">
        <w:rPr>
          <w:rFonts w:ascii="Times New Roman" w:hAnsi="Times New Roman"/>
          <w:szCs w:val="24"/>
        </w:rPr>
        <w:t>год</w:t>
      </w:r>
      <w:r w:rsidRPr="00041268">
        <w:rPr>
          <w:rFonts w:ascii="Times New Roman" w:hAnsi="Times New Roman"/>
          <w:szCs w:val="24"/>
        </w:rPr>
        <w:t>, 2015</w:t>
      </w:r>
      <w:r w:rsidR="00C44744" w:rsidRPr="00041268">
        <w:rPr>
          <w:rFonts w:ascii="Times New Roman" w:hAnsi="Times New Roman"/>
          <w:szCs w:val="24"/>
        </w:rPr>
        <w:t xml:space="preserve"> </w:t>
      </w:r>
      <w:r w:rsidR="00153A2B" w:rsidRPr="00041268">
        <w:rPr>
          <w:rFonts w:ascii="Times New Roman" w:hAnsi="Times New Roman"/>
          <w:szCs w:val="24"/>
        </w:rPr>
        <w:t>год</w:t>
      </w:r>
      <w:r w:rsidRPr="00041268">
        <w:rPr>
          <w:rFonts w:ascii="Times New Roman" w:hAnsi="Times New Roman"/>
          <w:szCs w:val="24"/>
        </w:rPr>
        <w:t>, 2016</w:t>
      </w:r>
      <w:r w:rsidR="00C44744" w:rsidRPr="00041268">
        <w:rPr>
          <w:rFonts w:ascii="Times New Roman" w:hAnsi="Times New Roman"/>
          <w:szCs w:val="24"/>
        </w:rPr>
        <w:t xml:space="preserve"> </w:t>
      </w:r>
      <w:r w:rsidR="00153A2B" w:rsidRPr="00041268">
        <w:rPr>
          <w:rFonts w:ascii="Times New Roman" w:hAnsi="Times New Roman"/>
          <w:szCs w:val="24"/>
        </w:rPr>
        <w:t>год</w:t>
      </w:r>
      <w:r w:rsidRPr="00041268">
        <w:rPr>
          <w:rFonts w:ascii="Times New Roman" w:hAnsi="Times New Roman"/>
          <w:szCs w:val="24"/>
        </w:rPr>
        <w:t>, 2017</w:t>
      </w:r>
      <w:r w:rsidR="00C44744" w:rsidRPr="00041268">
        <w:rPr>
          <w:rFonts w:ascii="Times New Roman" w:hAnsi="Times New Roman"/>
          <w:szCs w:val="24"/>
        </w:rPr>
        <w:t xml:space="preserve"> </w:t>
      </w:r>
      <w:r w:rsidR="00153A2B" w:rsidRPr="00041268">
        <w:rPr>
          <w:rFonts w:ascii="Times New Roman" w:hAnsi="Times New Roman"/>
          <w:szCs w:val="24"/>
        </w:rPr>
        <w:t>год</w:t>
      </w:r>
      <w:r w:rsidRPr="00041268">
        <w:rPr>
          <w:rFonts w:ascii="Times New Roman" w:hAnsi="Times New Roman"/>
          <w:szCs w:val="24"/>
        </w:rPr>
        <w:t>, 2018</w:t>
      </w:r>
      <w:r w:rsidR="00C44744" w:rsidRPr="00041268">
        <w:rPr>
          <w:rFonts w:ascii="Times New Roman" w:hAnsi="Times New Roman"/>
          <w:szCs w:val="24"/>
        </w:rPr>
        <w:t xml:space="preserve"> </w:t>
      </w:r>
      <w:r w:rsidR="00153A2B" w:rsidRPr="00041268">
        <w:rPr>
          <w:rFonts w:ascii="Times New Roman" w:hAnsi="Times New Roman"/>
          <w:szCs w:val="24"/>
        </w:rPr>
        <w:t>год</w:t>
      </w:r>
      <w:r w:rsidRPr="00041268">
        <w:rPr>
          <w:rFonts w:ascii="Times New Roman" w:hAnsi="Times New Roman"/>
          <w:szCs w:val="24"/>
        </w:rPr>
        <w:t>, 2019-2023</w:t>
      </w:r>
      <w:r w:rsidR="00C44744" w:rsidRPr="00041268">
        <w:rPr>
          <w:rFonts w:ascii="Times New Roman" w:hAnsi="Times New Roman"/>
          <w:szCs w:val="24"/>
        </w:rPr>
        <w:t xml:space="preserve"> </w:t>
      </w:r>
      <w:r w:rsidR="00153A2B" w:rsidRPr="00041268">
        <w:rPr>
          <w:rFonts w:ascii="Times New Roman" w:hAnsi="Times New Roman"/>
          <w:szCs w:val="24"/>
        </w:rPr>
        <w:t>годы</w:t>
      </w:r>
      <w:r w:rsidRPr="00041268">
        <w:rPr>
          <w:rFonts w:ascii="Times New Roman" w:hAnsi="Times New Roman"/>
          <w:szCs w:val="24"/>
        </w:rPr>
        <w:t>, 2024-2028</w:t>
      </w:r>
      <w:r w:rsidR="00C44744" w:rsidRPr="00041268">
        <w:rPr>
          <w:rFonts w:ascii="Times New Roman" w:hAnsi="Times New Roman"/>
          <w:szCs w:val="24"/>
        </w:rPr>
        <w:t xml:space="preserve"> </w:t>
      </w:r>
      <w:r w:rsidR="00153A2B" w:rsidRPr="00041268">
        <w:rPr>
          <w:rFonts w:ascii="Times New Roman" w:hAnsi="Times New Roman"/>
          <w:szCs w:val="24"/>
        </w:rPr>
        <w:t>годы</w:t>
      </w:r>
      <w:r w:rsidRPr="00041268">
        <w:rPr>
          <w:rFonts w:ascii="Times New Roman" w:hAnsi="Times New Roman"/>
          <w:szCs w:val="24"/>
        </w:rPr>
        <w:t>.</w:t>
      </w:r>
    </w:p>
    <w:p w:rsidR="00EB38ED" w:rsidRPr="00041268" w:rsidRDefault="00EB38ED" w:rsidP="009A2039">
      <w:pPr>
        <w:spacing w:line="240" w:lineRule="auto"/>
        <w:ind w:firstLine="709"/>
        <w:jc w:val="both"/>
        <w:rPr>
          <w:rFonts w:ascii="Times New Roman" w:hAnsi="Times New Roman"/>
          <w:szCs w:val="24"/>
        </w:rPr>
      </w:pPr>
      <w:r w:rsidRPr="00041268">
        <w:rPr>
          <w:rFonts w:ascii="Times New Roman" w:hAnsi="Times New Roman"/>
          <w:szCs w:val="24"/>
        </w:rPr>
        <w:t>Схема теплоснабжения разработана в соответствии с требованиями Федерального закон</w:t>
      </w:r>
      <w:r w:rsidR="0098496F" w:rsidRPr="00041268">
        <w:rPr>
          <w:rFonts w:ascii="Times New Roman" w:hAnsi="Times New Roman"/>
          <w:szCs w:val="24"/>
        </w:rPr>
        <w:t xml:space="preserve">а Российской Федерации от 27 июля </w:t>
      </w:r>
      <w:r w:rsidRPr="00041268">
        <w:rPr>
          <w:rFonts w:ascii="Times New Roman" w:hAnsi="Times New Roman"/>
          <w:szCs w:val="24"/>
        </w:rPr>
        <w:t xml:space="preserve">2010 </w:t>
      </w:r>
      <w:r w:rsidR="0098496F" w:rsidRPr="00041268">
        <w:rPr>
          <w:rFonts w:ascii="Times New Roman" w:hAnsi="Times New Roman"/>
          <w:szCs w:val="24"/>
        </w:rPr>
        <w:t xml:space="preserve">года </w:t>
      </w:r>
      <w:r w:rsidRPr="00041268">
        <w:rPr>
          <w:rFonts w:ascii="Times New Roman" w:hAnsi="Times New Roman"/>
          <w:szCs w:val="24"/>
        </w:rPr>
        <w:t>№</w:t>
      </w:r>
      <w:r w:rsidR="0098496F" w:rsidRPr="00041268">
        <w:rPr>
          <w:rFonts w:ascii="Times New Roman" w:hAnsi="Times New Roman"/>
          <w:szCs w:val="24"/>
        </w:rPr>
        <w:t xml:space="preserve"> </w:t>
      </w:r>
      <w:r w:rsidRPr="00041268">
        <w:rPr>
          <w:rFonts w:ascii="Times New Roman" w:hAnsi="Times New Roman"/>
          <w:szCs w:val="24"/>
        </w:rPr>
        <w:t xml:space="preserve">190-ФЗ </w:t>
      </w:r>
      <w:r w:rsidR="0098496F" w:rsidRPr="00041268">
        <w:rPr>
          <w:rFonts w:ascii="Times New Roman" w:hAnsi="Times New Roman"/>
          <w:szCs w:val="24"/>
        </w:rPr>
        <w:t>«</w:t>
      </w:r>
      <w:r w:rsidRPr="00041268">
        <w:rPr>
          <w:rFonts w:ascii="Times New Roman" w:hAnsi="Times New Roman"/>
          <w:szCs w:val="24"/>
        </w:rPr>
        <w:t>О теплоснабжении</w:t>
      </w:r>
      <w:r w:rsidR="0098496F" w:rsidRPr="00041268">
        <w:rPr>
          <w:rFonts w:ascii="Times New Roman" w:hAnsi="Times New Roman"/>
          <w:szCs w:val="24"/>
        </w:rPr>
        <w:t>»</w:t>
      </w:r>
      <w:r w:rsidRPr="00041268">
        <w:rPr>
          <w:rFonts w:ascii="Times New Roman" w:hAnsi="Times New Roman"/>
          <w:szCs w:val="24"/>
        </w:rPr>
        <w:t xml:space="preserve"> с изме</w:t>
      </w:r>
      <w:r w:rsidR="0098496F" w:rsidRPr="00041268">
        <w:rPr>
          <w:rFonts w:ascii="Times New Roman" w:hAnsi="Times New Roman"/>
          <w:szCs w:val="24"/>
        </w:rPr>
        <w:t xml:space="preserve">нениями и дополнениями от 01 января </w:t>
      </w:r>
      <w:r w:rsidRPr="00041268">
        <w:rPr>
          <w:rFonts w:ascii="Times New Roman" w:hAnsi="Times New Roman"/>
          <w:szCs w:val="24"/>
        </w:rPr>
        <w:t>2013</w:t>
      </w:r>
      <w:r w:rsidR="0098496F" w:rsidRPr="00041268">
        <w:rPr>
          <w:rFonts w:ascii="Times New Roman" w:hAnsi="Times New Roman"/>
          <w:szCs w:val="24"/>
        </w:rPr>
        <w:t xml:space="preserve"> года</w:t>
      </w:r>
      <w:r w:rsidRPr="00041268">
        <w:rPr>
          <w:rFonts w:ascii="Times New Roman" w:hAnsi="Times New Roman"/>
          <w:szCs w:val="24"/>
        </w:rPr>
        <w:t>.</w:t>
      </w:r>
    </w:p>
    <w:p w:rsidR="00EB38ED" w:rsidRPr="00041268" w:rsidRDefault="00EB38ED" w:rsidP="009A2039">
      <w:pPr>
        <w:tabs>
          <w:tab w:val="left" w:pos="851"/>
        </w:tabs>
        <w:spacing w:line="240" w:lineRule="auto"/>
        <w:ind w:firstLine="567"/>
        <w:jc w:val="both"/>
        <w:rPr>
          <w:rFonts w:ascii="Times New Roman" w:hAnsi="Times New Roman"/>
          <w:szCs w:val="24"/>
        </w:rPr>
      </w:pPr>
      <w:r w:rsidRPr="00041268">
        <w:rPr>
          <w:rFonts w:ascii="Times New Roman" w:hAnsi="Times New Roman"/>
          <w:szCs w:val="24"/>
        </w:rPr>
        <w:t xml:space="preserve">При выполнении настоящей работы учтены требования технического задания в составе Договора </w:t>
      </w:r>
      <w:r w:rsidR="0098496F" w:rsidRPr="00041268">
        <w:rPr>
          <w:rFonts w:ascii="Times New Roman" w:hAnsi="Times New Roman"/>
          <w:szCs w:val="24"/>
        </w:rPr>
        <w:t xml:space="preserve">от 10 июня </w:t>
      </w:r>
      <w:r w:rsidRPr="00041268">
        <w:rPr>
          <w:rFonts w:ascii="Times New Roman" w:hAnsi="Times New Roman"/>
          <w:szCs w:val="24"/>
        </w:rPr>
        <w:t>2013</w:t>
      </w:r>
      <w:r w:rsidR="0098496F" w:rsidRPr="00041268">
        <w:rPr>
          <w:rFonts w:ascii="Times New Roman" w:hAnsi="Times New Roman"/>
          <w:szCs w:val="24"/>
        </w:rPr>
        <w:t xml:space="preserve"> года № 25П</w:t>
      </w:r>
      <w:r w:rsidRPr="00041268">
        <w:rPr>
          <w:rFonts w:ascii="Times New Roman" w:hAnsi="Times New Roman"/>
          <w:szCs w:val="24"/>
        </w:rPr>
        <w:t xml:space="preserve">, заключенного ИТЦ </w:t>
      </w:r>
      <w:r w:rsidR="0098496F" w:rsidRPr="00041268">
        <w:rPr>
          <w:rFonts w:ascii="Times New Roman" w:hAnsi="Times New Roman"/>
          <w:szCs w:val="24"/>
        </w:rPr>
        <w:t>«</w:t>
      </w:r>
      <w:r w:rsidRPr="00041268">
        <w:rPr>
          <w:rFonts w:ascii="Times New Roman" w:hAnsi="Times New Roman"/>
          <w:szCs w:val="24"/>
        </w:rPr>
        <w:t>КЭР</w:t>
      </w:r>
      <w:r w:rsidR="0098496F" w:rsidRPr="00041268">
        <w:rPr>
          <w:rFonts w:ascii="Times New Roman" w:hAnsi="Times New Roman"/>
          <w:szCs w:val="24"/>
        </w:rPr>
        <w:t>»</w:t>
      </w:r>
      <w:r w:rsidRPr="00041268">
        <w:rPr>
          <w:rFonts w:ascii="Times New Roman" w:hAnsi="Times New Roman"/>
          <w:szCs w:val="24"/>
        </w:rPr>
        <w:t xml:space="preserve"> с АНО </w:t>
      </w:r>
      <w:r w:rsidR="0098496F" w:rsidRPr="00041268">
        <w:rPr>
          <w:rFonts w:ascii="Times New Roman" w:hAnsi="Times New Roman"/>
          <w:szCs w:val="24"/>
        </w:rPr>
        <w:t>«</w:t>
      </w:r>
      <w:r w:rsidRPr="00041268">
        <w:rPr>
          <w:rFonts w:ascii="Times New Roman" w:hAnsi="Times New Roman"/>
          <w:szCs w:val="24"/>
        </w:rPr>
        <w:t>Центр энергосбережения Югры</w:t>
      </w:r>
      <w:r w:rsidR="0098496F" w:rsidRPr="00041268">
        <w:rPr>
          <w:rFonts w:ascii="Times New Roman" w:hAnsi="Times New Roman"/>
          <w:szCs w:val="24"/>
        </w:rPr>
        <w:t>»</w:t>
      </w:r>
      <w:r w:rsidRPr="00041268">
        <w:rPr>
          <w:rFonts w:ascii="Times New Roman" w:hAnsi="Times New Roman"/>
          <w:szCs w:val="24"/>
        </w:rPr>
        <w:t xml:space="preserve"> и следующих нормативных документов:</w:t>
      </w:r>
    </w:p>
    <w:p w:rsidR="00EB38ED" w:rsidRPr="00041268" w:rsidRDefault="0098496F" w:rsidP="009A2039">
      <w:pPr>
        <w:spacing w:line="240" w:lineRule="auto"/>
        <w:ind w:firstLine="709"/>
        <w:jc w:val="both"/>
        <w:rPr>
          <w:rFonts w:ascii="Times New Roman" w:hAnsi="Times New Roman"/>
          <w:szCs w:val="24"/>
        </w:rPr>
      </w:pPr>
      <w:r w:rsidRPr="00041268">
        <w:rPr>
          <w:rFonts w:ascii="Times New Roman" w:hAnsi="Times New Roman"/>
          <w:szCs w:val="24"/>
        </w:rPr>
        <w:t>- п</w:t>
      </w:r>
      <w:r w:rsidR="00EB38ED" w:rsidRPr="00041268">
        <w:rPr>
          <w:rFonts w:ascii="Times New Roman" w:hAnsi="Times New Roman"/>
          <w:szCs w:val="24"/>
        </w:rPr>
        <w:t>остановления Правительств</w:t>
      </w:r>
      <w:r w:rsidRPr="00041268">
        <w:rPr>
          <w:rFonts w:ascii="Times New Roman" w:hAnsi="Times New Roman"/>
          <w:szCs w:val="24"/>
        </w:rPr>
        <w:t xml:space="preserve">а Российской Федерации от 22 февраля </w:t>
      </w:r>
      <w:r w:rsidR="00EB38ED" w:rsidRPr="00041268">
        <w:rPr>
          <w:rFonts w:ascii="Times New Roman" w:hAnsi="Times New Roman"/>
          <w:szCs w:val="24"/>
        </w:rPr>
        <w:t xml:space="preserve">2012 </w:t>
      </w:r>
      <w:r w:rsidRPr="00041268">
        <w:rPr>
          <w:rFonts w:ascii="Times New Roman" w:hAnsi="Times New Roman"/>
          <w:szCs w:val="24"/>
        </w:rPr>
        <w:t xml:space="preserve">года </w:t>
      </w:r>
      <w:r w:rsidR="00EB38ED" w:rsidRPr="00041268">
        <w:rPr>
          <w:rFonts w:ascii="Times New Roman" w:hAnsi="Times New Roman"/>
          <w:szCs w:val="24"/>
        </w:rPr>
        <w:t>№</w:t>
      </w:r>
      <w:r w:rsidRPr="00041268">
        <w:rPr>
          <w:rFonts w:ascii="Times New Roman" w:hAnsi="Times New Roman"/>
          <w:szCs w:val="24"/>
        </w:rPr>
        <w:t xml:space="preserve"> </w:t>
      </w:r>
      <w:r w:rsidR="00EB38ED" w:rsidRPr="00041268">
        <w:rPr>
          <w:rFonts w:ascii="Times New Roman" w:hAnsi="Times New Roman"/>
          <w:szCs w:val="24"/>
        </w:rPr>
        <w:t xml:space="preserve">154 </w:t>
      </w:r>
      <w:r w:rsidRPr="00041268">
        <w:rPr>
          <w:rFonts w:ascii="Times New Roman" w:hAnsi="Times New Roman"/>
          <w:szCs w:val="24"/>
        </w:rPr>
        <w:t>«</w:t>
      </w:r>
      <w:r w:rsidR="00EB38ED" w:rsidRPr="00041268">
        <w:rPr>
          <w:rFonts w:ascii="Times New Roman" w:hAnsi="Times New Roman"/>
          <w:szCs w:val="24"/>
        </w:rPr>
        <w:t>О требованиях к схемам теплоснабжения, порядку их разработки и утверждения</w:t>
      </w:r>
      <w:r w:rsidRPr="00041268">
        <w:rPr>
          <w:rFonts w:ascii="Times New Roman" w:hAnsi="Times New Roman"/>
          <w:szCs w:val="24"/>
        </w:rPr>
        <w:t>»</w:t>
      </w:r>
      <w:r w:rsidR="00EB38ED" w:rsidRPr="00041268">
        <w:rPr>
          <w:rFonts w:ascii="Times New Roman" w:hAnsi="Times New Roman"/>
          <w:szCs w:val="24"/>
        </w:rPr>
        <w:t>;</w:t>
      </w:r>
    </w:p>
    <w:p w:rsidR="003B72F0" w:rsidRPr="00041268" w:rsidRDefault="0098496F" w:rsidP="009A2039">
      <w:pPr>
        <w:spacing w:line="240" w:lineRule="auto"/>
        <w:ind w:firstLine="709"/>
        <w:jc w:val="both"/>
        <w:rPr>
          <w:rFonts w:ascii="Times New Roman" w:hAnsi="Times New Roman"/>
          <w:szCs w:val="24"/>
        </w:rPr>
      </w:pPr>
      <w:r w:rsidRPr="00041268">
        <w:rPr>
          <w:rFonts w:ascii="Times New Roman" w:hAnsi="Times New Roman"/>
          <w:szCs w:val="24"/>
        </w:rPr>
        <w:t>- п</w:t>
      </w:r>
      <w:r w:rsidR="003B72F0" w:rsidRPr="00041268">
        <w:rPr>
          <w:rFonts w:ascii="Times New Roman" w:hAnsi="Times New Roman"/>
          <w:szCs w:val="24"/>
        </w:rPr>
        <w:t>остановления Правительств</w:t>
      </w:r>
      <w:r w:rsidRPr="00041268">
        <w:rPr>
          <w:rFonts w:ascii="Times New Roman" w:hAnsi="Times New Roman"/>
          <w:szCs w:val="24"/>
        </w:rPr>
        <w:t xml:space="preserve">а Российской Федерации от 16 апреля </w:t>
      </w:r>
      <w:r w:rsidR="003B72F0" w:rsidRPr="00041268">
        <w:rPr>
          <w:rFonts w:ascii="Times New Roman" w:hAnsi="Times New Roman"/>
          <w:szCs w:val="24"/>
        </w:rPr>
        <w:t xml:space="preserve">2012 </w:t>
      </w:r>
      <w:r w:rsidRPr="00041268">
        <w:rPr>
          <w:rFonts w:ascii="Times New Roman" w:hAnsi="Times New Roman"/>
          <w:szCs w:val="24"/>
        </w:rPr>
        <w:t xml:space="preserve">года </w:t>
      </w:r>
      <w:r w:rsidR="003B72F0" w:rsidRPr="00041268">
        <w:rPr>
          <w:rFonts w:ascii="Times New Roman" w:hAnsi="Times New Roman"/>
          <w:szCs w:val="24"/>
        </w:rPr>
        <w:t>№</w:t>
      </w:r>
      <w:r w:rsidRPr="00041268">
        <w:rPr>
          <w:rFonts w:ascii="Times New Roman" w:hAnsi="Times New Roman"/>
          <w:szCs w:val="24"/>
        </w:rPr>
        <w:t xml:space="preserve"> </w:t>
      </w:r>
      <w:r w:rsidR="003B72F0" w:rsidRPr="00041268">
        <w:rPr>
          <w:rFonts w:ascii="Times New Roman" w:hAnsi="Times New Roman"/>
          <w:szCs w:val="24"/>
        </w:rPr>
        <w:t xml:space="preserve">307 </w:t>
      </w:r>
      <w:r w:rsidRPr="00041268">
        <w:rPr>
          <w:rFonts w:ascii="Times New Roman" w:hAnsi="Times New Roman"/>
          <w:szCs w:val="24"/>
        </w:rPr>
        <w:t>«</w:t>
      </w:r>
      <w:r w:rsidR="003B72F0" w:rsidRPr="00041268">
        <w:rPr>
          <w:rFonts w:ascii="Times New Roman" w:hAnsi="Times New Roman"/>
          <w:szCs w:val="24"/>
        </w:rPr>
        <w:t>О порядке подключения к системам теплоснабжения и о внесении изменений в некоторые акты Правительства Российской Федерации</w:t>
      </w:r>
      <w:r w:rsidRPr="00041268">
        <w:rPr>
          <w:rFonts w:ascii="Times New Roman" w:hAnsi="Times New Roman"/>
          <w:szCs w:val="24"/>
        </w:rPr>
        <w:t>»</w:t>
      </w:r>
      <w:r w:rsidR="003B72F0" w:rsidRPr="00041268">
        <w:rPr>
          <w:rFonts w:ascii="Times New Roman" w:hAnsi="Times New Roman"/>
          <w:szCs w:val="24"/>
        </w:rPr>
        <w:t>;</w:t>
      </w:r>
    </w:p>
    <w:p w:rsidR="00EB38ED" w:rsidRPr="00041268" w:rsidRDefault="002A6BB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98496F" w:rsidRPr="00041268">
        <w:rPr>
          <w:rFonts w:ascii="Times New Roman" w:hAnsi="Times New Roman"/>
          <w:szCs w:val="24"/>
        </w:rPr>
        <w:t>п</w:t>
      </w:r>
      <w:r w:rsidR="00EB38ED" w:rsidRPr="00041268">
        <w:rPr>
          <w:rFonts w:ascii="Times New Roman" w:hAnsi="Times New Roman"/>
          <w:szCs w:val="24"/>
        </w:rPr>
        <w:t>остановления Правительств</w:t>
      </w:r>
      <w:r w:rsidR="0098496F" w:rsidRPr="00041268">
        <w:rPr>
          <w:rFonts w:ascii="Times New Roman" w:hAnsi="Times New Roman"/>
          <w:szCs w:val="24"/>
        </w:rPr>
        <w:t xml:space="preserve">а Российской Федерации от 08 августа </w:t>
      </w:r>
      <w:r w:rsidR="00EB38ED" w:rsidRPr="00041268">
        <w:rPr>
          <w:rFonts w:ascii="Times New Roman" w:hAnsi="Times New Roman"/>
          <w:szCs w:val="24"/>
        </w:rPr>
        <w:t xml:space="preserve">2012 </w:t>
      </w:r>
      <w:r w:rsidR="0098496F" w:rsidRPr="00041268">
        <w:rPr>
          <w:rFonts w:ascii="Times New Roman" w:hAnsi="Times New Roman"/>
          <w:szCs w:val="24"/>
        </w:rPr>
        <w:t xml:space="preserve">года </w:t>
      </w:r>
      <w:r w:rsidR="00EB38ED" w:rsidRPr="00041268">
        <w:rPr>
          <w:rFonts w:ascii="Times New Roman" w:hAnsi="Times New Roman"/>
          <w:szCs w:val="24"/>
        </w:rPr>
        <w:t>№</w:t>
      </w:r>
      <w:r w:rsidR="0098496F" w:rsidRPr="00041268">
        <w:rPr>
          <w:rFonts w:ascii="Times New Roman" w:hAnsi="Times New Roman"/>
          <w:szCs w:val="24"/>
        </w:rPr>
        <w:t xml:space="preserve"> </w:t>
      </w:r>
      <w:r w:rsidR="00EB38ED" w:rsidRPr="00041268">
        <w:rPr>
          <w:rFonts w:ascii="Times New Roman" w:hAnsi="Times New Roman"/>
          <w:szCs w:val="24"/>
        </w:rPr>
        <w:t xml:space="preserve">808 </w:t>
      </w:r>
      <w:r w:rsidR="0098496F" w:rsidRPr="00041268">
        <w:rPr>
          <w:rFonts w:ascii="Times New Roman" w:hAnsi="Times New Roman"/>
          <w:szCs w:val="24"/>
        </w:rPr>
        <w:t>«</w:t>
      </w:r>
      <w:r w:rsidR="00EB38ED" w:rsidRPr="00041268">
        <w:rPr>
          <w:rFonts w:ascii="Times New Roman" w:hAnsi="Times New Roman"/>
          <w:szCs w:val="24"/>
        </w:rPr>
        <w:t>Об организации теплоснабжения в Российской Федерации и о внесении изменений в некоторые акты Правительства Российской Федерации</w:t>
      </w:r>
      <w:r w:rsidR="0098496F" w:rsidRPr="00041268">
        <w:rPr>
          <w:rFonts w:ascii="Times New Roman" w:hAnsi="Times New Roman"/>
          <w:szCs w:val="24"/>
        </w:rPr>
        <w:t>»</w:t>
      </w:r>
      <w:r w:rsidR="00EB38ED" w:rsidRPr="00041268">
        <w:rPr>
          <w:rFonts w:ascii="Times New Roman" w:hAnsi="Times New Roman"/>
          <w:szCs w:val="24"/>
        </w:rPr>
        <w:t>;</w:t>
      </w:r>
    </w:p>
    <w:p w:rsidR="00EB38ED" w:rsidRPr="00041268" w:rsidRDefault="002A6BB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98496F" w:rsidRPr="00041268">
        <w:rPr>
          <w:rFonts w:ascii="Times New Roman" w:hAnsi="Times New Roman"/>
          <w:szCs w:val="24"/>
        </w:rPr>
        <w:t>п</w:t>
      </w:r>
      <w:r w:rsidR="00EB38ED" w:rsidRPr="00041268">
        <w:rPr>
          <w:rFonts w:ascii="Times New Roman" w:hAnsi="Times New Roman"/>
          <w:szCs w:val="24"/>
        </w:rPr>
        <w:t>остановления Правительства Российской Фед</w:t>
      </w:r>
      <w:r w:rsidR="0098496F" w:rsidRPr="00041268">
        <w:rPr>
          <w:rFonts w:ascii="Times New Roman" w:hAnsi="Times New Roman"/>
          <w:szCs w:val="24"/>
        </w:rPr>
        <w:t xml:space="preserve">ерации от 22 октября </w:t>
      </w:r>
      <w:r w:rsidR="00EB38ED" w:rsidRPr="00041268">
        <w:rPr>
          <w:rFonts w:ascii="Times New Roman" w:hAnsi="Times New Roman"/>
          <w:szCs w:val="24"/>
        </w:rPr>
        <w:t xml:space="preserve">2012 </w:t>
      </w:r>
      <w:r w:rsidR="0098496F" w:rsidRPr="00041268">
        <w:rPr>
          <w:rFonts w:ascii="Times New Roman" w:hAnsi="Times New Roman"/>
          <w:szCs w:val="24"/>
        </w:rPr>
        <w:t xml:space="preserve">года </w:t>
      </w:r>
      <w:r w:rsidR="00C44744" w:rsidRPr="00041268">
        <w:rPr>
          <w:rFonts w:ascii="Times New Roman" w:hAnsi="Times New Roman"/>
          <w:szCs w:val="24"/>
        </w:rPr>
        <w:t xml:space="preserve">                  </w:t>
      </w:r>
      <w:r w:rsidR="00EB38ED" w:rsidRPr="00041268">
        <w:rPr>
          <w:rFonts w:ascii="Times New Roman" w:hAnsi="Times New Roman"/>
          <w:szCs w:val="24"/>
        </w:rPr>
        <w:t xml:space="preserve">№ 1075 </w:t>
      </w:r>
      <w:r w:rsidR="0098496F" w:rsidRPr="00041268">
        <w:rPr>
          <w:rFonts w:ascii="Times New Roman" w:hAnsi="Times New Roman"/>
          <w:szCs w:val="24"/>
        </w:rPr>
        <w:t>«</w:t>
      </w:r>
      <w:r w:rsidR="00EB38ED" w:rsidRPr="00041268">
        <w:rPr>
          <w:rFonts w:ascii="Times New Roman" w:hAnsi="Times New Roman"/>
          <w:szCs w:val="24"/>
        </w:rPr>
        <w:t>О ценообразовании в сфере теплоснабжения</w:t>
      </w:r>
      <w:r w:rsidR="0098496F" w:rsidRPr="00041268">
        <w:rPr>
          <w:rFonts w:ascii="Times New Roman" w:hAnsi="Times New Roman"/>
          <w:szCs w:val="24"/>
        </w:rPr>
        <w:t>»</w:t>
      </w:r>
      <w:r w:rsidR="00EB38ED" w:rsidRPr="00041268">
        <w:rPr>
          <w:rFonts w:ascii="Times New Roman" w:hAnsi="Times New Roman"/>
          <w:szCs w:val="24"/>
        </w:rPr>
        <w:t>;</w:t>
      </w:r>
    </w:p>
    <w:p w:rsidR="00EB38ED" w:rsidRPr="00041268" w:rsidRDefault="004D292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EB38ED" w:rsidRPr="00041268">
        <w:rPr>
          <w:rFonts w:ascii="Times New Roman" w:hAnsi="Times New Roman"/>
          <w:szCs w:val="24"/>
        </w:rPr>
        <w:t>Приказа Министерства энергетики Российской Федерации и Министерства регионального развити</w:t>
      </w:r>
      <w:r w:rsidR="0098496F" w:rsidRPr="00041268">
        <w:rPr>
          <w:rFonts w:ascii="Times New Roman" w:hAnsi="Times New Roman"/>
          <w:szCs w:val="24"/>
        </w:rPr>
        <w:t xml:space="preserve">я Российской Федерации от 29 декабря </w:t>
      </w:r>
      <w:r w:rsidR="00EB38ED" w:rsidRPr="00041268">
        <w:rPr>
          <w:rFonts w:ascii="Times New Roman" w:hAnsi="Times New Roman"/>
          <w:szCs w:val="24"/>
        </w:rPr>
        <w:t xml:space="preserve">2012 </w:t>
      </w:r>
      <w:r w:rsidR="0098496F" w:rsidRPr="00041268">
        <w:rPr>
          <w:rFonts w:ascii="Times New Roman" w:hAnsi="Times New Roman"/>
          <w:szCs w:val="24"/>
        </w:rPr>
        <w:t xml:space="preserve">года </w:t>
      </w:r>
      <w:r w:rsidR="00EB38ED" w:rsidRPr="00041268">
        <w:rPr>
          <w:rFonts w:ascii="Times New Roman" w:hAnsi="Times New Roman"/>
          <w:szCs w:val="24"/>
        </w:rPr>
        <w:t xml:space="preserve">№ 565/667 </w:t>
      </w:r>
      <w:r w:rsidR="00C44744" w:rsidRPr="00041268">
        <w:rPr>
          <w:rFonts w:ascii="Times New Roman" w:hAnsi="Times New Roman"/>
          <w:szCs w:val="24"/>
        </w:rPr>
        <w:t xml:space="preserve">                   </w:t>
      </w:r>
      <w:r w:rsidR="0098496F" w:rsidRPr="00041268">
        <w:rPr>
          <w:rFonts w:ascii="Times New Roman" w:hAnsi="Times New Roman"/>
          <w:szCs w:val="24"/>
        </w:rPr>
        <w:t>«</w:t>
      </w:r>
      <w:r w:rsidR="00EB38ED" w:rsidRPr="00041268">
        <w:rPr>
          <w:rFonts w:ascii="Times New Roman" w:hAnsi="Times New Roman"/>
          <w:szCs w:val="24"/>
        </w:rPr>
        <w:t>Об утверждении методических рекомендаций по разработке схем теплоснабжения</w:t>
      </w:r>
      <w:r w:rsidR="0098496F" w:rsidRPr="00041268">
        <w:rPr>
          <w:rFonts w:ascii="Times New Roman" w:hAnsi="Times New Roman"/>
          <w:szCs w:val="24"/>
        </w:rPr>
        <w:t>»</w:t>
      </w:r>
      <w:r w:rsidRPr="00041268">
        <w:rPr>
          <w:rFonts w:ascii="Times New Roman" w:hAnsi="Times New Roman"/>
          <w:szCs w:val="24"/>
        </w:rPr>
        <w:t>;</w:t>
      </w:r>
    </w:p>
    <w:p w:rsidR="00EB38ED" w:rsidRPr="00041268" w:rsidRDefault="004D292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EB38ED" w:rsidRPr="00041268">
        <w:rPr>
          <w:rFonts w:ascii="Times New Roman" w:hAnsi="Times New Roman"/>
          <w:szCs w:val="24"/>
        </w:rPr>
        <w:t xml:space="preserve">Свода правил СП 131.13330.2012 </w:t>
      </w:r>
      <w:r w:rsidR="0098496F" w:rsidRPr="00041268">
        <w:rPr>
          <w:rFonts w:ascii="Times New Roman" w:hAnsi="Times New Roman"/>
          <w:szCs w:val="24"/>
        </w:rPr>
        <w:t>«</w:t>
      </w:r>
      <w:r w:rsidR="00EB38ED" w:rsidRPr="00041268">
        <w:rPr>
          <w:rFonts w:ascii="Times New Roman" w:hAnsi="Times New Roman"/>
          <w:szCs w:val="24"/>
        </w:rPr>
        <w:t>СНиП 23-01-99*. Строительная климатология</w:t>
      </w:r>
      <w:r w:rsidR="0098496F" w:rsidRPr="00041268">
        <w:rPr>
          <w:rFonts w:ascii="Times New Roman" w:hAnsi="Times New Roman"/>
          <w:szCs w:val="24"/>
        </w:rPr>
        <w:t>»</w:t>
      </w:r>
      <w:r w:rsidRPr="00041268">
        <w:rPr>
          <w:rFonts w:ascii="Times New Roman" w:hAnsi="Times New Roman"/>
          <w:szCs w:val="24"/>
        </w:rPr>
        <w:t>;</w:t>
      </w:r>
    </w:p>
    <w:p w:rsidR="00EB38ED" w:rsidRPr="00041268" w:rsidRDefault="004D292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EB38ED" w:rsidRPr="00041268">
        <w:rPr>
          <w:rFonts w:ascii="Times New Roman" w:hAnsi="Times New Roman"/>
          <w:szCs w:val="24"/>
        </w:rPr>
        <w:t xml:space="preserve">Свода правил СП 89.13330.2012 </w:t>
      </w:r>
      <w:r w:rsidR="0098496F" w:rsidRPr="00041268">
        <w:rPr>
          <w:rFonts w:ascii="Times New Roman" w:hAnsi="Times New Roman"/>
          <w:szCs w:val="24"/>
        </w:rPr>
        <w:t>«</w:t>
      </w:r>
      <w:r w:rsidR="00EB38ED" w:rsidRPr="00041268">
        <w:rPr>
          <w:rFonts w:ascii="Times New Roman" w:hAnsi="Times New Roman"/>
          <w:szCs w:val="24"/>
        </w:rPr>
        <w:t>СНиП II-35-76. Котельные установки</w:t>
      </w:r>
      <w:r w:rsidR="0098496F" w:rsidRPr="00041268">
        <w:rPr>
          <w:rFonts w:ascii="Times New Roman" w:hAnsi="Times New Roman"/>
          <w:szCs w:val="24"/>
        </w:rPr>
        <w:t>»</w:t>
      </w:r>
      <w:r w:rsidRPr="00041268">
        <w:rPr>
          <w:rFonts w:ascii="Times New Roman" w:hAnsi="Times New Roman"/>
          <w:szCs w:val="24"/>
        </w:rPr>
        <w:t>;</w:t>
      </w:r>
    </w:p>
    <w:p w:rsidR="00EB38ED" w:rsidRPr="00041268" w:rsidRDefault="004D292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EB38ED" w:rsidRPr="00041268">
        <w:rPr>
          <w:rFonts w:ascii="Times New Roman" w:hAnsi="Times New Roman"/>
          <w:szCs w:val="24"/>
        </w:rPr>
        <w:t>Свода правил СП 124.13330.2012</w:t>
      </w:r>
      <w:r w:rsidR="0098496F" w:rsidRPr="00041268">
        <w:rPr>
          <w:rFonts w:ascii="Times New Roman" w:hAnsi="Times New Roman"/>
          <w:szCs w:val="24"/>
        </w:rPr>
        <w:t>»</w:t>
      </w:r>
      <w:r w:rsidR="00EB38ED" w:rsidRPr="00041268">
        <w:rPr>
          <w:rFonts w:ascii="Times New Roman" w:hAnsi="Times New Roman"/>
          <w:szCs w:val="24"/>
        </w:rPr>
        <w:t>СНиП 41-02-2003. Тепловые сети</w:t>
      </w:r>
      <w:r w:rsidR="0098496F" w:rsidRPr="00041268">
        <w:rPr>
          <w:rFonts w:ascii="Times New Roman" w:hAnsi="Times New Roman"/>
          <w:szCs w:val="24"/>
        </w:rPr>
        <w:t>»</w:t>
      </w:r>
      <w:r w:rsidRPr="00041268">
        <w:rPr>
          <w:rFonts w:ascii="Times New Roman" w:hAnsi="Times New Roman"/>
          <w:szCs w:val="24"/>
        </w:rPr>
        <w:t>.</w:t>
      </w:r>
    </w:p>
    <w:p w:rsidR="00EB38ED" w:rsidRPr="00041268" w:rsidRDefault="00EB38ED" w:rsidP="009A2039">
      <w:pPr>
        <w:pStyle w:val="af5"/>
        <w:tabs>
          <w:tab w:val="left" w:pos="851"/>
        </w:tabs>
        <w:spacing w:line="240" w:lineRule="auto"/>
        <w:ind w:left="0"/>
        <w:jc w:val="both"/>
        <w:rPr>
          <w:rFonts w:ascii="Times New Roman" w:hAnsi="Times New Roman"/>
          <w:szCs w:val="24"/>
        </w:rPr>
      </w:pPr>
    </w:p>
    <w:p w:rsidR="00C44744" w:rsidRPr="00041268" w:rsidRDefault="000B72AB" w:rsidP="009F1B63">
      <w:pPr>
        <w:keepNext/>
        <w:tabs>
          <w:tab w:val="left" w:pos="1100"/>
        </w:tabs>
        <w:suppressAutoHyphens/>
        <w:spacing w:line="240" w:lineRule="auto"/>
        <w:jc w:val="center"/>
        <w:outlineLvl w:val="0"/>
        <w:rPr>
          <w:rFonts w:ascii="Times New Roman" w:hAnsi="Times New Roman"/>
          <w:b/>
          <w:kern w:val="28"/>
          <w:szCs w:val="24"/>
        </w:rPr>
      </w:pPr>
      <w:r w:rsidRPr="00041268">
        <w:rPr>
          <w:rFonts w:ascii="Times New Roman" w:hAnsi="Times New Roman"/>
          <w:b/>
          <w:kern w:val="28"/>
          <w:szCs w:val="24"/>
        </w:rPr>
        <w:t>Основные сведения о поселении, по которому разрабатывается схема теплоснабжения</w:t>
      </w:r>
    </w:p>
    <w:p w:rsidR="00E07052" w:rsidRPr="00041268" w:rsidRDefault="00E07052"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соответствии с пунктом 5 статьи 5 Закона Ханты-Мансийского автономного </w:t>
      </w:r>
      <w:r w:rsidR="0098496F" w:rsidRPr="00041268">
        <w:rPr>
          <w:rFonts w:ascii="Times New Roman" w:hAnsi="Times New Roman"/>
          <w:szCs w:val="24"/>
        </w:rPr>
        <w:t xml:space="preserve">            </w:t>
      </w:r>
      <w:r w:rsidRPr="00041268">
        <w:rPr>
          <w:rFonts w:ascii="Times New Roman" w:hAnsi="Times New Roman"/>
          <w:szCs w:val="24"/>
        </w:rPr>
        <w:t>округа</w:t>
      </w:r>
      <w:r w:rsidR="0098496F" w:rsidRPr="00041268">
        <w:rPr>
          <w:rFonts w:ascii="Times New Roman" w:hAnsi="Times New Roman"/>
          <w:szCs w:val="24"/>
        </w:rPr>
        <w:t xml:space="preserve"> </w:t>
      </w:r>
      <w:r w:rsidRPr="00041268">
        <w:rPr>
          <w:rFonts w:ascii="Times New Roman" w:hAnsi="Times New Roman"/>
          <w:szCs w:val="24"/>
        </w:rPr>
        <w:t>-</w:t>
      </w:r>
      <w:r w:rsidR="0098496F" w:rsidRPr="00041268">
        <w:rPr>
          <w:rFonts w:ascii="Times New Roman" w:hAnsi="Times New Roman"/>
          <w:szCs w:val="24"/>
        </w:rPr>
        <w:t xml:space="preserve"> Югры от 25 ноября </w:t>
      </w:r>
      <w:r w:rsidRPr="00041268">
        <w:rPr>
          <w:rFonts w:ascii="Times New Roman" w:hAnsi="Times New Roman"/>
          <w:szCs w:val="24"/>
        </w:rPr>
        <w:t xml:space="preserve">2004 </w:t>
      </w:r>
      <w:r w:rsidR="0098496F" w:rsidRPr="00041268">
        <w:rPr>
          <w:rFonts w:ascii="Times New Roman" w:hAnsi="Times New Roman"/>
          <w:szCs w:val="24"/>
        </w:rPr>
        <w:t xml:space="preserve">года </w:t>
      </w:r>
      <w:r w:rsidRPr="00041268">
        <w:rPr>
          <w:rFonts w:ascii="Times New Roman" w:hAnsi="Times New Roman"/>
          <w:szCs w:val="24"/>
        </w:rPr>
        <w:t>№</w:t>
      </w:r>
      <w:r w:rsidR="0098496F" w:rsidRPr="00041268">
        <w:rPr>
          <w:rFonts w:ascii="Times New Roman" w:hAnsi="Times New Roman"/>
          <w:szCs w:val="24"/>
        </w:rPr>
        <w:t xml:space="preserve"> 63-оз</w:t>
      </w:r>
      <w:r w:rsidRPr="00041268">
        <w:rPr>
          <w:rFonts w:ascii="Times New Roman" w:hAnsi="Times New Roman"/>
          <w:szCs w:val="24"/>
        </w:rPr>
        <w:t xml:space="preserve"> </w:t>
      </w:r>
      <w:r w:rsidR="0098496F" w:rsidRPr="00041268">
        <w:rPr>
          <w:rFonts w:ascii="Times New Roman" w:hAnsi="Times New Roman"/>
          <w:szCs w:val="24"/>
        </w:rPr>
        <w:t>«</w:t>
      </w:r>
      <w:r w:rsidRPr="00041268">
        <w:rPr>
          <w:rFonts w:ascii="Times New Roman" w:hAnsi="Times New Roman"/>
          <w:szCs w:val="24"/>
        </w:rPr>
        <w:t>О статусе и границах муниципальных образований Ханты-Мансийского автономного округа</w:t>
      </w:r>
      <w:r w:rsidR="0098496F" w:rsidRPr="00041268">
        <w:rPr>
          <w:rFonts w:ascii="Times New Roman" w:hAnsi="Times New Roman"/>
          <w:szCs w:val="24"/>
        </w:rPr>
        <w:t xml:space="preserve"> </w:t>
      </w:r>
      <w:r w:rsidRPr="00041268">
        <w:rPr>
          <w:rFonts w:ascii="Times New Roman" w:hAnsi="Times New Roman"/>
          <w:szCs w:val="24"/>
        </w:rPr>
        <w:t>-</w:t>
      </w:r>
      <w:r w:rsidR="0098496F" w:rsidRPr="00041268">
        <w:rPr>
          <w:rFonts w:ascii="Times New Roman" w:hAnsi="Times New Roman"/>
          <w:szCs w:val="24"/>
        </w:rPr>
        <w:t xml:space="preserve"> </w:t>
      </w:r>
      <w:r w:rsidRPr="00041268">
        <w:rPr>
          <w:rFonts w:ascii="Times New Roman" w:hAnsi="Times New Roman"/>
          <w:szCs w:val="24"/>
        </w:rPr>
        <w:t>Югры</w:t>
      </w:r>
      <w:r w:rsidR="0098496F" w:rsidRPr="00041268">
        <w:rPr>
          <w:rFonts w:ascii="Times New Roman" w:hAnsi="Times New Roman"/>
          <w:szCs w:val="24"/>
        </w:rPr>
        <w:t>»</w:t>
      </w:r>
      <w:r w:rsidRPr="00041268">
        <w:rPr>
          <w:rFonts w:ascii="Times New Roman" w:hAnsi="Times New Roman"/>
          <w:szCs w:val="24"/>
        </w:rPr>
        <w:t xml:space="preserve"> в границах Кондинского района образовано муниципальное образование городское поселение Мортка, с находящимися в его составе населенными пунктами </w:t>
      </w:r>
      <w:r w:rsidR="00C44744" w:rsidRPr="00041268">
        <w:rPr>
          <w:rFonts w:ascii="Times New Roman" w:hAnsi="Times New Roman"/>
          <w:szCs w:val="24"/>
        </w:rPr>
        <w:t>–</w:t>
      </w:r>
      <w:r w:rsidRPr="00041268">
        <w:rPr>
          <w:rFonts w:ascii="Times New Roman" w:hAnsi="Times New Roman"/>
          <w:szCs w:val="24"/>
        </w:rPr>
        <w:t xml:space="preserve"> п</w:t>
      </w:r>
      <w:r w:rsidR="00C44744" w:rsidRPr="00041268">
        <w:rPr>
          <w:rFonts w:ascii="Times New Roman" w:hAnsi="Times New Roman"/>
          <w:szCs w:val="24"/>
        </w:rPr>
        <w:t>гт.</w:t>
      </w:r>
      <w:r w:rsidRPr="00041268">
        <w:rPr>
          <w:rFonts w:ascii="Times New Roman" w:hAnsi="Times New Roman"/>
          <w:szCs w:val="24"/>
        </w:rPr>
        <w:t xml:space="preserve"> Мортка (а</w:t>
      </w:r>
      <w:r w:rsidR="00C44744" w:rsidRPr="00041268">
        <w:rPr>
          <w:rFonts w:ascii="Times New Roman" w:hAnsi="Times New Roman"/>
          <w:szCs w:val="24"/>
        </w:rPr>
        <w:t>дминистративный центр), д. Юмас, с. Ямки и д.</w:t>
      </w:r>
      <w:r w:rsidRPr="00041268">
        <w:rPr>
          <w:rFonts w:ascii="Times New Roman" w:hAnsi="Times New Roman"/>
          <w:szCs w:val="24"/>
        </w:rPr>
        <w:t xml:space="preserve"> Сотник.</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b/>
          <w:szCs w:val="24"/>
        </w:rPr>
        <w:t xml:space="preserve">Городское поселение Мортка. </w:t>
      </w:r>
      <w:r w:rsidRPr="00041268">
        <w:rPr>
          <w:rFonts w:ascii="Times New Roman" w:hAnsi="Times New Roman"/>
          <w:szCs w:val="24"/>
        </w:rPr>
        <w:t xml:space="preserve">Городское поселение Мортка расположено в центральной части Кондинского района, входящего в </w:t>
      </w:r>
      <w:r w:rsidR="002023F3" w:rsidRPr="00041268">
        <w:rPr>
          <w:rFonts w:ascii="Times New Roman" w:hAnsi="Times New Roman"/>
          <w:szCs w:val="24"/>
        </w:rPr>
        <w:t xml:space="preserve">состав </w:t>
      </w:r>
      <w:r w:rsidRPr="00041268">
        <w:rPr>
          <w:rFonts w:ascii="Times New Roman" w:hAnsi="Times New Roman"/>
          <w:szCs w:val="24"/>
        </w:rPr>
        <w:t>Ханты-Мансийск</w:t>
      </w:r>
      <w:r w:rsidR="00B838C7" w:rsidRPr="00041268">
        <w:rPr>
          <w:rFonts w:ascii="Times New Roman" w:hAnsi="Times New Roman"/>
          <w:szCs w:val="24"/>
        </w:rPr>
        <w:t>ого</w:t>
      </w:r>
      <w:r w:rsidRPr="00041268">
        <w:rPr>
          <w:rFonts w:ascii="Times New Roman" w:hAnsi="Times New Roman"/>
          <w:szCs w:val="24"/>
        </w:rPr>
        <w:t xml:space="preserve"> автономн</w:t>
      </w:r>
      <w:r w:rsidR="00B838C7" w:rsidRPr="00041268">
        <w:rPr>
          <w:rFonts w:ascii="Times New Roman" w:hAnsi="Times New Roman"/>
          <w:szCs w:val="24"/>
        </w:rPr>
        <w:t>ого</w:t>
      </w:r>
      <w:r w:rsidRPr="00041268">
        <w:rPr>
          <w:rFonts w:ascii="Times New Roman" w:hAnsi="Times New Roman"/>
          <w:szCs w:val="24"/>
        </w:rPr>
        <w:t xml:space="preserve"> округ</w:t>
      </w:r>
      <w:r w:rsidR="00B838C7" w:rsidRPr="00041268">
        <w:rPr>
          <w:rFonts w:ascii="Times New Roman" w:hAnsi="Times New Roman"/>
          <w:szCs w:val="24"/>
        </w:rPr>
        <w:t>а</w:t>
      </w:r>
      <w:r w:rsidRPr="00041268">
        <w:rPr>
          <w:rFonts w:ascii="Times New Roman" w:hAnsi="Times New Roman"/>
          <w:szCs w:val="24"/>
        </w:rPr>
        <w:t xml:space="preserve"> – Югр</w:t>
      </w:r>
      <w:r w:rsidR="002023F3" w:rsidRPr="00041268">
        <w:rPr>
          <w:rFonts w:ascii="Times New Roman" w:hAnsi="Times New Roman"/>
          <w:szCs w:val="24"/>
        </w:rPr>
        <w:t>ы</w:t>
      </w:r>
      <w:r w:rsidRPr="00041268">
        <w:rPr>
          <w:rFonts w:ascii="Times New Roman" w:hAnsi="Times New Roman"/>
          <w:szCs w:val="24"/>
        </w:rPr>
        <w:t xml:space="preserve"> Тюменской области. Городское поселение Мортка в соответствии с Законом Ханты-Мансийского авт</w:t>
      </w:r>
      <w:r w:rsidR="0098496F" w:rsidRPr="00041268">
        <w:rPr>
          <w:rFonts w:ascii="Times New Roman" w:hAnsi="Times New Roman"/>
          <w:szCs w:val="24"/>
        </w:rPr>
        <w:t xml:space="preserve">ономного округа - Югры от 25 ноября </w:t>
      </w:r>
      <w:r w:rsidRPr="00041268">
        <w:rPr>
          <w:rFonts w:ascii="Times New Roman" w:hAnsi="Times New Roman"/>
          <w:szCs w:val="24"/>
        </w:rPr>
        <w:t>2004</w:t>
      </w:r>
      <w:r w:rsidR="0098496F" w:rsidRPr="00041268">
        <w:rPr>
          <w:rFonts w:ascii="Times New Roman" w:hAnsi="Times New Roman"/>
          <w:szCs w:val="24"/>
        </w:rPr>
        <w:t xml:space="preserve"> </w:t>
      </w:r>
      <w:r w:rsidR="0098496F" w:rsidRPr="00041268">
        <w:rPr>
          <w:rFonts w:ascii="Times New Roman" w:hAnsi="Times New Roman"/>
          <w:szCs w:val="24"/>
        </w:rPr>
        <w:lastRenderedPageBreak/>
        <w:t xml:space="preserve">года </w:t>
      </w:r>
      <w:r w:rsidRPr="00041268">
        <w:rPr>
          <w:rFonts w:ascii="Times New Roman" w:hAnsi="Times New Roman"/>
          <w:szCs w:val="24"/>
        </w:rPr>
        <w:t>№</w:t>
      </w:r>
      <w:r w:rsidR="0098496F" w:rsidRPr="00041268">
        <w:rPr>
          <w:rFonts w:ascii="Times New Roman" w:hAnsi="Times New Roman"/>
          <w:szCs w:val="24"/>
        </w:rPr>
        <w:t xml:space="preserve"> </w:t>
      </w:r>
      <w:r w:rsidRPr="00041268">
        <w:rPr>
          <w:rFonts w:ascii="Times New Roman" w:hAnsi="Times New Roman"/>
          <w:szCs w:val="24"/>
        </w:rPr>
        <w:t xml:space="preserve">63-оз </w:t>
      </w:r>
      <w:r w:rsidR="0098496F" w:rsidRPr="00041268">
        <w:rPr>
          <w:rFonts w:ascii="Times New Roman" w:hAnsi="Times New Roman"/>
          <w:szCs w:val="24"/>
        </w:rPr>
        <w:t>«</w:t>
      </w:r>
      <w:r w:rsidRPr="00041268">
        <w:rPr>
          <w:rFonts w:ascii="Times New Roman" w:hAnsi="Times New Roman"/>
          <w:szCs w:val="24"/>
        </w:rPr>
        <w:t>О статусе и границах муниципальных образований Ханты-Мансийского автономного округа - Югры</w:t>
      </w:r>
      <w:r w:rsidR="0098496F" w:rsidRPr="00041268">
        <w:rPr>
          <w:rFonts w:ascii="Times New Roman" w:hAnsi="Times New Roman"/>
          <w:szCs w:val="24"/>
        </w:rPr>
        <w:t>»</w:t>
      </w:r>
      <w:r w:rsidRPr="00041268">
        <w:rPr>
          <w:rFonts w:ascii="Times New Roman" w:hAnsi="Times New Roman"/>
          <w:szCs w:val="24"/>
        </w:rPr>
        <w:t xml:space="preserve"> является муниципальным образованием Ханты-Мансийского автономного округа - Югры наделенным статусом городского поселения с установленными границами. В границах </w:t>
      </w:r>
      <w:r w:rsidR="00B838C7" w:rsidRPr="00041268">
        <w:rPr>
          <w:rFonts w:ascii="Times New Roman" w:hAnsi="Times New Roman"/>
          <w:szCs w:val="24"/>
        </w:rPr>
        <w:t>городского поселения Мортка</w:t>
      </w:r>
      <w:r w:rsidRPr="00041268">
        <w:rPr>
          <w:rFonts w:ascii="Times New Roman" w:hAnsi="Times New Roman"/>
          <w:szCs w:val="24"/>
        </w:rPr>
        <w:t xml:space="preserve"> находя</w:t>
      </w:r>
      <w:r w:rsidR="00C44744" w:rsidRPr="00041268">
        <w:rPr>
          <w:rFonts w:ascii="Times New Roman" w:hAnsi="Times New Roman"/>
          <w:szCs w:val="24"/>
        </w:rPr>
        <w:t>тся населенные пункты:                 пгт. Мортка; д. Юмас; с. Ямки; д.</w:t>
      </w:r>
      <w:r w:rsidRPr="00041268">
        <w:rPr>
          <w:rFonts w:ascii="Times New Roman" w:hAnsi="Times New Roman"/>
          <w:szCs w:val="24"/>
        </w:rPr>
        <w:t xml:space="preserve"> Сотник.</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t>Представительный орган муниципального образования и иные органы местного самоуправления городского поселения Мортка расположены в поселке городского типа Мортка.</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Городское поселение Мортка расположено на берегу реки Конда. Площадь </w:t>
      </w:r>
      <w:r w:rsidR="00886C18" w:rsidRPr="00041268">
        <w:rPr>
          <w:rFonts w:ascii="Times New Roman" w:hAnsi="Times New Roman"/>
          <w:szCs w:val="24"/>
        </w:rPr>
        <w:t>территории</w:t>
      </w:r>
      <w:r w:rsidRPr="00041268">
        <w:rPr>
          <w:rFonts w:ascii="Times New Roman" w:hAnsi="Times New Roman"/>
          <w:szCs w:val="24"/>
        </w:rPr>
        <w:t xml:space="preserve"> городско</w:t>
      </w:r>
      <w:r w:rsidR="00886C18" w:rsidRPr="00041268">
        <w:rPr>
          <w:rFonts w:ascii="Times New Roman" w:hAnsi="Times New Roman"/>
          <w:szCs w:val="24"/>
        </w:rPr>
        <w:t>го</w:t>
      </w:r>
      <w:r w:rsidRPr="00041268">
        <w:rPr>
          <w:rFonts w:ascii="Times New Roman" w:hAnsi="Times New Roman"/>
          <w:szCs w:val="24"/>
        </w:rPr>
        <w:t xml:space="preserve"> поселени</w:t>
      </w:r>
      <w:r w:rsidR="00886C18" w:rsidRPr="00041268">
        <w:rPr>
          <w:rFonts w:ascii="Times New Roman" w:hAnsi="Times New Roman"/>
          <w:szCs w:val="24"/>
        </w:rPr>
        <w:t>я</w:t>
      </w:r>
      <w:r w:rsidRPr="00041268">
        <w:rPr>
          <w:rFonts w:ascii="Times New Roman" w:hAnsi="Times New Roman"/>
          <w:szCs w:val="24"/>
        </w:rPr>
        <w:t xml:space="preserve"> Мортка составляет 19328,1 га. Самыми крупными предприятиями на территории городского поселения являются лесодобывающие и лесоперерабатывающие предприятия: ООО </w:t>
      </w:r>
      <w:r w:rsidR="0098496F" w:rsidRPr="00041268">
        <w:rPr>
          <w:rFonts w:ascii="Times New Roman" w:hAnsi="Times New Roman"/>
          <w:szCs w:val="24"/>
        </w:rPr>
        <w:t>«</w:t>
      </w:r>
      <w:r w:rsidRPr="00041268">
        <w:rPr>
          <w:rFonts w:ascii="Times New Roman" w:hAnsi="Times New Roman"/>
          <w:szCs w:val="24"/>
        </w:rPr>
        <w:t>Завод МДФ</w:t>
      </w:r>
      <w:r w:rsidR="0098496F" w:rsidRPr="00041268">
        <w:rPr>
          <w:rFonts w:ascii="Times New Roman" w:hAnsi="Times New Roman"/>
          <w:szCs w:val="24"/>
        </w:rPr>
        <w:t>»</w:t>
      </w:r>
      <w:r w:rsidRPr="00041268">
        <w:rPr>
          <w:rFonts w:ascii="Times New Roman" w:hAnsi="Times New Roman"/>
          <w:szCs w:val="24"/>
        </w:rPr>
        <w:t xml:space="preserve"> и ЗАО </w:t>
      </w:r>
      <w:r w:rsidR="0098496F" w:rsidRPr="00041268">
        <w:rPr>
          <w:rFonts w:ascii="Times New Roman" w:hAnsi="Times New Roman"/>
          <w:szCs w:val="24"/>
        </w:rPr>
        <w:t>«</w:t>
      </w:r>
      <w:r w:rsidRPr="00041268">
        <w:rPr>
          <w:rFonts w:ascii="Times New Roman" w:hAnsi="Times New Roman"/>
          <w:szCs w:val="24"/>
        </w:rPr>
        <w:t>Кондалес</w:t>
      </w:r>
      <w:r w:rsidR="0098496F" w:rsidRPr="00041268">
        <w:rPr>
          <w:rFonts w:ascii="Times New Roman" w:hAnsi="Times New Roman"/>
          <w:szCs w:val="24"/>
        </w:rPr>
        <w:t>», расположенные в пг</w:t>
      </w:r>
      <w:r w:rsidRPr="00041268">
        <w:rPr>
          <w:rFonts w:ascii="Times New Roman" w:hAnsi="Times New Roman"/>
          <w:szCs w:val="24"/>
        </w:rPr>
        <w:t>т. Мортка.</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t>Климат района – резко континентальный. Зима холодная, продолжительная с ветрами. Лето короткое, теплое. Короткие переходные сезоны – осень и зима характеризуются поздними весенними и ранними осенними заморозками. Средняя температура янв</w:t>
      </w:r>
      <w:r w:rsidR="00C44744" w:rsidRPr="00041268">
        <w:rPr>
          <w:rFonts w:ascii="Times New Roman" w:hAnsi="Times New Roman"/>
          <w:szCs w:val="24"/>
        </w:rPr>
        <w:t>аря – 22°С, абсолютный минимум –</w:t>
      </w:r>
      <w:r w:rsidRPr="00041268">
        <w:rPr>
          <w:rFonts w:ascii="Times New Roman" w:hAnsi="Times New Roman"/>
          <w:szCs w:val="24"/>
        </w:rPr>
        <w:t xml:space="preserve"> 55°С, средняя температура июля 17°С, максимум 36°С. Период с отрицательной температурой воздуха продолжается 7 месяцев, с октября по апрель. Нормативная глубина промерзания грунта составляет 2,4м, средняя продолжительность безморозного периода составляет 159 дней. Направление господствующих ветров северо-восточного румба, среднегодовая ско</w:t>
      </w:r>
      <w:r w:rsidR="00C44744" w:rsidRPr="00041268">
        <w:rPr>
          <w:rFonts w:ascii="Times New Roman" w:hAnsi="Times New Roman"/>
          <w:szCs w:val="24"/>
        </w:rPr>
        <w:t>рость ветра - 5 м/сек, сильные –</w:t>
      </w:r>
      <w:r w:rsidRPr="00041268">
        <w:rPr>
          <w:rFonts w:ascii="Times New Roman" w:hAnsi="Times New Roman"/>
          <w:szCs w:val="24"/>
        </w:rPr>
        <w:t xml:space="preserve"> 15 м/сек. и редко выше. Среднегодовое количество осадков колеблется в разные годы от 400 до 500 мм. Средняя высота снежного покрова 45 см.</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w:t>
      </w:r>
      <w:r w:rsidR="00886C18" w:rsidRPr="00041268">
        <w:rPr>
          <w:rFonts w:ascii="Times New Roman" w:hAnsi="Times New Roman"/>
          <w:szCs w:val="24"/>
        </w:rPr>
        <w:t>городском поселении Мортка в соответствии с [</w:t>
      </w:r>
      <w:fldSimple w:instr=" REF _Ref365385429 \r \h  \* MERGEFORMAT ">
        <w:r w:rsidR="002C6AAB" w:rsidRPr="002C6AAB">
          <w:rPr>
            <w:rFonts w:ascii="Times New Roman" w:hAnsi="Times New Roman"/>
            <w:szCs w:val="24"/>
          </w:rPr>
          <w:t>0</w:t>
        </w:r>
      </w:fldSimple>
      <w:r w:rsidR="00886C18" w:rsidRPr="00041268">
        <w:rPr>
          <w:rFonts w:ascii="Times New Roman" w:hAnsi="Times New Roman"/>
          <w:szCs w:val="24"/>
        </w:rPr>
        <w:t>] расчетная температура наружного воздуха холодного периода года для проектирования отопления и вентиляции (температура воздуха наиболее холодной пятидневки обеспеченностью 0,92) составляет</w:t>
      </w:r>
      <w:r w:rsidRPr="00041268">
        <w:rPr>
          <w:rFonts w:ascii="Times New Roman" w:hAnsi="Times New Roman"/>
          <w:szCs w:val="24"/>
        </w:rPr>
        <w:t xml:space="preserve"> минус 40</w:t>
      </w:r>
      <w:r w:rsidR="004D292B" w:rsidRPr="00041268">
        <w:rPr>
          <w:rFonts w:ascii="Times New Roman" w:hAnsi="Times New Roman"/>
          <w:szCs w:val="24"/>
        </w:rPr>
        <w:t>°</w:t>
      </w:r>
      <w:r w:rsidRPr="00041268">
        <w:rPr>
          <w:rFonts w:ascii="Times New Roman" w:hAnsi="Times New Roman"/>
          <w:szCs w:val="24"/>
        </w:rPr>
        <w:t>С, продолжительность отопительного периода – 238-256 суток.</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t>Грунты на территории городского поселения Мортка представлены мелкозернистыми песками, грунтовые воды находятся на глубине 3-6 метров от поверхности и являются не агрессивными. Рельеф территории плоскоравнинный, с крутыми спусками в сторону реки Конда. Имеются низкие заболоченные пойменные участки.</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Поселок городского типа Мортка. Населенный пункт </w:t>
      </w:r>
      <w:hyperlink r:id="rId8" w:tooltip="Посёлок городского типа" w:history="1">
        <w:r w:rsidRPr="00041268">
          <w:rPr>
            <w:rFonts w:ascii="Times New Roman" w:hAnsi="Times New Roman"/>
            <w:szCs w:val="24"/>
          </w:rPr>
          <w:t>посёлок городского типа</w:t>
        </w:r>
      </w:hyperlink>
      <w:r w:rsidRPr="00041268">
        <w:rPr>
          <w:rFonts w:ascii="Times New Roman" w:hAnsi="Times New Roman"/>
          <w:szCs w:val="24"/>
        </w:rPr>
        <w:t xml:space="preserve"> Мортка расположен в 15 км от реки Мортка, притока </w:t>
      </w:r>
      <w:hyperlink r:id="rId9" w:tooltip="Кума (приток Конды)" w:history="1">
        <w:r w:rsidRPr="00041268">
          <w:rPr>
            <w:rFonts w:ascii="Times New Roman" w:hAnsi="Times New Roman"/>
            <w:szCs w:val="24"/>
          </w:rPr>
          <w:t>Кумы</w:t>
        </w:r>
      </w:hyperlink>
      <w:r w:rsidRPr="00041268">
        <w:rPr>
          <w:rFonts w:ascii="Times New Roman" w:hAnsi="Times New Roman"/>
          <w:szCs w:val="24"/>
        </w:rPr>
        <w:t>, в 35 км от районного центра - поселка городского типа Междуреченский, в 393 км от ок</w:t>
      </w:r>
      <w:r w:rsidR="0098496F" w:rsidRPr="00041268">
        <w:rPr>
          <w:rFonts w:ascii="Times New Roman" w:hAnsi="Times New Roman"/>
          <w:szCs w:val="24"/>
        </w:rPr>
        <w:t>ружного центра –</w:t>
      </w:r>
      <w:r w:rsidRPr="00041268">
        <w:rPr>
          <w:rFonts w:ascii="Times New Roman" w:hAnsi="Times New Roman"/>
          <w:szCs w:val="24"/>
        </w:rPr>
        <w:t xml:space="preserve"> г.</w:t>
      </w:r>
      <w:r w:rsidR="0098496F" w:rsidRPr="00041268">
        <w:rPr>
          <w:rFonts w:ascii="Times New Roman" w:hAnsi="Times New Roman"/>
          <w:szCs w:val="24"/>
        </w:rPr>
        <w:t xml:space="preserve"> </w:t>
      </w:r>
      <w:r w:rsidRPr="00041268">
        <w:rPr>
          <w:rFonts w:ascii="Times New Roman" w:hAnsi="Times New Roman"/>
          <w:szCs w:val="24"/>
        </w:rPr>
        <w:t>Ханты-Мансийска,</w:t>
      </w:r>
      <w:r w:rsidR="0098496F" w:rsidRPr="00041268">
        <w:rPr>
          <w:rFonts w:ascii="Times New Roman" w:hAnsi="Times New Roman"/>
          <w:szCs w:val="24"/>
        </w:rPr>
        <w:t xml:space="preserve"> в 830 км от областного центра – </w:t>
      </w:r>
      <w:r w:rsidRPr="00041268">
        <w:rPr>
          <w:rFonts w:ascii="Times New Roman" w:hAnsi="Times New Roman"/>
          <w:szCs w:val="24"/>
        </w:rPr>
        <w:t>г.</w:t>
      </w:r>
      <w:r w:rsidR="0098496F" w:rsidRPr="00041268">
        <w:rPr>
          <w:rFonts w:ascii="Times New Roman" w:hAnsi="Times New Roman"/>
          <w:szCs w:val="24"/>
        </w:rPr>
        <w:t xml:space="preserve"> </w:t>
      </w:r>
      <w:r w:rsidRPr="00041268">
        <w:rPr>
          <w:rFonts w:ascii="Times New Roman" w:hAnsi="Times New Roman"/>
          <w:szCs w:val="24"/>
        </w:rPr>
        <w:t xml:space="preserve">Тюмень, статус посёлка городского типа имеет с </w:t>
      </w:r>
      <w:hyperlink r:id="rId10" w:tooltip="1972 год" w:history="1">
        <w:r w:rsidR="0098496F" w:rsidRPr="00041268">
          <w:rPr>
            <w:rFonts w:ascii="Times New Roman" w:hAnsi="Times New Roman"/>
            <w:szCs w:val="24"/>
          </w:rPr>
          <w:t>года</w:t>
        </w:r>
      </w:hyperlink>
      <w:r w:rsidRPr="00041268">
        <w:rPr>
          <w:rFonts w:ascii="Times New Roman" w:hAnsi="Times New Roman"/>
          <w:szCs w:val="24"/>
        </w:rPr>
        <w:t>. Внешние транспортные связи осуществляются с помощью железнодорожного и автомобильного транспорта. Железнодорожная станция Мортка расположена на железн</w:t>
      </w:r>
      <w:r w:rsidR="0098496F" w:rsidRPr="00041268">
        <w:rPr>
          <w:rFonts w:ascii="Times New Roman" w:hAnsi="Times New Roman"/>
          <w:szCs w:val="24"/>
        </w:rPr>
        <w:t>одорожной магистрали Свердловск-</w:t>
      </w:r>
      <w:r w:rsidRPr="00041268">
        <w:rPr>
          <w:rFonts w:ascii="Times New Roman" w:hAnsi="Times New Roman"/>
          <w:szCs w:val="24"/>
        </w:rPr>
        <w:t>Устье-Аха. Площадь территории посел</w:t>
      </w:r>
      <w:r w:rsidR="00886C18" w:rsidRPr="00041268">
        <w:rPr>
          <w:rFonts w:ascii="Times New Roman" w:hAnsi="Times New Roman"/>
          <w:szCs w:val="24"/>
        </w:rPr>
        <w:t>ка</w:t>
      </w:r>
      <w:r w:rsidRPr="00041268">
        <w:rPr>
          <w:rFonts w:ascii="Times New Roman" w:hAnsi="Times New Roman"/>
          <w:szCs w:val="24"/>
        </w:rPr>
        <w:t xml:space="preserve"> в существующих границах 881 га.</w:t>
      </w:r>
    </w:p>
    <w:p w:rsidR="00BC37B3" w:rsidRPr="00041268" w:rsidRDefault="00DF30F8" w:rsidP="009A2039">
      <w:pPr>
        <w:spacing w:line="240" w:lineRule="auto"/>
        <w:ind w:firstLine="709"/>
        <w:jc w:val="both"/>
        <w:rPr>
          <w:rFonts w:ascii="Times New Roman" w:hAnsi="Times New Roman"/>
          <w:szCs w:val="24"/>
        </w:rPr>
      </w:pPr>
      <w:r w:rsidRPr="00041268">
        <w:rPr>
          <w:rFonts w:ascii="Times New Roman" w:hAnsi="Times New Roman"/>
          <w:szCs w:val="24"/>
        </w:rPr>
        <w:t>Посёлок</w:t>
      </w:r>
      <w:r w:rsidR="006B189E" w:rsidRPr="00041268">
        <w:rPr>
          <w:rFonts w:ascii="Times New Roman" w:hAnsi="Times New Roman"/>
          <w:szCs w:val="24"/>
        </w:rPr>
        <w:t xml:space="preserve"> </w:t>
      </w:r>
      <w:r w:rsidR="00886C18" w:rsidRPr="00041268">
        <w:rPr>
          <w:rFonts w:ascii="Times New Roman" w:hAnsi="Times New Roman"/>
          <w:szCs w:val="24"/>
        </w:rPr>
        <w:t xml:space="preserve">городского типа </w:t>
      </w:r>
      <w:r w:rsidR="00BC37B3" w:rsidRPr="00041268">
        <w:rPr>
          <w:rFonts w:ascii="Times New Roman" w:hAnsi="Times New Roman"/>
          <w:szCs w:val="24"/>
        </w:rPr>
        <w:t xml:space="preserve">Мортка </w:t>
      </w:r>
      <w:r w:rsidRPr="00041268">
        <w:rPr>
          <w:rFonts w:ascii="Times New Roman" w:hAnsi="Times New Roman"/>
          <w:szCs w:val="24"/>
        </w:rPr>
        <w:t>размещён</w:t>
      </w:r>
      <w:r w:rsidR="00BC37B3" w:rsidRPr="00041268">
        <w:rPr>
          <w:rFonts w:ascii="Times New Roman" w:hAnsi="Times New Roman"/>
          <w:szCs w:val="24"/>
        </w:rPr>
        <w:t xml:space="preserve"> в ландшафтной зоне лиственных лесов с преимущественным расположением торфяных болот. На застроенной территории рельеф выражен слабо, преобладающие уклоны отсутствуют. Имеются бессточные и заболоченные участки. Абсолютные отметки находятся в пределах 75,3-82,6</w:t>
      </w:r>
      <w:r w:rsidR="00C44744" w:rsidRPr="00041268">
        <w:rPr>
          <w:rFonts w:ascii="Times New Roman" w:hAnsi="Times New Roman"/>
          <w:szCs w:val="24"/>
        </w:rPr>
        <w:t xml:space="preserve"> </w:t>
      </w:r>
      <w:r w:rsidR="00BC37B3" w:rsidRPr="00041268">
        <w:rPr>
          <w:rFonts w:ascii="Times New Roman" w:hAnsi="Times New Roman"/>
          <w:szCs w:val="24"/>
        </w:rPr>
        <w:t>м. В поселке имеются искусственные водоемы - карьеры.</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t>По данным инженерно-геологических изысканий почвы на территории поселка песчаные, супесчаные, суглинистые. До глубины 4,5-5,0</w:t>
      </w:r>
      <w:r w:rsidR="00C44744" w:rsidRPr="00041268">
        <w:rPr>
          <w:rFonts w:ascii="Times New Roman" w:hAnsi="Times New Roman"/>
          <w:szCs w:val="24"/>
        </w:rPr>
        <w:t xml:space="preserve"> </w:t>
      </w:r>
      <w:r w:rsidRPr="00041268">
        <w:rPr>
          <w:rFonts w:ascii="Times New Roman" w:hAnsi="Times New Roman"/>
          <w:szCs w:val="24"/>
        </w:rPr>
        <w:t>м залегает суглинок коричневый тугопастичный с прослойками и линзами мягкопластичного, с примесями растительных остатков. Мощность отложений 4,0-5,</w:t>
      </w:r>
      <w:r w:rsidR="004D292B" w:rsidRPr="00041268">
        <w:rPr>
          <w:rFonts w:ascii="Times New Roman" w:hAnsi="Times New Roman"/>
          <w:szCs w:val="24"/>
        </w:rPr>
        <w:t xml:space="preserve">0 </w:t>
      </w:r>
      <w:r w:rsidRPr="00041268">
        <w:rPr>
          <w:rFonts w:ascii="Times New Roman" w:hAnsi="Times New Roman"/>
          <w:szCs w:val="24"/>
        </w:rPr>
        <w:t>м. Ниже залегает песок серый мелкий водонасыщенный. Вскрытая мощность отложений 5,0-5,5</w:t>
      </w:r>
      <w:r w:rsidR="00C44744" w:rsidRPr="00041268">
        <w:rPr>
          <w:rFonts w:ascii="Times New Roman" w:hAnsi="Times New Roman"/>
          <w:szCs w:val="24"/>
        </w:rPr>
        <w:t xml:space="preserve"> </w:t>
      </w:r>
      <w:r w:rsidRPr="00041268">
        <w:rPr>
          <w:rFonts w:ascii="Times New Roman" w:hAnsi="Times New Roman"/>
          <w:szCs w:val="24"/>
        </w:rPr>
        <w:t>м.</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t>Площадка характеризуется наличием грунтовых вод (глубина 4,0-5,0</w:t>
      </w:r>
      <w:r w:rsidR="00C44744" w:rsidRPr="00041268">
        <w:rPr>
          <w:rFonts w:ascii="Times New Roman" w:hAnsi="Times New Roman"/>
          <w:szCs w:val="24"/>
        </w:rPr>
        <w:t xml:space="preserve"> </w:t>
      </w:r>
      <w:r w:rsidRPr="00041268">
        <w:rPr>
          <w:rFonts w:ascii="Times New Roman" w:hAnsi="Times New Roman"/>
          <w:szCs w:val="24"/>
        </w:rPr>
        <w:t>м от поверхности земли). В весенне-осенний периоды года возможен подъем уровня грунтовых вод на 0,7-1,0</w:t>
      </w:r>
      <w:r w:rsidR="009F1B63" w:rsidRPr="00041268">
        <w:rPr>
          <w:rFonts w:ascii="Times New Roman" w:hAnsi="Times New Roman"/>
          <w:szCs w:val="24"/>
        </w:rPr>
        <w:t xml:space="preserve"> </w:t>
      </w:r>
      <w:r w:rsidRPr="00041268">
        <w:rPr>
          <w:rFonts w:ascii="Times New Roman" w:hAnsi="Times New Roman"/>
          <w:szCs w:val="24"/>
        </w:rPr>
        <w:t>м. водовмещающими грунтами являются пески мелкие водонасыщенные. Подземные воды обладают слабоагрессивными свойствами.</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lastRenderedPageBreak/>
        <w:t xml:space="preserve">В схеме теплоснабжения городского поселения Мортка рассматриваются организации, занятые в сфере теплоснабжения – в части централизованного теплоснабжения - общество с ограниченной ответственностью </w:t>
      </w:r>
      <w:r w:rsidR="0098496F" w:rsidRPr="00041268">
        <w:rPr>
          <w:rFonts w:ascii="Times New Roman" w:hAnsi="Times New Roman"/>
          <w:szCs w:val="24"/>
        </w:rPr>
        <w:t>«</w:t>
      </w:r>
      <w:r w:rsidRPr="00041268">
        <w:rPr>
          <w:rFonts w:ascii="Times New Roman" w:hAnsi="Times New Roman"/>
          <w:szCs w:val="24"/>
        </w:rPr>
        <w:t>Жилкомсервис</w:t>
      </w:r>
      <w:r w:rsidR="0098496F" w:rsidRPr="00041268">
        <w:rPr>
          <w:rFonts w:ascii="Times New Roman" w:hAnsi="Times New Roman"/>
          <w:szCs w:val="24"/>
        </w:rPr>
        <w:t>»</w:t>
      </w:r>
      <w:r w:rsidRPr="00041268">
        <w:rPr>
          <w:rFonts w:ascii="Times New Roman" w:hAnsi="Times New Roman"/>
          <w:szCs w:val="24"/>
        </w:rPr>
        <w:t xml:space="preserve">, в части производственных зон - общество с ограниченной ответственностью </w:t>
      </w:r>
      <w:r w:rsidR="0098496F" w:rsidRPr="00041268">
        <w:rPr>
          <w:rFonts w:ascii="Times New Roman" w:hAnsi="Times New Roman"/>
          <w:szCs w:val="24"/>
        </w:rPr>
        <w:t>«</w:t>
      </w:r>
      <w:r w:rsidRPr="00041268">
        <w:rPr>
          <w:rFonts w:ascii="Times New Roman" w:hAnsi="Times New Roman"/>
          <w:szCs w:val="24"/>
        </w:rPr>
        <w:t>Завод МДФ</w:t>
      </w:r>
      <w:r w:rsidR="0098496F" w:rsidRPr="00041268">
        <w:rPr>
          <w:rFonts w:ascii="Times New Roman" w:hAnsi="Times New Roman"/>
          <w:szCs w:val="24"/>
        </w:rPr>
        <w:t>»</w:t>
      </w:r>
      <w:r w:rsidRPr="00041268">
        <w:rPr>
          <w:rFonts w:ascii="Times New Roman" w:hAnsi="Times New Roman"/>
          <w:szCs w:val="24"/>
        </w:rPr>
        <w:t>. Также в схеме теплоснабжения рассматривается индивидуальное теплоснабжение в поселке.</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b/>
          <w:szCs w:val="24"/>
        </w:rPr>
        <w:t>Деревня Юмас.</w:t>
      </w:r>
      <w:r w:rsidRPr="00041268">
        <w:rPr>
          <w:rFonts w:ascii="Times New Roman" w:hAnsi="Times New Roman"/>
          <w:szCs w:val="24"/>
        </w:rPr>
        <w:t xml:space="preserve"> Населенный пункт деревня Юмас расположена на левом обрывистом берегу реки Конда и её старицы. Площадь деревни Юмас – 148,36</w:t>
      </w:r>
      <w:r w:rsidR="0098496F" w:rsidRPr="00041268">
        <w:rPr>
          <w:rFonts w:ascii="Times New Roman" w:hAnsi="Times New Roman"/>
          <w:szCs w:val="24"/>
        </w:rPr>
        <w:t xml:space="preserve"> </w:t>
      </w:r>
      <w:r w:rsidRPr="00041268">
        <w:rPr>
          <w:rFonts w:ascii="Times New Roman" w:hAnsi="Times New Roman"/>
          <w:szCs w:val="24"/>
        </w:rPr>
        <w:t>га. С южной и восточной стороны застройка деревни Юмас ограничивается старицей и рекой Конда и далее низкими заболоченными пойменными территориями, с северной и западной сторон лесными массивами смешанного леса (осина, береза, сосна). Удаленность от деревни Юмас до районного центра составляет водным путем – 61 км, по зимнику 48 км.</w:t>
      </w:r>
    </w:p>
    <w:p w:rsidR="00BC37B3" w:rsidRPr="00041268" w:rsidRDefault="004D292B" w:rsidP="009A2039">
      <w:pPr>
        <w:spacing w:line="240" w:lineRule="auto"/>
        <w:ind w:firstLine="709"/>
        <w:jc w:val="both"/>
        <w:rPr>
          <w:rFonts w:ascii="Times New Roman" w:hAnsi="Times New Roman"/>
          <w:szCs w:val="24"/>
        </w:rPr>
      </w:pPr>
      <w:r w:rsidRPr="00041268">
        <w:rPr>
          <w:rFonts w:ascii="Times New Roman" w:hAnsi="Times New Roman"/>
          <w:szCs w:val="24"/>
        </w:rPr>
        <w:t>В схеме теплоснабжения городского поселения Мортка рассматривается организация, занятая в сфере теплоснабжения - в части децентрализованного теплоснабжения - муниципальное казенное общеобразовательное учреждение Юмасинская средняя общеобразовательная школа (в части теплоснабжения Юмасинской средней общеобразовательной школы). Также в схеме теплоснабжения рассматривается индивидуальное теплоснабжение в деревне.</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b/>
          <w:szCs w:val="24"/>
        </w:rPr>
        <w:t xml:space="preserve">Село Ямки. </w:t>
      </w:r>
      <w:r w:rsidRPr="00041268">
        <w:rPr>
          <w:rFonts w:ascii="Times New Roman" w:hAnsi="Times New Roman"/>
          <w:szCs w:val="24"/>
        </w:rPr>
        <w:t>Населенный пункт село Ямки расположено на левом обрывистом берегу реки Конда. Площадь село Ямки – 117,4</w:t>
      </w:r>
      <w:r w:rsidR="00C44744" w:rsidRPr="00041268">
        <w:rPr>
          <w:rFonts w:ascii="Times New Roman" w:hAnsi="Times New Roman"/>
          <w:szCs w:val="24"/>
        </w:rPr>
        <w:t xml:space="preserve"> </w:t>
      </w:r>
      <w:r w:rsidRPr="00041268">
        <w:rPr>
          <w:rFonts w:ascii="Times New Roman" w:hAnsi="Times New Roman"/>
          <w:szCs w:val="24"/>
        </w:rPr>
        <w:t xml:space="preserve">га. С южной и восточной стороны застройка села Ямки ограничивается рекой Конда и далее низкими заболоченными пойменными территориями, с северной и западной сторон лесными массивами смешанного леса (осина, береза, сосна). Удаленность от села Ямки до районного центра составляет водным путем – </w:t>
      </w:r>
      <w:r w:rsidR="00C44744" w:rsidRPr="00041268">
        <w:rPr>
          <w:rFonts w:ascii="Times New Roman" w:hAnsi="Times New Roman"/>
          <w:szCs w:val="24"/>
        </w:rPr>
        <w:t xml:space="preserve">       </w:t>
      </w:r>
      <w:r w:rsidRPr="00041268">
        <w:rPr>
          <w:rFonts w:ascii="Times New Roman" w:hAnsi="Times New Roman"/>
          <w:szCs w:val="24"/>
        </w:rPr>
        <w:t>41 км, по зимнику 30 км.</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t>В схеме теплоснабжения городского поселения Мортка рассматривается организация, занятая в сфере теплоснабжения - в части децентрализованного теплоснабжения – муниципальное казенное общеобразовательное учреждение Юмасинская средняя общеобразовательная школа (в части теплоснабжения Ямкинской начальной школы). Также в схеме теплоснабжения рассматривается индивидуальное теплоснабжение в селе.</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b/>
          <w:szCs w:val="24"/>
        </w:rPr>
        <w:t>Деревня Сотник.</w:t>
      </w:r>
      <w:r w:rsidRPr="00041268">
        <w:rPr>
          <w:rFonts w:ascii="Times New Roman" w:hAnsi="Times New Roman"/>
          <w:szCs w:val="24"/>
        </w:rPr>
        <w:t xml:space="preserve"> Населенный пункт деревня Сотник расположена на правом обрывистом берегу реки Конда. Площадь деревни Сотник – 100,6</w:t>
      </w:r>
      <w:r w:rsidR="008A20EA" w:rsidRPr="00041268">
        <w:rPr>
          <w:rFonts w:ascii="Times New Roman" w:hAnsi="Times New Roman"/>
          <w:szCs w:val="24"/>
        </w:rPr>
        <w:t xml:space="preserve"> </w:t>
      </w:r>
      <w:r w:rsidRPr="00041268">
        <w:rPr>
          <w:rFonts w:ascii="Times New Roman" w:hAnsi="Times New Roman"/>
          <w:szCs w:val="24"/>
        </w:rPr>
        <w:t>га. С северной и западной стороны застройка деревни Сотник ограничивается рекой Конда и далее низкими заболоченными пойменными территориями, с южной и восточной сторон лесными массивами смешанного леса (осина, береза, сосна). Удаленность от деревни Сотник до районного центра составляет водным путем – 33 км, по зимнику 24 км. Основные виды деятельности жителей деревни – собирательство, рыболовство, обработка рыбы.</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деревне Сотник организации, занятые в сфере теплоснабжения – отсутствуют. </w:t>
      </w:r>
      <w:r w:rsidR="0098496F" w:rsidRPr="00041268">
        <w:rPr>
          <w:rFonts w:ascii="Times New Roman" w:hAnsi="Times New Roman"/>
          <w:szCs w:val="24"/>
        </w:rPr>
        <w:t xml:space="preserve">                </w:t>
      </w:r>
      <w:r w:rsidRPr="00041268">
        <w:rPr>
          <w:rFonts w:ascii="Times New Roman" w:hAnsi="Times New Roman"/>
          <w:szCs w:val="24"/>
        </w:rPr>
        <w:t>В схеме теплоснабжения городского поселения Мортка деревня Сотник рассматривается в части индивидуального теплоснабжения.</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t>Решение о начале ото</w:t>
      </w:r>
      <w:r w:rsidR="00C44744" w:rsidRPr="00041268">
        <w:rPr>
          <w:rFonts w:ascii="Times New Roman" w:hAnsi="Times New Roman"/>
          <w:szCs w:val="24"/>
        </w:rPr>
        <w:t>пительного периода принимается п</w:t>
      </w:r>
      <w:r w:rsidRPr="00041268">
        <w:rPr>
          <w:rFonts w:ascii="Times New Roman" w:hAnsi="Times New Roman"/>
          <w:szCs w:val="24"/>
        </w:rPr>
        <w:t>остановлени</w:t>
      </w:r>
      <w:r w:rsidR="00C44744" w:rsidRPr="00041268">
        <w:rPr>
          <w:rFonts w:ascii="Times New Roman" w:hAnsi="Times New Roman"/>
          <w:szCs w:val="24"/>
        </w:rPr>
        <w:t>ем а</w:t>
      </w:r>
      <w:r w:rsidRPr="00041268">
        <w:rPr>
          <w:rFonts w:ascii="Times New Roman" w:hAnsi="Times New Roman"/>
          <w:szCs w:val="24"/>
        </w:rPr>
        <w:t xml:space="preserve">дминистрации городского поселения Мортка, в связи с установившейся пониженной среднесуточной температурой наружного воздуха и другими неблагоприятными погодными условиями. </w:t>
      </w:r>
      <w:r w:rsidR="002023F3" w:rsidRPr="00041268">
        <w:rPr>
          <w:rFonts w:ascii="Times New Roman" w:hAnsi="Times New Roman"/>
          <w:szCs w:val="24"/>
        </w:rPr>
        <w:t>Так начало отопительного периода 2012/2013</w:t>
      </w:r>
      <w:r w:rsidR="00C44744" w:rsidRPr="00041268">
        <w:rPr>
          <w:rFonts w:ascii="Times New Roman" w:hAnsi="Times New Roman"/>
          <w:szCs w:val="24"/>
        </w:rPr>
        <w:t xml:space="preserve"> </w:t>
      </w:r>
      <w:r w:rsidR="002023F3" w:rsidRPr="00041268">
        <w:rPr>
          <w:rFonts w:ascii="Times New Roman" w:hAnsi="Times New Roman"/>
          <w:szCs w:val="24"/>
        </w:rPr>
        <w:t xml:space="preserve">гг. было установлено </w:t>
      </w:r>
      <w:r w:rsidR="008A20EA" w:rsidRPr="00041268">
        <w:rPr>
          <w:rFonts w:ascii="Times New Roman" w:hAnsi="Times New Roman"/>
          <w:szCs w:val="24"/>
        </w:rPr>
        <w:t>п</w:t>
      </w:r>
      <w:r w:rsidRPr="00041268">
        <w:rPr>
          <w:rFonts w:ascii="Times New Roman" w:hAnsi="Times New Roman"/>
          <w:szCs w:val="24"/>
        </w:rPr>
        <w:t>остановление</w:t>
      </w:r>
      <w:r w:rsidR="002023F3" w:rsidRPr="00041268">
        <w:rPr>
          <w:rFonts w:ascii="Times New Roman" w:hAnsi="Times New Roman"/>
          <w:szCs w:val="24"/>
        </w:rPr>
        <w:t>м</w:t>
      </w:r>
      <w:r w:rsidR="006B189E" w:rsidRPr="00041268">
        <w:rPr>
          <w:rFonts w:ascii="Times New Roman" w:hAnsi="Times New Roman"/>
          <w:szCs w:val="24"/>
        </w:rPr>
        <w:t xml:space="preserve"> </w:t>
      </w:r>
      <w:r w:rsidR="002023F3" w:rsidRPr="00041268">
        <w:rPr>
          <w:rFonts w:ascii="Times New Roman" w:hAnsi="Times New Roman"/>
          <w:szCs w:val="24"/>
        </w:rPr>
        <w:t>а</w:t>
      </w:r>
      <w:r w:rsidRPr="00041268">
        <w:rPr>
          <w:rFonts w:ascii="Times New Roman" w:hAnsi="Times New Roman"/>
          <w:szCs w:val="24"/>
        </w:rPr>
        <w:t>дминистрации городского по</w:t>
      </w:r>
      <w:r w:rsidR="0098496F" w:rsidRPr="00041268">
        <w:rPr>
          <w:rFonts w:ascii="Times New Roman" w:hAnsi="Times New Roman"/>
          <w:szCs w:val="24"/>
        </w:rPr>
        <w:t xml:space="preserve">селения Мортка от 03 сентября </w:t>
      </w:r>
      <w:r w:rsidRPr="00041268">
        <w:rPr>
          <w:rFonts w:ascii="Times New Roman" w:hAnsi="Times New Roman"/>
          <w:szCs w:val="24"/>
        </w:rPr>
        <w:t xml:space="preserve">2012 </w:t>
      </w:r>
      <w:r w:rsidR="0098496F" w:rsidRPr="00041268">
        <w:rPr>
          <w:rFonts w:ascii="Times New Roman" w:hAnsi="Times New Roman"/>
          <w:szCs w:val="24"/>
        </w:rPr>
        <w:t xml:space="preserve">года          </w:t>
      </w:r>
      <w:r w:rsidRPr="00041268">
        <w:rPr>
          <w:rFonts w:ascii="Times New Roman" w:hAnsi="Times New Roman"/>
          <w:szCs w:val="24"/>
        </w:rPr>
        <w:t>№</w:t>
      </w:r>
      <w:r w:rsidR="0098496F" w:rsidRPr="00041268">
        <w:rPr>
          <w:rFonts w:ascii="Times New Roman" w:hAnsi="Times New Roman"/>
          <w:szCs w:val="24"/>
        </w:rPr>
        <w:t xml:space="preserve"> </w:t>
      </w:r>
      <w:r w:rsidRPr="00041268">
        <w:rPr>
          <w:rFonts w:ascii="Times New Roman" w:hAnsi="Times New Roman"/>
          <w:szCs w:val="24"/>
        </w:rPr>
        <w:t>128.</w:t>
      </w:r>
    </w:p>
    <w:p w:rsidR="00E07052" w:rsidRPr="00041268" w:rsidRDefault="00E07052" w:rsidP="009A2039">
      <w:pPr>
        <w:spacing w:line="240" w:lineRule="auto"/>
        <w:ind w:firstLine="709"/>
        <w:jc w:val="both"/>
        <w:rPr>
          <w:rFonts w:ascii="Times New Roman" w:hAnsi="Times New Roman"/>
          <w:szCs w:val="24"/>
        </w:rPr>
      </w:pPr>
    </w:p>
    <w:p w:rsidR="008A20EA" w:rsidRPr="00041268" w:rsidRDefault="000B72AB" w:rsidP="009F1B63">
      <w:pPr>
        <w:keepNext/>
        <w:tabs>
          <w:tab w:val="left" w:pos="1100"/>
        </w:tabs>
        <w:suppressAutoHyphens/>
        <w:spacing w:line="240" w:lineRule="auto"/>
        <w:ind w:firstLine="567"/>
        <w:jc w:val="center"/>
        <w:outlineLvl w:val="0"/>
        <w:rPr>
          <w:rFonts w:ascii="Times New Roman" w:hAnsi="Times New Roman"/>
          <w:b/>
          <w:kern w:val="28"/>
          <w:szCs w:val="24"/>
        </w:rPr>
      </w:pPr>
      <w:r w:rsidRPr="00041268">
        <w:rPr>
          <w:rFonts w:ascii="Times New Roman" w:hAnsi="Times New Roman"/>
          <w:b/>
          <w:kern w:val="28"/>
          <w:szCs w:val="24"/>
        </w:rPr>
        <w:t>Проведение предпроектного исследования для целей сбора исходной информации для разработки схемы теплоснабжения</w:t>
      </w:r>
    </w:p>
    <w:p w:rsidR="000B72AB" w:rsidRPr="00041268" w:rsidRDefault="008A20EA"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Письмом от 11 июня </w:t>
      </w:r>
      <w:r w:rsidR="000B72AB" w:rsidRPr="00041268">
        <w:rPr>
          <w:rFonts w:ascii="Times New Roman" w:hAnsi="Times New Roman"/>
          <w:szCs w:val="24"/>
        </w:rPr>
        <w:t xml:space="preserve">2013 </w:t>
      </w:r>
      <w:r w:rsidRPr="00041268">
        <w:rPr>
          <w:rFonts w:ascii="Times New Roman" w:hAnsi="Times New Roman"/>
          <w:szCs w:val="24"/>
        </w:rPr>
        <w:t xml:space="preserve">года </w:t>
      </w:r>
      <w:r w:rsidR="000B72AB" w:rsidRPr="00041268">
        <w:rPr>
          <w:rFonts w:ascii="Times New Roman" w:hAnsi="Times New Roman"/>
          <w:szCs w:val="24"/>
        </w:rPr>
        <w:t>№</w:t>
      </w:r>
      <w:r w:rsidRPr="00041268">
        <w:rPr>
          <w:rFonts w:ascii="Times New Roman" w:hAnsi="Times New Roman"/>
          <w:szCs w:val="24"/>
        </w:rPr>
        <w:t xml:space="preserve"> </w:t>
      </w:r>
      <w:r w:rsidR="000B72AB" w:rsidRPr="00041268">
        <w:rPr>
          <w:rFonts w:ascii="Times New Roman" w:hAnsi="Times New Roman"/>
          <w:szCs w:val="24"/>
        </w:rPr>
        <w:t xml:space="preserve">91 ИТЦ </w:t>
      </w:r>
      <w:r w:rsidR="0098496F" w:rsidRPr="00041268">
        <w:rPr>
          <w:rFonts w:ascii="Times New Roman" w:hAnsi="Times New Roman"/>
          <w:szCs w:val="24"/>
        </w:rPr>
        <w:t>«</w:t>
      </w:r>
      <w:r w:rsidR="000B72AB" w:rsidRPr="00041268">
        <w:rPr>
          <w:rFonts w:ascii="Times New Roman" w:hAnsi="Times New Roman"/>
          <w:szCs w:val="24"/>
        </w:rPr>
        <w:t>КЭР</w:t>
      </w:r>
      <w:r w:rsidR="0098496F" w:rsidRPr="00041268">
        <w:rPr>
          <w:rFonts w:ascii="Times New Roman" w:hAnsi="Times New Roman"/>
          <w:szCs w:val="24"/>
        </w:rPr>
        <w:t>»</w:t>
      </w:r>
      <w:r w:rsidR="000B72AB" w:rsidRPr="00041268">
        <w:rPr>
          <w:rFonts w:ascii="Times New Roman" w:hAnsi="Times New Roman"/>
          <w:szCs w:val="24"/>
        </w:rPr>
        <w:t xml:space="preserve"> уведомило главу городского поселения Мортка о начале разработки схемы теплоснабжения.</w:t>
      </w:r>
    </w:p>
    <w:p w:rsidR="000B72AB" w:rsidRPr="00041268" w:rsidRDefault="000B72AB" w:rsidP="009A2039">
      <w:pPr>
        <w:spacing w:line="240" w:lineRule="auto"/>
        <w:ind w:firstLine="709"/>
        <w:jc w:val="both"/>
        <w:rPr>
          <w:rFonts w:ascii="Times New Roman" w:hAnsi="Times New Roman"/>
          <w:szCs w:val="24"/>
        </w:rPr>
      </w:pPr>
      <w:r w:rsidRPr="00041268">
        <w:rPr>
          <w:rFonts w:ascii="Times New Roman" w:hAnsi="Times New Roman"/>
          <w:szCs w:val="24"/>
        </w:rPr>
        <w:t>Первое совместное рабочее установочное совещание по разработке схе</w:t>
      </w:r>
      <w:r w:rsidR="0098496F" w:rsidRPr="00041268">
        <w:rPr>
          <w:rFonts w:ascii="Times New Roman" w:hAnsi="Times New Roman"/>
          <w:szCs w:val="24"/>
        </w:rPr>
        <w:t>мы теплоснабжения городского поселения</w:t>
      </w:r>
      <w:r w:rsidR="009F4B46" w:rsidRPr="00041268">
        <w:rPr>
          <w:rFonts w:ascii="Times New Roman" w:hAnsi="Times New Roman"/>
          <w:szCs w:val="24"/>
        </w:rPr>
        <w:t xml:space="preserve"> Мортка было проведено 17 июня </w:t>
      </w:r>
      <w:r w:rsidRPr="00041268">
        <w:rPr>
          <w:rFonts w:ascii="Times New Roman" w:hAnsi="Times New Roman"/>
          <w:szCs w:val="24"/>
        </w:rPr>
        <w:t xml:space="preserve">2013 </w:t>
      </w:r>
      <w:r w:rsidR="009F4B46" w:rsidRPr="00041268">
        <w:rPr>
          <w:rFonts w:ascii="Times New Roman" w:hAnsi="Times New Roman"/>
          <w:szCs w:val="24"/>
        </w:rPr>
        <w:t xml:space="preserve">года </w:t>
      </w:r>
      <w:r w:rsidRPr="00041268">
        <w:rPr>
          <w:rFonts w:ascii="Times New Roman" w:hAnsi="Times New Roman"/>
          <w:szCs w:val="24"/>
        </w:rPr>
        <w:t>под председательством заместителя главы Кондинского района Тагильцева</w:t>
      </w:r>
      <w:r w:rsidR="00AD5641" w:rsidRPr="00041268">
        <w:rPr>
          <w:rFonts w:ascii="Times New Roman" w:hAnsi="Times New Roman"/>
          <w:szCs w:val="24"/>
        </w:rPr>
        <w:t xml:space="preserve"> А.А.</w:t>
      </w:r>
      <w:r w:rsidRPr="00041268">
        <w:rPr>
          <w:rFonts w:ascii="Times New Roman" w:hAnsi="Times New Roman"/>
          <w:szCs w:val="24"/>
        </w:rPr>
        <w:t xml:space="preserve">, курирующего вопросы жилищно-коммунального хозяйства, архитектуры, землеустройства и </w:t>
      </w:r>
      <w:r w:rsidR="006B189E" w:rsidRPr="00041268">
        <w:rPr>
          <w:rFonts w:ascii="Times New Roman" w:hAnsi="Times New Roman"/>
          <w:szCs w:val="24"/>
        </w:rPr>
        <w:t xml:space="preserve">                 </w:t>
      </w:r>
      <w:r w:rsidRPr="00041268">
        <w:rPr>
          <w:rFonts w:ascii="Times New Roman" w:hAnsi="Times New Roman"/>
          <w:szCs w:val="24"/>
        </w:rPr>
        <w:lastRenderedPageBreak/>
        <w:t xml:space="preserve">недропользования, строительства. На установочном совещании определены основные вопросы, требующие решения при проведении </w:t>
      </w:r>
      <w:r w:rsidR="00AD5641" w:rsidRPr="00041268">
        <w:rPr>
          <w:rFonts w:ascii="Times New Roman" w:hAnsi="Times New Roman"/>
          <w:szCs w:val="24"/>
        </w:rPr>
        <w:t>предпроектного исследования</w:t>
      </w:r>
      <w:r w:rsidRPr="00041268">
        <w:rPr>
          <w:rFonts w:ascii="Times New Roman" w:hAnsi="Times New Roman"/>
          <w:szCs w:val="24"/>
        </w:rPr>
        <w:t xml:space="preserve"> и в дальнейшем при разр</w:t>
      </w:r>
      <w:r w:rsidR="009F4B46" w:rsidRPr="00041268">
        <w:rPr>
          <w:rFonts w:ascii="Times New Roman" w:hAnsi="Times New Roman"/>
          <w:szCs w:val="24"/>
        </w:rPr>
        <w:t>аботке схемы теплоснабжения городского поселения</w:t>
      </w:r>
      <w:r w:rsidRPr="00041268">
        <w:rPr>
          <w:rFonts w:ascii="Times New Roman" w:hAnsi="Times New Roman"/>
          <w:szCs w:val="24"/>
        </w:rPr>
        <w:t xml:space="preserve"> Мортка, установлены сроки их исполнения, и назначены ответственные лица. </w:t>
      </w:r>
    </w:p>
    <w:p w:rsidR="000B72AB" w:rsidRPr="00041268" w:rsidRDefault="000B72A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Исходная информация, приведенная в </w:t>
      </w:r>
      <w:r w:rsidR="00AD5641" w:rsidRPr="00041268">
        <w:rPr>
          <w:rFonts w:ascii="Times New Roman" w:hAnsi="Times New Roman"/>
          <w:szCs w:val="24"/>
        </w:rPr>
        <w:t>настоящей схеме теплоснабжения</w:t>
      </w:r>
      <w:r w:rsidRPr="00041268">
        <w:rPr>
          <w:rFonts w:ascii="Times New Roman" w:hAnsi="Times New Roman"/>
          <w:szCs w:val="24"/>
        </w:rPr>
        <w:t>, собрана в ходе предпроектного исследования</w:t>
      </w:r>
      <w:r w:rsidR="00C50415" w:rsidRPr="00041268">
        <w:rPr>
          <w:rFonts w:ascii="Times New Roman" w:hAnsi="Times New Roman"/>
          <w:szCs w:val="24"/>
        </w:rPr>
        <w:t>,</w:t>
      </w:r>
      <w:r w:rsidRPr="00041268">
        <w:rPr>
          <w:rFonts w:ascii="Times New Roman" w:hAnsi="Times New Roman"/>
          <w:szCs w:val="24"/>
        </w:rPr>
        <w:t xml:space="preserve"> выполненного специалистами ИТЦ </w:t>
      </w:r>
      <w:r w:rsidR="0098496F" w:rsidRPr="00041268">
        <w:rPr>
          <w:rFonts w:ascii="Times New Roman" w:hAnsi="Times New Roman"/>
          <w:szCs w:val="24"/>
        </w:rPr>
        <w:t>«</w:t>
      </w:r>
      <w:r w:rsidRPr="00041268">
        <w:rPr>
          <w:rFonts w:ascii="Times New Roman" w:hAnsi="Times New Roman"/>
          <w:szCs w:val="24"/>
        </w:rPr>
        <w:t>КЭР</w:t>
      </w:r>
      <w:r w:rsidR="0098496F" w:rsidRPr="00041268">
        <w:rPr>
          <w:rFonts w:ascii="Times New Roman" w:hAnsi="Times New Roman"/>
          <w:szCs w:val="24"/>
        </w:rPr>
        <w:t>»</w:t>
      </w:r>
      <w:r w:rsidRPr="00041268">
        <w:rPr>
          <w:rFonts w:ascii="Times New Roman" w:hAnsi="Times New Roman"/>
          <w:szCs w:val="24"/>
        </w:rPr>
        <w:t xml:space="preserve"> в следующих организациях (учреждениях):</w:t>
      </w:r>
    </w:p>
    <w:p w:rsidR="00C31FAE"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C31FAE" w:rsidRPr="00041268">
        <w:rPr>
          <w:rFonts w:ascii="Times New Roman" w:hAnsi="Times New Roman"/>
          <w:szCs w:val="24"/>
        </w:rPr>
        <w:t>службах администрации Кондинского района - управлении жилищно-коммунального хозяйства и управлении архитектуры и градостроительства;</w:t>
      </w:r>
    </w:p>
    <w:p w:rsidR="00C31FAE" w:rsidRPr="00041268" w:rsidRDefault="00C31FAE" w:rsidP="009A2039">
      <w:pPr>
        <w:spacing w:line="240" w:lineRule="auto"/>
        <w:ind w:firstLine="709"/>
        <w:jc w:val="both"/>
        <w:rPr>
          <w:rFonts w:ascii="Times New Roman" w:hAnsi="Times New Roman"/>
          <w:szCs w:val="24"/>
        </w:rPr>
      </w:pPr>
      <w:r w:rsidRPr="00041268">
        <w:rPr>
          <w:rFonts w:ascii="Times New Roman" w:hAnsi="Times New Roman"/>
          <w:szCs w:val="24"/>
        </w:rPr>
        <w:t>- службах администрации городского поселения Мортка;</w:t>
      </w:r>
    </w:p>
    <w:p w:rsidR="00C31FAE" w:rsidRPr="00041268" w:rsidRDefault="00C31FAE" w:rsidP="009A2039">
      <w:pPr>
        <w:spacing w:line="240" w:lineRule="auto"/>
        <w:ind w:firstLine="709"/>
        <w:jc w:val="both"/>
        <w:rPr>
          <w:rFonts w:ascii="Times New Roman" w:hAnsi="Times New Roman"/>
          <w:szCs w:val="24"/>
        </w:rPr>
      </w:pPr>
      <w:r w:rsidRPr="00041268">
        <w:rPr>
          <w:rFonts w:ascii="Times New Roman" w:hAnsi="Times New Roman"/>
          <w:szCs w:val="24"/>
        </w:rPr>
        <w:t>- организациях, занятых в сфере теплоснабжения по</w:t>
      </w:r>
      <w:r w:rsidR="008A20EA" w:rsidRPr="00041268">
        <w:rPr>
          <w:rFonts w:ascii="Times New Roman" w:hAnsi="Times New Roman"/>
          <w:szCs w:val="24"/>
        </w:rPr>
        <w:t xml:space="preserve"> городскому поселению Мортка - общество</w:t>
      </w:r>
      <w:r w:rsidRPr="00041268">
        <w:rPr>
          <w:rFonts w:ascii="Times New Roman" w:hAnsi="Times New Roman"/>
          <w:szCs w:val="24"/>
        </w:rPr>
        <w:t xml:space="preserve"> с ограниченной ответственностью </w:t>
      </w:r>
      <w:r w:rsidR="0098496F" w:rsidRPr="00041268">
        <w:rPr>
          <w:rFonts w:ascii="Times New Roman" w:hAnsi="Times New Roman"/>
          <w:szCs w:val="24"/>
        </w:rPr>
        <w:t>«</w:t>
      </w:r>
      <w:r w:rsidRPr="00041268">
        <w:rPr>
          <w:rFonts w:ascii="Times New Roman" w:hAnsi="Times New Roman"/>
          <w:szCs w:val="24"/>
        </w:rPr>
        <w:t>Жилкомсервис</w:t>
      </w:r>
      <w:r w:rsidR="0098496F" w:rsidRPr="00041268">
        <w:rPr>
          <w:rFonts w:ascii="Times New Roman" w:hAnsi="Times New Roman"/>
          <w:szCs w:val="24"/>
        </w:rPr>
        <w:t>»</w:t>
      </w:r>
      <w:r w:rsidRPr="00041268">
        <w:rPr>
          <w:rFonts w:ascii="Times New Roman" w:hAnsi="Times New Roman"/>
          <w:szCs w:val="24"/>
        </w:rPr>
        <w:t xml:space="preserve"> (далее – </w:t>
      </w:r>
      <w:r w:rsidR="0098496F" w:rsidRPr="00041268">
        <w:rPr>
          <w:rFonts w:ascii="Times New Roman" w:hAnsi="Times New Roman"/>
          <w:szCs w:val="24"/>
        </w:rPr>
        <w:t>«</w:t>
      </w:r>
      <w:r w:rsidRPr="00041268">
        <w:rPr>
          <w:rFonts w:ascii="Times New Roman" w:hAnsi="Times New Roman"/>
          <w:szCs w:val="24"/>
        </w:rPr>
        <w:t>ЖКС</w:t>
      </w:r>
      <w:r w:rsidR="0098496F" w:rsidRPr="00041268">
        <w:rPr>
          <w:rFonts w:ascii="Times New Roman" w:hAnsi="Times New Roman"/>
          <w:szCs w:val="24"/>
        </w:rPr>
        <w:t>»</w:t>
      </w:r>
      <w:r w:rsidRPr="00041268">
        <w:rPr>
          <w:rFonts w:ascii="Times New Roman" w:hAnsi="Times New Roman"/>
          <w:szCs w:val="24"/>
        </w:rPr>
        <w:t>)</w:t>
      </w:r>
      <w:r w:rsidR="00971A38" w:rsidRPr="00041268">
        <w:rPr>
          <w:rFonts w:ascii="Times New Roman" w:hAnsi="Times New Roman"/>
          <w:szCs w:val="24"/>
        </w:rPr>
        <w:t xml:space="preserve">, </w:t>
      </w:r>
      <w:r w:rsidR="008A20EA" w:rsidRPr="00041268">
        <w:rPr>
          <w:rFonts w:ascii="Times New Roman" w:hAnsi="Times New Roman"/>
          <w:szCs w:val="24"/>
        </w:rPr>
        <w:t>о</w:t>
      </w:r>
      <w:r w:rsidRPr="00041268">
        <w:rPr>
          <w:rFonts w:ascii="Times New Roman" w:hAnsi="Times New Roman"/>
          <w:szCs w:val="24"/>
        </w:rPr>
        <w:t>бществ</w:t>
      </w:r>
      <w:r w:rsidR="008A20EA" w:rsidRPr="00041268">
        <w:rPr>
          <w:rFonts w:ascii="Times New Roman" w:hAnsi="Times New Roman"/>
          <w:szCs w:val="24"/>
        </w:rPr>
        <w:t>о</w:t>
      </w:r>
      <w:r w:rsidRPr="00041268">
        <w:rPr>
          <w:rFonts w:ascii="Times New Roman" w:hAnsi="Times New Roman"/>
          <w:szCs w:val="24"/>
        </w:rPr>
        <w:t xml:space="preserve"> с ограниченной ответственностью </w:t>
      </w:r>
      <w:r w:rsidR="0098496F" w:rsidRPr="00041268">
        <w:rPr>
          <w:rFonts w:ascii="Times New Roman" w:hAnsi="Times New Roman"/>
          <w:szCs w:val="24"/>
        </w:rPr>
        <w:t>«</w:t>
      </w:r>
      <w:r w:rsidRPr="00041268">
        <w:rPr>
          <w:rFonts w:ascii="Times New Roman" w:hAnsi="Times New Roman"/>
          <w:szCs w:val="24"/>
        </w:rPr>
        <w:t>Завод МДФ</w:t>
      </w:r>
      <w:r w:rsidR="0098496F" w:rsidRPr="00041268">
        <w:rPr>
          <w:rFonts w:ascii="Times New Roman" w:hAnsi="Times New Roman"/>
          <w:szCs w:val="24"/>
        </w:rPr>
        <w:t>»</w:t>
      </w:r>
      <w:r w:rsidRPr="00041268">
        <w:rPr>
          <w:rFonts w:ascii="Times New Roman" w:hAnsi="Times New Roman"/>
          <w:szCs w:val="24"/>
        </w:rPr>
        <w:t xml:space="preserve"> (далее – </w:t>
      </w:r>
      <w:r w:rsidR="0098496F" w:rsidRPr="00041268">
        <w:rPr>
          <w:rFonts w:ascii="Times New Roman" w:hAnsi="Times New Roman"/>
          <w:szCs w:val="24"/>
        </w:rPr>
        <w:t>«</w:t>
      </w:r>
      <w:r w:rsidRPr="00041268">
        <w:rPr>
          <w:rFonts w:ascii="Times New Roman" w:hAnsi="Times New Roman"/>
          <w:szCs w:val="24"/>
        </w:rPr>
        <w:t>Завод МДФ</w:t>
      </w:r>
      <w:r w:rsidR="0098496F" w:rsidRPr="00041268">
        <w:rPr>
          <w:rFonts w:ascii="Times New Roman" w:hAnsi="Times New Roman"/>
          <w:szCs w:val="24"/>
        </w:rPr>
        <w:t>»</w:t>
      </w:r>
      <w:r w:rsidRPr="00041268">
        <w:rPr>
          <w:rFonts w:ascii="Times New Roman" w:hAnsi="Times New Roman"/>
          <w:szCs w:val="24"/>
        </w:rPr>
        <w:t>)</w:t>
      </w:r>
      <w:r w:rsidR="00971A38" w:rsidRPr="00041268">
        <w:rPr>
          <w:rFonts w:ascii="Times New Roman" w:hAnsi="Times New Roman"/>
          <w:szCs w:val="24"/>
        </w:rPr>
        <w:t xml:space="preserve">, </w:t>
      </w:r>
      <w:r w:rsidR="008A20EA" w:rsidRPr="00041268">
        <w:rPr>
          <w:rFonts w:ascii="Times New Roman" w:hAnsi="Times New Roman"/>
          <w:szCs w:val="24"/>
        </w:rPr>
        <w:t>м</w:t>
      </w:r>
      <w:r w:rsidRPr="00041268">
        <w:rPr>
          <w:rFonts w:ascii="Times New Roman" w:hAnsi="Times New Roman"/>
          <w:szCs w:val="24"/>
        </w:rPr>
        <w:t>униципально</w:t>
      </w:r>
      <w:r w:rsidR="008A20EA" w:rsidRPr="00041268">
        <w:rPr>
          <w:rFonts w:ascii="Times New Roman" w:hAnsi="Times New Roman"/>
          <w:szCs w:val="24"/>
        </w:rPr>
        <w:t>м</w:t>
      </w:r>
      <w:r w:rsidRPr="00041268">
        <w:rPr>
          <w:rFonts w:ascii="Times New Roman" w:hAnsi="Times New Roman"/>
          <w:szCs w:val="24"/>
        </w:rPr>
        <w:t xml:space="preserve"> казенно</w:t>
      </w:r>
      <w:r w:rsidR="00971A38" w:rsidRPr="00041268">
        <w:rPr>
          <w:rFonts w:ascii="Times New Roman" w:hAnsi="Times New Roman"/>
          <w:szCs w:val="24"/>
        </w:rPr>
        <w:t>м</w:t>
      </w:r>
      <w:r w:rsidRPr="00041268">
        <w:rPr>
          <w:rFonts w:ascii="Times New Roman" w:hAnsi="Times New Roman"/>
          <w:szCs w:val="24"/>
        </w:rPr>
        <w:t xml:space="preserve"> общеобразовательно</w:t>
      </w:r>
      <w:r w:rsidR="00971A38" w:rsidRPr="00041268">
        <w:rPr>
          <w:rFonts w:ascii="Times New Roman" w:hAnsi="Times New Roman"/>
          <w:szCs w:val="24"/>
        </w:rPr>
        <w:t>м</w:t>
      </w:r>
      <w:r w:rsidRPr="00041268">
        <w:rPr>
          <w:rFonts w:ascii="Times New Roman" w:hAnsi="Times New Roman"/>
          <w:szCs w:val="24"/>
        </w:rPr>
        <w:t xml:space="preserve"> учреждени</w:t>
      </w:r>
      <w:r w:rsidR="00C50415" w:rsidRPr="00041268">
        <w:rPr>
          <w:rFonts w:ascii="Times New Roman" w:hAnsi="Times New Roman"/>
          <w:szCs w:val="24"/>
        </w:rPr>
        <w:t>е</w:t>
      </w:r>
      <w:r w:rsidR="006B189E" w:rsidRPr="00041268">
        <w:rPr>
          <w:rFonts w:ascii="Times New Roman" w:hAnsi="Times New Roman"/>
          <w:szCs w:val="24"/>
        </w:rPr>
        <w:t xml:space="preserve"> </w:t>
      </w:r>
      <w:r w:rsidRPr="00041268">
        <w:rPr>
          <w:rFonts w:ascii="Times New Roman" w:hAnsi="Times New Roman"/>
          <w:szCs w:val="24"/>
        </w:rPr>
        <w:t xml:space="preserve">Юмасинская средняя общеобразовательная школа (далее – МКОУ ЮСОШ). </w:t>
      </w:r>
    </w:p>
    <w:p w:rsidR="00C31FAE" w:rsidRPr="00041268" w:rsidRDefault="00C31FAE" w:rsidP="009A2039">
      <w:pPr>
        <w:spacing w:line="240" w:lineRule="auto"/>
        <w:ind w:firstLine="709"/>
        <w:jc w:val="both"/>
        <w:rPr>
          <w:rFonts w:ascii="Times New Roman" w:hAnsi="Times New Roman"/>
          <w:szCs w:val="24"/>
        </w:rPr>
      </w:pPr>
      <w:r w:rsidRPr="00041268">
        <w:rPr>
          <w:rFonts w:ascii="Times New Roman" w:hAnsi="Times New Roman"/>
          <w:szCs w:val="24"/>
        </w:rPr>
        <w:t>- орган</w:t>
      </w:r>
      <w:r w:rsidR="00971A38" w:rsidRPr="00041268">
        <w:rPr>
          <w:rFonts w:ascii="Times New Roman" w:hAnsi="Times New Roman"/>
          <w:szCs w:val="24"/>
        </w:rPr>
        <w:t>е</w:t>
      </w:r>
      <w:r w:rsidRPr="00041268">
        <w:rPr>
          <w:rFonts w:ascii="Times New Roman" w:hAnsi="Times New Roman"/>
          <w:szCs w:val="24"/>
        </w:rPr>
        <w:t xml:space="preserve"> государственной власти Ханты-Мансийского автономного округа</w:t>
      </w:r>
      <w:r w:rsidR="009F4B46" w:rsidRPr="00041268">
        <w:rPr>
          <w:rFonts w:ascii="Times New Roman" w:hAnsi="Times New Roman"/>
          <w:szCs w:val="24"/>
        </w:rPr>
        <w:t xml:space="preserve"> </w:t>
      </w:r>
      <w:r w:rsidRPr="00041268">
        <w:rPr>
          <w:rFonts w:ascii="Times New Roman" w:hAnsi="Times New Roman"/>
          <w:szCs w:val="24"/>
        </w:rPr>
        <w:t>-</w:t>
      </w:r>
      <w:r w:rsidR="009F4B46" w:rsidRPr="00041268">
        <w:rPr>
          <w:rFonts w:ascii="Times New Roman" w:hAnsi="Times New Roman"/>
          <w:szCs w:val="24"/>
        </w:rPr>
        <w:t xml:space="preserve"> </w:t>
      </w:r>
      <w:r w:rsidRPr="00041268">
        <w:rPr>
          <w:rFonts w:ascii="Times New Roman" w:hAnsi="Times New Roman"/>
          <w:szCs w:val="24"/>
        </w:rPr>
        <w:t xml:space="preserve">Югры в </w:t>
      </w:r>
      <w:r w:rsidR="00971A38" w:rsidRPr="00041268">
        <w:rPr>
          <w:rFonts w:ascii="Times New Roman" w:hAnsi="Times New Roman"/>
          <w:szCs w:val="24"/>
        </w:rPr>
        <w:t xml:space="preserve">области государственного регулирования цен (тарифов) в сфере </w:t>
      </w:r>
      <w:r w:rsidRPr="00041268">
        <w:rPr>
          <w:rFonts w:ascii="Times New Roman" w:hAnsi="Times New Roman"/>
          <w:szCs w:val="24"/>
        </w:rPr>
        <w:t>теплоснабжения – Региональной службе по тарифам Ханты-Мансийского автономного округа</w:t>
      </w:r>
      <w:r w:rsidR="009F4B46" w:rsidRPr="00041268">
        <w:rPr>
          <w:rFonts w:ascii="Times New Roman" w:hAnsi="Times New Roman"/>
          <w:szCs w:val="24"/>
        </w:rPr>
        <w:t xml:space="preserve"> </w:t>
      </w:r>
      <w:r w:rsidRPr="00041268">
        <w:rPr>
          <w:rFonts w:ascii="Times New Roman" w:hAnsi="Times New Roman"/>
          <w:szCs w:val="24"/>
        </w:rPr>
        <w:t>-</w:t>
      </w:r>
      <w:r w:rsidR="009F4B46" w:rsidRPr="00041268">
        <w:rPr>
          <w:rFonts w:ascii="Times New Roman" w:hAnsi="Times New Roman"/>
          <w:szCs w:val="24"/>
        </w:rPr>
        <w:t xml:space="preserve"> </w:t>
      </w:r>
      <w:r w:rsidRPr="00041268">
        <w:rPr>
          <w:rFonts w:ascii="Times New Roman" w:hAnsi="Times New Roman"/>
          <w:szCs w:val="24"/>
        </w:rPr>
        <w:t xml:space="preserve">Югры. </w:t>
      </w:r>
    </w:p>
    <w:p w:rsidR="000B72AB" w:rsidRPr="00041268" w:rsidRDefault="000B72A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Формы опросного листа направлены ИТЦ </w:t>
      </w:r>
      <w:r w:rsidR="0098496F" w:rsidRPr="00041268">
        <w:rPr>
          <w:rFonts w:ascii="Times New Roman" w:hAnsi="Times New Roman"/>
          <w:szCs w:val="24"/>
        </w:rPr>
        <w:t>«</w:t>
      </w:r>
      <w:r w:rsidRPr="00041268">
        <w:rPr>
          <w:rFonts w:ascii="Times New Roman" w:hAnsi="Times New Roman"/>
          <w:szCs w:val="24"/>
        </w:rPr>
        <w:t>КЭР</w:t>
      </w:r>
      <w:r w:rsidR="0098496F" w:rsidRPr="00041268">
        <w:rPr>
          <w:rFonts w:ascii="Times New Roman" w:hAnsi="Times New Roman"/>
          <w:szCs w:val="24"/>
        </w:rPr>
        <w:t>»</w:t>
      </w:r>
      <w:r w:rsidRPr="00041268">
        <w:rPr>
          <w:rFonts w:ascii="Times New Roman" w:hAnsi="Times New Roman"/>
          <w:szCs w:val="24"/>
        </w:rPr>
        <w:t xml:space="preserve"> в </w:t>
      </w:r>
      <w:r w:rsidR="00971A38" w:rsidRPr="00041268">
        <w:rPr>
          <w:rFonts w:ascii="Times New Roman" w:hAnsi="Times New Roman"/>
          <w:szCs w:val="24"/>
        </w:rPr>
        <w:t>а</w:t>
      </w:r>
      <w:r w:rsidRPr="00041268">
        <w:rPr>
          <w:rFonts w:ascii="Times New Roman" w:hAnsi="Times New Roman"/>
          <w:szCs w:val="24"/>
        </w:rPr>
        <w:t>дминистрацию город</w:t>
      </w:r>
      <w:r w:rsidR="00971A38" w:rsidRPr="00041268">
        <w:rPr>
          <w:rFonts w:ascii="Times New Roman" w:hAnsi="Times New Roman"/>
          <w:szCs w:val="24"/>
        </w:rPr>
        <w:t>ского поселения Мортка</w:t>
      </w:r>
      <w:r w:rsidRPr="00041268">
        <w:rPr>
          <w:rFonts w:ascii="Times New Roman" w:hAnsi="Times New Roman"/>
          <w:szCs w:val="24"/>
        </w:rPr>
        <w:t xml:space="preserve"> письмом от 1</w:t>
      </w:r>
      <w:r w:rsidR="00971A38" w:rsidRPr="00041268">
        <w:rPr>
          <w:rFonts w:ascii="Times New Roman" w:hAnsi="Times New Roman"/>
          <w:szCs w:val="24"/>
        </w:rPr>
        <w:t>9</w:t>
      </w:r>
      <w:r w:rsidR="009F4B46" w:rsidRPr="00041268">
        <w:rPr>
          <w:rFonts w:ascii="Times New Roman" w:hAnsi="Times New Roman"/>
          <w:szCs w:val="24"/>
        </w:rPr>
        <w:t xml:space="preserve"> июня </w:t>
      </w:r>
      <w:r w:rsidRPr="00041268">
        <w:rPr>
          <w:rFonts w:ascii="Times New Roman" w:hAnsi="Times New Roman"/>
          <w:szCs w:val="24"/>
        </w:rPr>
        <w:t>2013</w:t>
      </w:r>
      <w:r w:rsidR="009F4B46" w:rsidRPr="00041268">
        <w:rPr>
          <w:rFonts w:ascii="Times New Roman" w:hAnsi="Times New Roman"/>
          <w:szCs w:val="24"/>
        </w:rPr>
        <w:t xml:space="preserve"> года </w:t>
      </w:r>
      <w:r w:rsidRPr="00041268">
        <w:rPr>
          <w:rFonts w:ascii="Times New Roman" w:hAnsi="Times New Roman"/>
          <w:szCs w:val="24"/>
        </w:rPr>
        <w:t xml:space="preserve">№ </w:t>
      </w:r>
      <w:r w:rsidR="00971A38" w:rsidRPr="00041268">
        <w:rPr>
          <w:rFonts w:ascii="Times New Roman" w:hAnsi="Times New Roman"/>
          <w:szCs w:val="24"/>
        </w:rPr>
        <w:t>109</w:t>
      </w:r>
      <w:r w:rsidRPr="00041268">
        <w:rPr>
          <w:rFonts w:ascii="Times New Roman" w:hAnsi="Times New Roman"/>
          <w:szCs w:val="24"/>
        </w:rPr>
        <w:t>, запрос в Региональную службу по тарифам Ханты-Мансийского автономного округа – Югры направлен письмом от 1</w:t>
      </w:r>
      <w:r w:rsidR="00971A38" w:rsidRPr="00041268">
        <w:rPr>
          <w:rFonts w:ascii="Times New Roman" w:hAnsi="Times New Roman"/>
          <w:szCs w:val="24"/>
        </w:rPr>
        <w:t>3</w:t>
      </w:r>
      <w:r w:rsidR="009F4B46" w:rsidRPr="00041268">
        <w:rPr>
          <w:rFonts w:ascii="Times New Roman" w:hAnsi="Times New Roman"/>
          <w:szCs w:val="24"/>
        </w:rPr>
        <w:t xml:space="preserve"> июня </w:t>
      </w:r>
      <w:r w:rsidRPr="00041268">
        <w:rPr>
          <w:rFonts w:ascii="Times New Roman" w:hAnsi="Times New Roman"/>
          <w:szCs w:val="24"/>
        </w:rPr>
        <w:t>2013</w:t>
      </w:r>
      <w:r w:rsidR="009F4B46" w:rsidRPr="00041268">
        <w:rPr>
          <w:rFonts w:ascii="Times New Roman" w:hAnsi="Times New Roman"/>
          <w:szCs w:val="24"/>
        </w:rPr>
        <w:t xml:space="preserve"> года</w:t>
      </w:r>
      <w:r w:rsidRPr="00041268">
        <w:rPr>
          <w:rFonts w:ascii="Times New Roman" w:hAnsi="Times New Roman"/>
          <w:szCs w:val="24"/>
        </w:rPr>
        <w:t xml:space="preserve"> № </w:t>
      </w:r>
      <w:r w:rsidR="00971A38" w:rsidRPr="00041268">
        <w:rPr>
          <w:rFonts w:ascii="Times New Roman" w:hAnsi="Times New Roman"/>
          <w:szCs w:val="24"/>
        </w:rPr>
        <w:t>93</w:t>
      </w:r>
      <w:r w:rsidRPr="00041268">
        <w:rPr>
          <w:rFonts w:ascii="Times New Roman" w:hAnsi="Times New Roman"/>
          <w:szCs w:val="24"/>
        </w:rPr>
        <w:t>.</w:t>
      </w:r>
    </w:p>
    <w:p w:rsidR="000B72AB" w:rsidRPr="00041268" w:rsidRDefault="000B72A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Отчет о результатах предпроектного исследования городской инфраструктуры и системы теплоснабжения </w:t>
      </w:r>
      <w:r w:rsidR="002C4C1E" w:rsidRPr="00041268">
        <w:rPr>
          <w:rFonts w:ascii="Times New Roman" w:hAnsi="Times New Roman"/>
          <w:szCs w:val="24"/>
        </w:rPr>
        <w:t>городского поселения Мортка</w:t>
      </w:r>
      <w:r w:rsidRPr="00041268">
        <w:rPr>
          <w:rFonts w:ascii="Times New Roman" w:hAnsi="Times New Roman"/>
          <w:szCs w:val="24"/>
        </w:rPr>
        <w:t xml:space="preserve">, в котором структурирована вся исходная информация, показывающая существующее положение, сложившееся в инфраструктуре и системе теплоснабжения </w:t>
      </w:r>
      <w:r w:rsidR="002C4C1E" w:rsidRPr="00041268">
        <w:rPr>
          <w:rFonts w:ascii="Times New Roman" w:hAnsi="Times New Roman"/>
          <w:szCs w:val="24"/>
        </w:rPr>
        <w:t>городского поселения Мортка</w:t>
      </w:r>
      <w:r w:rsidRPr="00041268">
        <w:rPr>
          <w:rFonts w:ascii="Times New Roman" w:hAnsi="Times New Roman"/>
          <w:szCs w:val="24"/>
        </w:rPr>
        <w:t xml:space="preserve">, согласован с </w:t>
      </w:r>
      <w:r w:rsidR="002C4C1E" w:rsidRPr="00041268">
        <w:rPr>
          <w:rFonts w:ascii="Times New Roman" w:hAnsi="Times New Roman"/>
          <w:szCs w:val="24"/>
        </w:rPr>
        <w:t>а</w:t>
      </w:r>
      <w:r w:rsidRPr="00041268">
        <w:rPr>
          <w:rFonts w:ascii="Times New Roman" w:hAnsi="Times New Roman"/>
          <w:szCs w:val="24"/>
        </w:rPr>
        <w:t xml:space="preserve">дминистрацией </w:t>
      </w:r>
      <w:r w:rsidR="002C4C1E" w:rsidRPr="00041268">
        <w:rPr>
          <w:rFonts w:ascii="Times New Roman" w:hAnsi="Times New Roman"/>
          <w:szCs w:val="24"/>
        </w:rPr>
        <w:t xml:space="preserve">городского поселения Мортка </w:t>
      </w:r>
      <w:r w:rsidRPr="00041268">
        <w:rPr>
          <w:rFonts w:ascii="Times New Roman" w:hAnsi="Times New Roman"/>
          <w:szCs w:val="24"/>
        </w:rPr>
        <w:t xml:space="preserve">и утвержден АНО </w:t>
      </w:r>
      <w:r w:rsidR="0098496F" w:rsidRPr="00041268">
        <w:rPr>
          <w:rFonts w:ascii="Times New Roman" w:hAnsi="Times New Roman"/>
          <w:szCs w:val="24"/>
        </w:rPr>
        <w:t>«</w:t>
      </w:r>
      <w:r w:rsidRPr="00041268">
        <w:rPr>
          <w:rFonts w:ascii="Times New Roman" w:hAnsi="Times New Roman"/>
          <w:szCs w:val="24"/>
        </w:rPr>
        <w:t>Центр энергосбережения Югры</w:t>
      </w:r>
      <w:r w:rsidR="0098496F" w:rsidRPr="00041268">
        <w:rPr>
          <w:rFonts w:ascii="Times New Roman" w:hAnsi="Times New Roman"/>
          <w:szCs w:val="24"/>
        </w:rPr>
        <w:t>»</w:t>
      </w:r>
      <w:r w:rsidRPr="00041268">
        <w:rPr>
          <w:rFonts w:ascii="Times New Roman" w:hAnsi="Times New Roman"/>
          <w:szCs w:val="24"/>
        </w:rPr>
        <w:t xml:space="preserve">. </w:t>
      </w:r>
    </w:p>
    <w:p w:rsidR="00676FB2" w:rsidRPr="00041268" w:rsidRDefault="00676FB2" w:rsidP="00676FB2">
      <w:pPr>
        <w:pStyle w:val="10"/>
        <w:suppressAutoHyphens/>
        <w:spacing w:before="0" w:after="0" w:line="240" w:lineRule="auto"/>
        <w:jc w:val="both"/>
        <w:rPr>
          <w:rFonts w:ascii="Times New Roman" w:hAnsi="Times New Roman"/>
          <w:bCs/>
          <w:kern w:val="32"/>
          <w:sz w:val="24"/>
          <w:szCs w:val="24"/>
        </w:rPr>
      </w:pPr>
      <w:bookmarkStart w:id="10" w:name="_Toc369380971"/>
    </w:p>
    <w:p w:rsidR="006D772F" w:rsidRPr="00041268" w:rsidRDefault="00D50128" w:rsidP="00676FB2">
      <w:pPr>
        <w:pStyle w:val="10"/>
        <w:suppressAutoHyphens/>
        <w:spacing w:before="0" w:after="0" w:line="240" w:lineRule="auto"/>
        <w:jc w:val="center"/>
        <w:rPr>
          <w:rFonts w:ascii="Times New Roman" w:hAnsi="Times New Roman"/>
          <w:bCs/>
          <w:kern w:val="32"/>
          <w:sz w:val="24"/>
          <w:szCs w:val="24"/>
        </w:rPr>
      </w:pPr>
      <w:r w:rsidRPr="00041268">
        <w:rPr>
          <w:rFonts w:ascii="Times New Roman" w:hAnsi="Times New Roman"/>
          <w:bCs/>
          <w:kern w:val="32"/>
          <w:sz w:val="24"/>
          <w:szCs w:val="24"/>
        </w:rPr>
        <w:t>Раздел 1.</w:t>
      </w:r>
      <w:r w:rsidR="00F91D10" w:rsidRPr="00041268">
        <w:rPr>
          <w:rFonts w:ascii="Times New Roman" w:hAnsi="Times New Roman"/>
          <w:bCs/>
          <w:kern w:val="32"/>
          <w:sz w:val="24"/>
          <w:szCs w:val="24"/>
        </w:rPr>
        <w:t xml:space="preserve"> </w:t>
      </w:r>
      <w:r w:rsidRPr="00041268">
        <w:rPr>
          <w:rFonts w:ascii="Times New Roman" w:hAnsi="Times New Roman"/>
          <w:bCs/>
          <w:kern w:val="32"/>
          <w:sz w:val="24"/>
          <w:szCs w:val="24"/>
        </w:rPr>
        <w:t xml:space="preserve">Показатели перспективного спроса на тепловую энергию (мощность) и теплоноситель в установленных границах территории </w:t>
      </w:r>
      <w:bookmarkEnd w:id="6"/>
      <w:bookmarkEnd w:id="7"/>
      <w:bookmarkEnd w:id="8"/>
      <w:r w:rsidR="00F816FF" w:rsidRPr="00041268">
        <w:rPr>
          <w:rFonts w:ascii="Times New Roman" w:hAnsi="Times New Roman"/>
          <w:bCs/>
          <w:kern w:val="32"/>
          <w:sz w:val="24"/>
          <w:szCs w:val="24"/>
        </w:rPr>
        <w:t>поселения, городского округа</w:t>
      </w:r>
      <w:bookmarkEnd w:id="10"/>
    </w:p>
    <w:p w:rsidR="00D50128" w:rsidRPr="00041268" w:rsidRDefault="00676FB2" w:rsidP="00676FB2">
      <w:pPr>
        <w:pStyle w:val="affff4"/>
        <w:spacing w:before="0" w:line="240" w:lineRule="auto"/>
      </w:pPr>
      <w:bookmarkStart w:id="11" w:name="_Toc369380972"/>
      <w:r w:rsidRPr="00041268">
        <w:t>1.1.</w:t>
      </w:r>
      <w:r w:rsidR="00D50128" w:rsidRPr="00041268">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11"/>
    </w:p>
    <w:p w:rsidR="00886C18" w:rsidRPr="00041268" w:rsidRDefault="00E07052" w:rsidP="009A2039">
      <w:pPr>
        <w:spacing w:line="240" w:lineRule="auto"/>
        <w:ind w:firstLine="709"/>
        <w:jc w:val="both"/>
        <w:rPr>
          <w:rFonts w:ascii="Times New Roman" w:hAnsi="Times New Roman"/>
          <w:szCs w:val="24"/>
        </w:rPr>
      </w:pPr>
      <w:r w:rsidRPr="00041268">
        <w:rPr>
          <w:rFonts w:ascii="Times New Roman" w:hAnsi="Times New Roman"/>
          <w:szCs w:val="24"/>
        </w:rPr>
        <w:t>Расчетными</w:t>
      </w:r>
      <w:r w:rsidR="00812487" w:rsidRPr="00041268">
        <w:rPr>
          <w:rFonts w:ascii="Times New Roman" w:hAnsi="Times New Roman"/>
          <w:szCs w:val="24"/>
        </w:rPr>
        <w:t xml:space="preserve"> э</w:t>
      </w:r>
      <w:r w:rsidR="00886C18" w:rsidRPr="00041268">
        <w:rPr>
          <w:rFonts w:ascii="Times New Roman" w:hAnsi="Times New Roman"/>
          <w:szCs w:val="24"/>
        </w:rPr>
        <w:t xml:space="preserve">лементами </w:t>
      </w:r>
      <w:r w:rsidR="00F35EBF" w:rsidRPr="00041268">
        <w:rPr>
          <w:rFonts w:ascii="Times New Roman" w:hAnsi="Times New Roman"/>
          <w:szCs w:val="24"/>
        </w:rPr>
        <w:t xml:space="preserve">территориального деления </w:t>
      </w:r>
      <w:r w:rsidRPr="00041268">
        <w:rPr>
          <w:rFonts w:ascii="Times New Roman" w:hAnsi="Times New Roman"/>
          <w:szCs w:val="24"/>
        </w:rPr>
        <w:t>муниципального образования городское поселение Мортка в границах Кондинского района Ханты-Мансийского автономного округа</w:t>
      </w:r>
      <w:r w:rsidR="009F4B46" w:rsidRPr="00041268">
        <w:rPr>
          <w:rFonts w:ascii="Times New Roman" w:hAnsi="Times New Roman"/>
          <w:szCs w:val="24"/>
        </w:rPr>
        <w:t xml:space="preserve"> </w:t>
      </w:r>
      <w:r w:rsidRPr="00041268">
        <w:rPr>
          <w:rFonts w:ascii="Times New Roman" w:hAnsi="Times New Roman"/>
          <w:szCs w:val="24"/>
        </w:rPr>
        <w:t>-</w:t>
      </w:r>
      <w:r w:rsidR="009F4B46" w:rsidRPr="00041268">
        <w:rPr>
          <w:rFonts w:ascii="Times New Roman" w:hAnsi="Times New Roman"/>
          <w:szCs w:val="24"/>
        </w:rPr>
        <w:t xml:space="preserve"> </w:t>
      </w:r>
      <w:r w:rsidRPr="00041268">
        <w:rPr>
          <w:rFonts w:ascii="Times New Roman" w:hAnsi="Times New Roman"/>
          <w:szCs w:val="24"/>
        </w:rPr>
        <w:t xml:space="preserve">Югры </w:t>
      </w:r>
      <w:r w:rsidR="00886C18" w:rsidRPr="00041268">
        <w:rPr>
          <w:rFonts w:ascii="Times New Roman" w:hAnsi="Times New Roman"/>
          <w:szCs w:val="24"/>
        </w:rPr>
        <w:t>являются территории населённых пунктов:</w:t>
      </w:r>
    </w:p>
    <w:p w:rsidR="00F35EBF" w:rsidRPr="00041268" w:rsidRDefault="00F35EBF"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DF30F8" w:rsidRPr="00041268">
        <w:rPr>
          <w:rFonts w:ascii="Times New Roman" w:hAnsi="Times New Roman"/>
          <w:szCs w:val="24"/>
        </w:rPr>
        <w:t>посёл</w:t>
      </w:r>
      <w:r w:rsidR="00812487" w:rsidRPr="00041268">
        <w:rPr>
          <w:rFonts w:ascii="Times New Roman" w:hAnsi="Times New Roman"/>
          <w:szCs w:val="24"/>
        </w:rPr>
        <w:t>ка</w:t>
      </w:r>
      <w:r w:rsidRPr="00041268">
        <w:rPr>
          <w:rFonts w:ascii="Times New Roman" w:hAnsi="Times New Roman"/>
          <w:szCs w:val="24"/>
        </w:rPr>
        <w:t xml:space="preserve"> городского типа Мортка;</w:t>
      </w:r>
    </w:p>
    <w:p w:rsidR="00F35EBF" w:rsidRPr="00041268" w:rsidRDefault="00F35EBF" w:rsidP="009A2039">
      <w:pPr>
        <w:spacing w:line="240" w:lineRule="auto"/>
        <w:ind w:firstLine="709"/>
        <w:jc w:val="both"/>
        <w:rPr>
          <w:rFonts w:ascii="Times New Roman" w:hAnsi="Times New Roman"/>
          <w:szCs w:val="24"/>
        </w:rPr>
      </w:pPr>
      <w:r w:rsidRPr="00041268">
        <w:rPr>
          <w:rFonts w:ascii="Times New Roman" w:hAnsi="Times New Roman"/>
          <w:szCs w:val="24"/>
        </w:rPr>
        <w:t>- деревн</w:t>
      </w:r>
      <w:r w:rsidR="00812487" w:rsidRPr="00041268">
        <w:rPr>
          <w:rFonts w:ascii="Times New Roman" w:hAnsi="Times New Roman"/>
          <w:szCs w:val="24"/>
        </w:rPr>
        <w:t>и</w:t>
      </w:r>
      <w:r w:rsidR="006B189E" w:rsidRPr="00041268">
        <w:rPr>
          <w:rFonts w:ascii="Times New Roman" w:hAnsi="Times New Roman"/>
          <w:szCs w:val="24"/>
        </w:rPr>
        <w:t xml:space="preserve"> </w:t>
      </w:r>
      <w:r w:rsidRPr="00041268">
        <w:rPr>
          <w:rFonts w:ascii="Times New Roman" w:hAnsi="Times New Roman"/>
          <w:szCs w:val="24"/>
        </w:rPr>
        <w:t>Юмас;</w:t>
      </w:r>
    </w:p>
    <w:p w:rsidR="00F35EBF" w:rsidRPr="00041268" w:rsidRDefault="00F35EBF" w:rsidP="009A2039">
      <w:pPr>
        <w:spacing w:line="240" w:lineRule="auto"/>
        <w:ind w:firstLine="709"/>
        <w:jc w:val="both"/>
        <w:rPr>
          <w:rFonts w:ascii="Times New Roman" w:hAnsi="Times New Roman"/>
          <w:szCs w:val="24"/>
        </w:rPr>
      </w:pPr>
      <w:r w:rsidRPr="00041268">
        <w:rPr>
          <w:rFonts w:ascii="Times New Roman" w:hAnsi="Times New Roman"/>
          <w:szCs w:val="24"/>
        </w:rPr>
        <w:t>- сел</w:t>
      </w:r>
      <w:r w:rsidR="00812487" w:rsidRPr="00041268">
        <w:rPr>
          <w:rFonts w:ascii="Times New Roman" w:hAnsi="Times New Roman"/>
          <w:szCs w:val="24"/>
        </w:rPr>
        <w:t>а</w:t>
      </w:r>
      <w:r w:rsidRPr="00041268">
        <w:rPr>
          <w:rFonts w:ascii="Times New Roman" w:hAnsi="Times New Roman"/>
          <w:szCs w:val="24"/>
        </w:rPr>
        <w:t xml:space="preserve"> Ямки;</w:t>
      </w:r>
    </w:p>
    <w:p w:rsidR="00F35EBF" w:rsidRPr="00041268" w:rsidRDefault="00F35EBF" w:rsidP="009A2039">
      <w:pPr>
        <w:spacing w:line="240" w:lineRule="auto"/>
        <w:ind w:firstLine="709"/>
        <w:jc w:val="both"/>
        <w:rPr>
          <w:rFonts w:ascii="Times New Roman" w:hAnsi="Times New Roman"/>
          <w:szCs w:val="24"/>
        </w:rPr>
      </w:pPr>
      <w:r w:rsidRPr="00041268">
        <w:rPr>
          <w:rFonts w:ascii="Times New Roman" w:hAnsi="Times New Roman"/>
          <w:szCs w:val="24"/>
        </w:rPr>
        <w:t>- деревн</w:t>
      </w:r>
      <w:r w:rsidR="00812487" w:rsidRPr="00041268">
        <w:rPr>
          <w:rFonts w:ascii="Times New Roman" w:hAnsi="Times New Roman"/>
          <w:szCs w:val="24"/>
        </w:rPr>
        <w:t>и</w:t>
      </w:r>
      <w:r w:rsidRPr="00041268">
        <w:rPr>
          <w:rFonts w:ascii="Times New Roman" w:hAnsi="Times New Roman"/>
          <w:szCs w:val="24"/>
        </w:rPr>
        <w:t xml:space="preserve"> Сотник</w:t>
      </w:r>
      <w:r w:rsidR="00E07052" w:rsidRPr="00041268">
        <w:rPr>
          <w:rFonts w:ascii="Times New Roman" w:hAnsi="Times New Roman"/>
          <w:szCs w:val="24"/>
        </w:rPr>
        <w:t>.</w:t>
      </w:r>
    </w:p>
    <w:p w:rsidR="003A4033" w:rsidRPr="00041268" w:rsidRDefault="00F35EBF"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соответствии с </w:t>
      </w:r>
      <w:r w:rsidR="0069350A" w:rsidRPr="00041268">
        <w:rPr>
          <w:rFonts w:ascii="Times New Roman" w:hAnsi="Times New Roman"/>
          <w:szCs w:val="24"/>
        </w:rPr>
        <w:t xml:space="preserve">Генеральным планом развития городского поселения Мортка и </w:t>
      </w:r>
      <w:r w:rsidRPr="00041268">
        <w:rPr>
          <w:rFonts w:ascii="Times New Roman" w:hAnsi="Times New Roman"/>
          <w:szCs w:val="24"/>
        </w:rPr>
        <w:t>письм</w:t>
      </w:r>
      <w:r w:rsidR="0069350A" w:rsidRPr="00041268">
        <w:rPr>
          <w:rFonts w:ascii="Times New Roman" w:hAnsi="Times New Roman"/>
          <w:szCs w:val="24"/>
        </w:rPr>
        <w:t>ами</w:t>
      </w:r>
      <w:r w:rsidR="006B189E" w:rsidRPr="00041268">
        <w:rPr>
          <w:rFonts w:ascii="Times New Roman" w:hAnsi="Times New Roman"/>
          <w:szCs w:val="24"/>
        </w:rPr>
        <w:t xml:space="preserve"> </w:t>
      </w:r>
      <w:r w:rsidR="0069350A" w:rsidRPr="00041268">
        <w:rPr>
          <w:rFonts w:ascii="Times New Roman" w:hAnsi="Times New Roman"/>
          <w:szCs w:val="24"/>
        </w:rPr>
        <w:t xml:space="preserve">администрации городского поселения Мортка </w:t>
      </w:r>
      <w:r w:rsidR="009F4B46" w:rsidRPr="00041268">
        <w:rPr>
          <w:rFonts w:ascii="Times New Roman" w:hAnsi="Times New Roman"/>
          <w:szCs w:val="24"/>
        </w:rPr>
        <w:t xml:space="preserve">от 28 июня </w:t>
      </w:r>
      <w:r w:rsidR="00886C18" w:rsidRPr="00041268">
        <w:rPr>
          <w:rFonts w:ascii="Times New Roman" w:hAnsi="Times New Roman"/>
          <w:szCs w:val="24"/>
        </w:rPr>
        <w:t xml:space="preserve">2013 </w:t>
      </w:r>
      <w:r w:rsidR="009F4B46" w:rsidRPr="00041268">
        <w:rPr>
          <w:rFonts w:ascii="Times New Roman" w:hAnsi="Times New Roman"/>
          <w:szCs w:val="24"/>
        </w:rPr>
        <w:t xml:space="preserve">года </w:t>
      </w:r>
      <w:r w:rsidRPr="00041268">
        <w:rPr>
          <w:rFonts w:ascii="Times New Roman" w:hAnsi="Times New Roman"/>
          <w:szCs w:val="24"/>
        </w:rPr>
        <w:t xml:space="preserve">№ 1478 </w:t>
      </w:r>
      <w:r w:rsidR="009F4B46" w:rsidRPr="00041268">
        <w:rPr>
          <w:rFonts w:ascii="Times New Roman" w:hAnsi="Times New Roman"/>
          <w:szCs w:val="24"/>
        </w:rPr>
        <w:t xml:space="preserve">и от 24 июля </w:t>
      </w:r>
      <w:r w:rsidR="0069350A" w:rsidRPr="00041268">
        <w:rPr>
          <w:rFonts w:ascii="Times New Roman" w:hAnsi="Times New Roman"/>
          <w:szCs w:val="24"/>
        </w:rPr>
        <w:t xml:space="preserve">2013 </w:t>
      </w:r>
      <w:r w:rsidR="009F4B46" w:rsidRPr="00041268">
        <w:rPr>
          <w:rFonts w:ascii="Times New Roman" w:hAnsi="Times New Roman"/>
          <w:szCs w:val="24"/>
        </w:rPr>
        <w:t xml:space="preserve">года </w:t>
      </w:r>
      <w:r w:rsidR="0069350A" w:rsidRPr="00041268">
        <w:rPr>
          <w:rFonts w:ascii="Times New Roman" w:hAnsi="Times New Roman"/>
          <w:szCs w:val="24"/>
        </w:rPr>
        <w:t xml:space="preserve">№ 1639 </w:t>
      </w:r>
      <w:r w:rsidR="002C4C1E" w:rsidRPr="00041268">
        <w:rPr>
          <w:rFonts w:ascii="Times New Roman" w:hAnsi="Times New Roman"/>
          <w:szCs w:val="24"/>
        </w:rPr>
        <w:t xml:space="preserve">в адрес ИТЦ </w:t>
      </w:r>
      <w:r w:rsidR="0098496F" w:rsidRPr="00041268">
        <w:rPr>
          <w:rFonts w:ascii="Times New Roman" w:hAnsi="Times New Roman"/>
          <w:szCs w:val="24"/>
        </w:rPr>
        <w:t>«</w:t>
      </w:r>
      <w:r w:rsidR="002C4C1E" w:rsidRPr="00041268">
        <w:rPr>
          <w:rFonts w:ascii="Times New Roman" w:hAnsi="Times New Roman"/>
          <w:szCs w:val="24"/>
        </w:rPr>
        <w:t>КЭР</w:t>
      </w:r>
      <w:r w:rsidR="0098496F" w:rsidRPr="00041268">
        <w:rPr>
          <w:rFonts w:ascii="Times New Roman" w:hAnsi="Times New Roman"/>
          <w:szCs w:val="24"/>
        </w:rPr>
        <w:t>»</w:t>
      </w:r>
      <w:r w:rsidR="002C4C1E" w:rsidRPr="00041268">
        <w:rPr>
          <w:rFonts w:ascii="Times New Roman" w:hAnsi="Times New Roman"/>
          <w:szCs w:val="24"/>
        </w:rPr>
        <w:t xml:space="preserve"> </w:t>
      </w:r>
      <w:r w:rsidRPr="00041268">
        <w:rPr>
          <w:rFonts w:ascii="Times New Roman" w:hAnsi="Times New Roman"/>
          <w:szCs w:val="24"/>
        </w:rPr>
        <w:t xml:space="preserve">прирост </w:t>
      </w:r>
      <w:r w:rsidR="00886C18" w:rsidRPr="00041268">
        <w:rPr>
          <w:rFonts w:ascii="Times New Roman" w:hAnsi="Times New Roman"/>
          <w:szCs w:val="24"/>
        </w:rPr>
        <w:t>площадей строительных фондов в городском поселении Мортка в течение расчетного срока схемы теплоснабжения (201</w:t>
      </w:r>
      <w:r w:rsidR="009346DA" w:rsidRPr="00041268">
        <w:rPr>
          <w:rFonts w:ascii="Times New Roman" w:hAnsi="Times New Roman"/>
          <w:szCs w:val="24"/>
        </w:rPr>
        <w:t>4</w:t>
      </w:r>
      <w:r w:rsidR="00886C18" w:rsidRPr="00041268">
        <w:rPr>
          <w:rFonts w:ascii="Times New Roman" w:hAnsi="Times New Roman"/>
          <w:szCs w:val="24"/>
        </w:rPr>
        <w:t xml:space="preserve"> – 2028 гг.) </w:t>
      </w:r>
      <w:r w:rsidR="0069350A" w:rsidRPr="00041268">
        <w:rPr>
          <w:rFonts w:ascii="Times New Roman" w:hAnsi="Times New Roman"/>
          <w:szCs w:val="24"/>
        </w:rPr>
        <w:t xml:space="preserve">планируется только </w:t>
      </w:r>
      <w:r w:rsidR="009F4B46" w:rsidRPr="00041268">
        <w:rPr>
          <w:rFonts w:ascii="Times New Roman" w:hAnsi="Times New Roman"/>
          <w:szCs w:val="24"/>
        </w:rPr>
        <w:t>в пг</w:t>
      </w:r>
      <w:r w:rsidR="00886C18" w:rsidRPr="00041268">
        <w:rPr>
          <w:rFonts w:ascii="Times New Roman" w:hAnsi="Times New Roman"/>
          <w:szCs w:val="24"/>
        </w:rPr>
        <w:t>т. Мортка</w:t>
      </w:r>
      <w:r w:rsidR="0069350A" w:rsidRPr="00041268">
        <w:rPr>
          <w:rFonts w:ascii="Times New Roman" w:hAnsi="Times New Roman"/>
          <w:szCs w:val="24"/>
        </w:rPr>
        <w:t>,</w:t>
      </w:r>
      <w:r w:rsidR="00886C18" w:rsidRPr="00041268">
        <w:rPr>
          <w:rFonts w:ascii="Times New Roman" w:hAnsi="Times New Roman"/>
          <w:szCs w:val="24"/>
        </w:rPr>
        <w:t xml:space="preserve"> в зоне действия источников тепловой энергии централизованной системы теплоснабж</w:t>
      </w:r>
      <w:r w:rsidR="005C7627" w:rsidRPr="00041268">
        <w:rPr>
          <w:rFonts w:ascii="Times New Roman" w:hAnsi="Times New Roman"/>
          <w:szCs w:val="24"/>
        </w:rPr>
        <w:t>ения (зона действия котельных №</w:t>
      </w:r>
      <w:r w:rsidR="009F4B46" w:rsidRPr="00041268">
        <w:rPr>
          <w:rFonts w:ascii="Times New Roman" w:hAnsi="Times New Roman"/>
          <w:szCs w:val="24"/>
        </w:rPr>
        <w:t xml:space="preserve"> </w:t>
      </w:r>
      <w:r w:rsidR="00886C18" w:rsidRPr="00041268">
        <w:rPr>
          <w:rFonts w:ascii="Times New Roman" w:hAnsi="Times New Roman"/>
          <w:szCs w:val="24"/>
        </w:rPr>
        <w:t>2, №</w:t>
      </w:r>
      <w:r w:rsidR="009F4B46" w:rsidRPr="00041268">
        <w:rPr>
          <w:rFonts w:ascii="Times New Roman" w:hAnsi="Times New Roman"/>
          <w:szCs w:val="24"/>
        </w:rPr>
        <w:t xml:space="preserve"> </w:t>
      </w:r>
      <w:r w:rsidR="00886C18" w:rsidRPr="00041268">
        <w:rPr>
          <w:rFonts w:ascii="Times New Roman" w:hAnsi="Times New Roman"/>
          <w:szCs w:val="24"/>
        </w:rPr>
        <w:t>3).</w:t>
      </w:r>
    </w:p>
    <w:p w:rsidR="003A4033" w:rsidRPr="00041268" w:rsidRDefault="003A403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По деревням Юмас и Сотник, селу Ямки прирост площадей строительных фондов - не планируется. Учитывая это, и то, что в указанных населенных пунктах организовано только индивидуальное теплоснабжение, в последующих разделах утверждаемой части схемы </w:t>
      </w:r>
      <w:r w:rsidRPr="00041268">
        <w:rPr>
          <w:rFonts w:ascii="Times New Roman" w:hAnsi="Times New Roman"/>
          <w:szCs w:val="24"/>
        </w:rPr>
        <w:lastRenderedPageBreak/>
        <w:t>теплоснабжения городского поселения Мортка данные по деревням Юмас, Сотник и селу Ямки - не учитывались.</w:t>
      </w:r>
    </w:p>
    <w:p w:rsidR="009C41A9" w:rsidRPr="00041268" w:rsidRDefault="0069350A"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Прирост площадей строительных фондов индивидуальной малоэтажной жилой застройки – не планируется. </w:t>
      </w:r>
      <w:r w:rsidR="001215E7" w:rsidRPr="00041268">
        <w:rPr>
          <w:rFonts w:ascii="Times New Roman" w:hAnsi="Times New Roman"/>
          <w:szCs w:val="24"/>
        </w:rPr>
        <w:t>Данные по приростам представлены в таблиц</w:t>
      </w:r>
      <w:r w:rsidR="00AB0B4F" w:rsidRPr="00041268">
        <w:rPr>
          <w:rFonts w:ascii="Times New Roman" w:hAnsi="Times New Roman"/>
          <w:szCs w:val="24"/>
        </w:rPr>
        <w:t>е</w:t>
      </w:r>
      <w:r w:rsidR="00935836" w:rsidRPr="00041268">
        <w:rPr>
          <w:rFonts w:ascii="Times New Roman" w:hAnsi="Times New Roman"/>
          <w:szCs w:val="24"/>
        </w:rPr>
        <w:fldChar w:fldCharType="begin"/>
      </w:r>
      <w:r w:rsidR="001215E7" w:rsidRPr="00041268">
        <w:rPr>
          <w:rFonts w:ascii="Times New Roman" w:hAnsi="Times New Roman"/>
          <w:szCs w:val="24"/>
        </w:rPr>
        <w:instrText xml:space="preserve"> LINK Word.Document.12 "C:\\Users\\gribanov\\Desktop\\Мегион\\Схема ТС (шаблон3).docx" "OLE_LINK1" \a \t  \* MERGEFORMAT </w:instrText>
      </w:r>
      <w:r w:rsidR="00935836" w:rsidRPr="00041268">
        <w:rPr>
          <w:rFonts w:ascii="Times New Roman" w:hAnsi="Times New Roman"/>
          <w:szCs w:val="24"/>
        </w:rPr>
        <w:fldChar w:fldCharType="separate"/>
      </w:r>
      <w:r w:rsidR="001215E7" w:rsidRPr="00041268">
        <w:rPr>
          <w:rFonts w:ascii="Times New Roman" w:hAnsi="Times New Roman"/>
          <w:szCs w:val="24"/>
        </w:rPr>
        <w:t xml:space="preserve"> 1.1</w:t>
      </w:r>
      <w:r w:rsidR="00935836" w:rsidRPr="00041268">
        <w:rPr>
          <w:rFonts w:ascii="Times New Roman" w:hAnsi="Times New Roman"/>
          <w:szCs w:val="24"/>
        </w:rPr>
        <w:fldChar w:fldCharType="end"/>
      </w:r>
      <w:r w:rsidR="00AB0B4F" w:rsidRPr="00041268">
        <w:rPr>
          <w:rFonts w:ascii="Times New Roman" w:hAnsi="Times New Roman"/>
          <w:szCs w:val="24"/>
        </w:rPr>
        <w:t>.</w:t>
      </w:r>
    </w:p>
    <w:p w:rsidR="006B189E" w:rsidRPr="00041268" w:rsidRDefault="006B189E" w:rsidP="00676FB2">
      <w:pPr>
        <w:tabs>
          <w:tab w:val="right" w:pos="14570"/>
        </w:tabs>
        <w:spacing w:line="240" w:lineRule="auto"/>
        <w:ind w:left="709"/>
        <w:jc w:val="both"/>
        <w:rPr>
          <w:rFonts w:ascii="Times New Roman" w:hAnsi="Times New Roman"/>
          <w:szCs w:val="24"/>
        </w:rPr>
      </w:pPr>
      <w:bookmarkStart w:id="12" w:name="_Toc369016466"/>
      <w:r w:rsidRPr="00041268">
        <w:rPr>
          <w:rFonts w:ascii="Times New Roman" w:hAnsi="Times New Roman"/>
          <w:b/>
          <w:szCs w:val="24"/>
        </w:rPr>
        <w:t xml:space="preserve">Таблица </w:t>
      </w:r>
      <w:r w:rsidR="00676FB2" w:rsidRPr="00041268">
        <w:rPr>
          <w:rFonts w:ascii="Times New Roman" w:hAnsi="Times New Roman"/>
          <w:b/>
          <w:szCs w:val="24"/>
        </w:rPr>
        <w:t>1.1</w:t>
      </w:r>
      <w:r w:rsidRPr="00041268">
        <w:rPr>
          <w:rFonts w:ascii="Times New Roman" w:hAnsi="Times New Roman"/>
          <w:b/>
          <w:szCs w:val="24"/>
        </w:rPr>
        <w:t xml:space="preserve"> </w:t>
      </w:r>
      <w:r w:rsidR="00F12101" w:rsidRPr="00041268">
        <w:rPr>
          <w:rFonts w:ascii="Times New Roman" w:hAnsi="Times New Roman"/>
          <w:b/>
          <w:szCs w:val="24"/>
        </w:rPr>
        <w:t>–</w:t>
      </w:r>
      <w:r w:rsidRPr="00041268">
        <w:rPr>
          <w:rFonts w:ascii="Times New Roman" w:hAnsi="Times New Roman"/>
          <w:b/>
          <w:szCs w:val="24"/>
        </w:rPr>
        <w:t xml:space="preserve"> </w:t>
      </w:r>
      <w:r w:rsidR="009F4B46" w:rsidRPr="00041268">
        <w:rPr>
          <w:rFonts w:ascii="Times New Roman" w:hAnsi="Times New Roman"/>
          <w:szCs w:val="24"/>
        </w:rPr>
        <w:t>План размещения застройки в городском поселении</w:t>
      </w:r>
      <w:r w:rsidRPr="00041268">
        <w:rPr>
          <w:rFonts w:ascii="Times New Roman" w:hAnsi="Times New Roman"/>
          <w:szCs w:val="24"/>
        </w:rPr>
        <w:t xml:space="preserve"> Мортка на период 201</w:t>
      </w:r>
      <w:r w:rsidR="00E60680">
        <w:rPr>
          <w:rFonts w:ascii="Times New Roman" w:hAnsi="Times New Roman"/>
          <w:szCs w:val="24"/>
        </w:rPr>
        <w:t>9</w:t>
      </w:r>
      <w:r w:rsidRPr="00041268">
        <w:rPr>
          <w:rFonts w:ascii="Times New Roman" w:hAnsi="Times New Roman"/>
          <w:szCs w:val="24"/>
        </w:rPr>
        <w:t>-2028 гг.</w:t>
      </w:r>
      <w:bookmarkEnd w:id="12"/>
    </w:p>
    <w:tbl>
      <w:tblPr>
        <w:tblW w:w="4973" w:type="pct"/>
        <w:tblLook w:val="04A0"/>
      </w:tblPr>
      <w:tblGrid>
        <w:gridCol w:w="817"/>
        <w:gridCol w:w="2429"/>
        <w:gridCol w:w="2615"/>
        <w:gridCol w:w="1939"/>
        <w:gridCol w:w="2002"/>
      </w:tblGrid>
      <w:tr w:rsidR="006B189E" w:rsidRPr="00041268" w:rsidTr="00F12101">
        <w:trPr>
          <w:cantSplit/>
          <w:trHeight w:val="68"/>
          <w:tblHeader/>
        </w:trPr>
        <w:tc>
          <w:tcPr>
            <w:tcW w:w="417"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п/п</w:t>
            </w:r>
          </w:p>
        </w:tc>
        <w:tc>
          <w:tcPr>
            <w:tcW w:w="1239" w:type="pct"/>
            <w:tcBorders>
              <w:top w:val="single" w:sz="8" w:space="0" w:color="auto"/>
              <w:left w:val="nil"/>
              <w:bottom w:val="single" w:sz="8" w:space="0" w:color="auto"/>
              <w:right w:val="single" w:sz="8" w:space="0" w:color="auto"/>
            </w:tcBorders>
            <w:shd w:val="clear" w:color="auto" w:fill="auto"/>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Адрес</w:t>
            </w:r>
          </w:p>
        </w:tc>
        <w:tc>
          <w:tcPr>
            <w:tcW w:w="1334" w:type="pct"/>
            <w:tcBorders>
              <w:top w:val="single" w:sz="8" w:space="0" w:color="auto"/>
              <w:left w:val="nil"/>
              <w:bottom w:val="single" w:sz="8" w:space="0" w:color="auto"/>
              <w:right w:val="single" w:sz="8" w:space="0" w:color="auto"/>
            </w:tcBorders>
            <w:shd w:val="clear" w:color="auto" w:fill="auto"/>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Наименование объекта строительства</w:t>
            </w:r>
          </w:p>
        </w:tc>
        <w:tc>
          <w:tcPr>
            <w:tcW w:w="989" w:type="pct"/>
            <w:tcBorders>
              <w:top w:val="single" w:sz="8" w:space="0" w:color="auto"/>
              <w:left w:val="nil"/>
              <w:bottom w:val="single" w:sz="8" w:space="0" w:color="auto"/>
              <w:right w:val="single" w:sz="8" w:space="0" w:color="auto"/>
            </w:tcBorders>
            <w:shd w:val="clear" w:color="auto" w:fill="auto"/>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Планируемый срок окончания строительства, год</w:t>
            </w:r>
          </w:p>
        </w:tc>
        <w:tc>
          <w:tcPr>
            <w:tcW w:w="1021" w:type="pct"/>
            <w:tcBorders>
              <w:top w:val="single" w:sz="8" w:space="0" w:color="auto"/>
              <w:left w:val="nil"/>
              <w:bottom w:val="single" w:sz="8" w:space="0" w:color="auto"/>
              <w:right w:val="single" w:sz="8" w:space="0" w:color="auto"/>
            </w:tcBorders>
            <w:shd w:val="clear" w:color="auto" w:fill="auto"/>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Отапливаемая площадь застройки, м</w:t>
            </w:r>
            <w:r w:rsidRPr="00041268">
              <w:rPr>
                <w:rFonts w:ascii="Times New Roman" w:hAnsi="Times New Roman"/>
                <w:b/>
                <w:bCs/>
                <w:color w:val="000000"/>
                <w:szCs w:val="24"/>
                <w:vertAlign w:val="superscript"/>
              </w:rPr>
              <w:t>2</w:t>
            </w:r>
          </w:p>
        </w:tc>
      </w:tr>
      <w:tr w:rsidR="006B189E" w:rsidRPr="00041268" w:rsidTr="00F12101">
        <w:trPr>
          <w:cantSplit/>
          <w:trHeight w:val="68"/>
        </w:trPr>
        <w:tc>
          <w:tcPr>
            <w:tcW w:w="417" w:type="pct"/>
            <w:tcBorders>
              <w:top w:val="nil"/>
              <w:left w:val="single" w:sz="8" w:space="0" w:color="auto"/>
              <w:bottom w:val="single" w:sz="8" w:space="0" w:color="auto"/>
              <w:right w:val="single" w:sz="8" w:space="0" w:color="auto"/>
            </w:tcBorders>
            <w:vAlign w:val="center"/>
            <w:hideMark/>
          </w:tcPr>
          <w:p w:rsidR="006B189E" w:rsidRPr="00041268" w:rsidRDefault="00A71F74" w:rsidP="009A2039">
            <w:pPr>
              <w:spacing w:line="240" w:lineRule="auto"/>
              <w:jc w:val="center"/>
              <w:rPr>
                <w:rFonts w:ascii="Times New Roman" w:hAnsi="Times New Roman"/>
                <w:color w:val="000000"/>
                <w:szCs w:val="24"/>
              </w:rPr>
            </w:pPr>
            <w:r>
              <w:rPr>
                <w:rFonts w:ascii="Times New Roman" w:hAnsi="Times New Roman"/>
                <w:color w:val="000000"/>
                <w:szCs w:val="24"/>
              </w:rPr>
              <w:t>1</w:t>
            </w:r>
          </w:p>
        </w:tc>
        <w:tc>
          <w:tcPr>
            <w:tcW w:w="1239"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2</w:t>
            </w:r>
          </w:p>
        </w:tc>
        <w:tc>
          <w:tcPr>
            <w:tcW w:w="1334"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89" w:type="pct"/>
            <w:tcBorders>
              <w:top w:val="nil"/>
              <w:left w:val="nil"/>
              <w:bottom w:val="single" w:sz="8" w:space="0" w:color="auto"/>
              <w:right w:val="single" w:sz="8" w:space="0" w:color="auto"/>
            </w:tcBorders>
            <w:vAlign w:val="center"/>
            <w:hideMark/>
          </w:tcPr>
          <w:p w:rsidR="006B189E" w:rsidRPr="00041268" w:rsidRDefault="006B189E" w:rsidP="00E60680">
            <w:pPr>
              <w:spacing w:line="240" w:lineRule="auto"/>
              <w:jc w:val="center"/>
              <w:rPr>
                <w:rFonts w:ascii="Times New Roman" w:hAnsi="Times New Roman"/>
                <w:color w:val="000000"/>
                <w:szCs w:val="24"/>
              </w:rPr>
            </w:pPr>
            <w:r w:rsidRPr="00041268">
              <w:rPr>
                <w:rFonts w:ascii="Times New Roman" w:hAnsi="Times New Roman"/>
                <w:color w:val="000000"/>
                <w:szCs w:val="24"/>
              </w:rPr>
              <w:t>20</w:t>
            </w:r>
            <w:r w:rsidR="00E60680">
              <w:rPr>
                <w:rFonts w:ascii="Times New Roman" w:hAnsi="Times New Roman"/>
                <w:color w:val="000000"/>
                <w:szCs w:val="24"/>
              </w:rPr>
              <w:t>19</w:t>
            </w:r>
          </w:p>
        </w:tc>
        <w:tc>
          <w:tcPr>
            <w:tcW w:w="1021"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450</w:t>
            </w:r>
          </w:p>
        </w:tc>
      </w:tr>
      <w:tr w:rsidR="006B189E" w:rsidRPr="00041268" w:rsidTr="00F12101">
        <w:trPr>
          <w:cantSplit/>
          <w:trHeight w:val="68"/>
        </w:trPr>
        <w:tc>
          <w:tcPr>
            <w:tcW w:w="417" w:type="pct"/>
            <w:tcBorders>
              <w:top w:val="nil"/>
              <w:left w:val="single" w:sz="8" w:space="0" w:color="auto"/>
              <w:bottom w:val="single" w:sz="8" w:space="0" w:color="auto"/>
              <w:right w:val="single" w:sz="8" w:space="0" w:color="auto"/>
            </w:tcBorders>
            <w:vAlign w:val="center"/>
            <w:hideMark/>
          </w:tcPr>
          <w:p w:rsidR="006B189E" w:rsidRPr="00041268" w:rsidRDefault="00A71F74" w:rsidP="009A2039">
            <w:pPr>
              <w:spacing w:line="240" w:lineRule="auto"/>
              <w:jc w:val="center"/>
              <w:rPr>
                <w:rFonts w:ascii="Times New Roman" w:hAnsi="Times New Roman"/>
                <w:color w:val="000000"/>
                <w:szCs w:val="24"/>
              </w:rPr>
            </w:pPr>
            <w:r>
              <w:rPr>
                <w:rFonts w:ascii="Times New Roman" w:hAnsi="Times New Roman"/>
                <w:color w:val="000000"/>
                <w:szCs w:val="24"/>
              </w:rPr>
              <w:t>2</w:t>
            </w:r>
          </w:p>
        </w:tc>
        <w:tc>
          <w:tcPr>
            <w:tcW w:w="1239" w:type="pct"/>
            <w:tcBorders>
              <w:top w:val="nil"/>
              <w:left w:val="nil"/>
              <w:bottom w:val="single" w:sz="8" w:space="0" w:color="auto"/>
              <w:right w:val="single" w:sz="8" w:space="0" w:color="auto"/>
            </w:tcBorders>
            <w:vAlign w:val="center"/>
            <w:hideMark/>
          </w:tcPr>
          <w:p w:rsidR="006B189E" w:rsidRPr="00041268" w:rsidRDefault="006B189E" w:rsidP="00E60680">
            <w:pPr>
              <w:spacing w:line="240" w:lineRule="auto"/>
              <w:jc w:val="center"/>
              <w:rPr>
                <w:rFonts w:ascii="Times New Roman" w:hAnsi="Times New Roman"/>
                <w:color w:val="000000"/>
                <w:szCs w:val="24"/>
              </w:rPr>
            </w:pPr>
            <w:r w:rsidRPr="00041268">
              <w:rPr>
                <w:rFonts w:ascii="Times New Roman" w:hAnsi="Times New Roman"/>
                <w:color w:val="000000"/>
                <w:szCs w:val="24"/>
              </w:rPr>
              <w:t>Ленина д</w:t>
            </w:r>
            <w:r w:rsidR="00153A2B" w:rsidRPr="00041268">
              <w:rPr>
                <w:rFonts w:ascii="Times New Roman" w:hAnsi="Times New Roman"/>
                <w:color w:val="000000"/>
                <w:szCs w:val="24"/>
              </w:rPr>
              <w:t xml:space="preserve">. </w:t>
            </w:r>
            <w:r w:rsidR="00E60680">
              <w:rPr>
                <w:rFonts w:ascii="Times New Roman" w:hAnsi="Times New Roman"/>
                <w:color w:val="000000"/>
                <w:szCs w:val="24"/>
              </w:rPr>
              <w:t>16 Б</w:t>
            </w:r>
          </w:p>
        </w:tc>
        <w:tc>
          <w:tcPr>
            <w:tcW w:w="1334"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89" w:type="pct"/>
            <w:tcBorders>
              <w:top w:val="nil"/>
              <w:left w:val="nil"/>
              <w:bottom w:val="single" w:sz="8" w:space="0" w:color="auto"/>
              <w:right w:val="single" w:sz="8" w:space="0" w:color="auto"/>
            </w:tcBorders>
            <w:vAlign w:val="center"/>
            <w:hideMark/>
          </w:tcPr>
          <w:p w:rsidR="006B189E" w:rsidRPr="00041268" w:rsidRDefault="006B189E" w:rsidP="00E60680">
            <w:pPr>
              <w:spacing w:line="240" w:lineRule="auto"/>
              <w:jc w:val="center"/>
              <w:rPr>
                <w:rFonts w:ascii="Times New Roman" w:hAnsi="Times New Roman"/>
                <w:color w:val="000000"/>
                <w:szCs w:val="24"/>
              </w:rPr>
            </w:pPr>
            <w:r w:rsidRPr="00041268">
              <w:rPr>
                <w:rFonts w:ascii="Times New Roman" w:hAnsi="Times New Roman"/>
                <w:color w:val="000000"/>
                <w:szCs w:val="24"/>
              </w:rPr>
              <w:t>201</w:t>
            </w:r>
            <w:r w:rsidR="00E60680">
              <w:rPr>
                <w:rFonts w:ascii="Times New Roman" w:hAnsi="Times New Roman"/>
                <w:color w:val="000000"/>
                <w:szCs w:val="24"/>
              </w:rPr>
              <w:t>9</w:t>
            </w:r>
          </w:p>
        </w:tc>
        <w:tc>
          <w:tcPr>
            <w:tcW w:w="1021"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788</w:t>
            </w:r>
          </w:p>
        </w:tc>
      </w:tr>
      <w:tr w:rsidR="006B189E" w:rsidRPr="00041268" w:rsidTr="00F12101">
        <w:trPr>
          <w:cantSplit/>
          <w:trHeight w:val="68"/>
        </w:trPr>
        <w:tc>
          <w:tcPr>
            <w:tcW w:w="417" w:type="pct"/>
            <w:tcBorders>
              <w:top w:val="nil"/>
              <w:left w:val="single" w:sz="8" w:space="0" w:color="auto"/>
              <w:bottom w:val="single" w:sz="8" w:space="0" w:color="auto"/>
              <w:right w:val="single" w:sz="8" w:space="0" w:color="auto"/>
            </w:tcBorders>
            <w:vAlign w:val="center"/>
            <w:hideMark/>
          </w:tcPr>
          <w:p w:rsidR="006B189E" w:rsidRPr="00041268" w:rsidRDefault="00A71F74" w:rsidP="009A2039">
            <w:pPr>
              <w:spacing w:line="240" w:lineRule="auto"/>
              <w:jc w:val="center"/>
              <w:rPr>
                <w:rFonts w:ascii="Times New Roman" w:hAnsi="Times New Roman"/>
                <w:color w:val="000000"/>
                <w:szCs w:val="24"/>
              </w:rPr>
            </w:pPr>
            <w:r>
              <w:rPr>
                <w:rFonts w:ascii="Times New Roman" w:hAnsi="Times New Roman"/>
                <w:color w:val="000000"/>
                <w:szCs w:val="24"/>
              </w:rPr>
              <w:t>3</w:t>
            </w:r>
          </w:p>
        </w:tc>
        <w:tc>
          <w:tcPr>
            <w:tcW w:w="1239"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4</w:t>
            </w:r>
          </w:p>
        </w:tc>
        <w:tc>
          <w:tcPr>
            <w:tcW w:w="1334"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89" w:type="pct"/>
            <w:tcBorders>
              <w:top w:val="nil"/>
              <w:left w:val="nil"/>
              <w:bottom w:val="single" w:sz="8" w:space="0" w:color="auto"/>
              <w:right w:val="single" w:sz="8" w:space="0" w:color="auto"/>
            </w:tcBorders>
            <w:vAlign w:val="center"/>
            <w:hideMark/>
          </w:tcPr>
          <w:p w:rsidR="006B189E" w:rsidRPr="00041268" w:rsidRDefault="006B189E" w:rsidP="00E60680">
            <w:pPr>
              <w:spacing w:line="240" w:lineRule="auto"/>
              <w:jc w:val="center"/>
              <w:rPr>
                <w:rFonts w:ascii="Times New Roman" w:hAnsi="Times New Roman"/>
                <w:color w:val="000000"/>
                <w:szCs w:val="24"/>
              </w:rPr>
            </w:pPr>
            <w:r w:rsidRPr="00041268">
              <w:rPr>
                <w:rFonts w:ascii="Times New Roman" w:hAnsi="Times New Roman"/>
                <w:color w:val="000000"/>
                <w:szCs w:val="24"/>
              </w:rPr>
              <w:t>20</w:t>
            </w:r>
            <w:r w:rsidR="00E60680">
              <w:rPr>
                <w:rFonts w:ascii="Times New Roman" w:hAnsi="Times New Roman"/>
                <w:color w:val="000000"/>
                <w:szCs w:val="24"/>
              </w:rPr>
              <w:t>25</w:t>
            </w:r>
          </w:p>
        </w:tc>
        <w:tc>
          <w:tcPr>
            <w:tcW w:w="1021"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450</w:t>
            </w:r>
          </w:p>
        </w:tc>
      </w:tr>
      <w:tr w:rsidR="006B189E" w:rsidRPr="00041268" w:rsidTr="00F12101">
        <w:trPr>
          <w:cantSplit/>
          <w:trHeight w:val="68"/>
        </w:trPr>
        <w:tc>
          <w:tcPr>
            <w:tcW w:w="417" w:type="pct"/>
            <w:tcBorders>
              <w:top w:val="nil"/>
              <w:left w:val="single" w:sz="8" w:space="0" w:color="auto"/>
              <w:bottom w:val="single" w:sz="8" w:space="0" w:color="auto"/>
              <w:right w:val="single" w:sz="8" w:space="0" w:color="auto"/>
            </w:tcBorders>
            <w:vAlign w:val="center"/>
            <w:hideMark/>
          </w:tcPr>
          <w:p w:rsidR="006B189E" w:rsidRPr="00041268" w:rsidRDefault="00A71F74" w:rsidP="009A2039">
            <w:pPr>
              <w:spacing w:line="240" w:lineRule="auto"/>
              <w:jc w:val="center"/>
              <w:rPr>
                <w:rFonts w:ascii="Times New Roman" w:hAnsi="Times New Roman"/>
                <w:color w:val="000000"/>
                <w:szCs w:val="24"/>
              </w:rPr>
            </w:pPr>
            <w:r>
              <w:rPr>
                <w:rFonts w:ascii="Times New Roman" w:hAnsi="Times New Roman"/>
                <w:color w:val="000000"/>
                <w:szCs w:val="24"/>
              </w:rPr>
              <w:t>4</w:t>
            </w:r>
          </w:p>
        </w:tc>
        <w:tc>
          <w:tcPr>
            <w:tcW w:w="1239"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b/>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1</w:t>
            </w:r>
          </w:p>
        </w:tc>
        <w:tc>
          <w:tcPr>
            <w:tcW w:w="1334"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89" w:type="pct"/>
            <w:tcBorders>
              <w:top w:val="nil"/>
              <w:left w:val="nil"/>
              <w:bottom w:val="single" w:sz="8" w:space="0" w:color="auto"/>
              <w:right w:val="single" w:sz="8" w:space="0" w:color="auto"/>
            </w:tcBorders>
            <w:vAlign w:val="center"/>
            <w:hideMark/>
          </w:tcPr>
          <w:p w:rsidR="006B189E" w:rsidRPr="00041268" w:rsidRDefault="006B189E" w:rsidP="00E60680">
            <w:pPr>
              <w:spacing w:line="240" w:lineRule="auto"/>
              <w:jc w:val="center"/>
              <w:rPr>
                <w:rFonts w:ascii="Times New Roman" w:hAnsi="Times New Roman"/>
                <w:color w:val="000000"/>
                <w:szCs w:val="24"/>
              </w:rPr>
            </w:pPr>
            <w:r w:rsidRPr="00041268">
              <w:rPr>
                <w:rFonts w:ascii="Times New Roman" w:hAnsi="Times New Roman"/>
                <w:color w:val="000000"/>
                <w:szCs w:val="24"/>
              </w:rPr>
              <w:t>20</w:t>
            </w:r>
            <w:r w:rsidR="00E60680">
              <w:rPr>
                <w:rFonts w:ascii="Times New Roman" w:hAnsi="Times New Roman"/>
                <w:color w:val="000000"/>
                <w:szCs w:val="24"/>
              </w:rPr>
              <w:t>25</w:t>
            </w:r>
          </w:p>
        </w:tc>
        <w:tc>
          <w:tcPr>
            <w:tcW w:w="1021"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450</w:t>
            </w:r>
          </w:p>
        </w:tc>
      </w:tr>
      <w:tr w:rsidR="006B189E" w:rsidRPr="00041268" w:rsidTr="00F12101">
        <w:trPr>
          <w:cantSplit/>
          <w:trHeight w:val="68"/>
        </w:trPr>
        <w:tc>
          <w:tcPr>
            <w:tcW w:w="417" w:type="pct"/>
            <w:tcBorders>
              <w:top w:val="nil"/>
              <w:left w:val="single" w:sz="8" w:space="0" w:color="auto"/>
              <w:bottom w:val="single" w:sz="8" w:space="0" w:color="auto"/>
              <w:right w:val="single" w:sz="8" w:space="0" w:color="auto"/>
            </w:tcBorders>
            <w:vAlign w:val="center"/>
            <w:hideMark/>
          </w:tcPr>
          <w:p w:rsidR="006B189E" w:rsidRPr="00041268" w:rsidRDefault="00A71F74" w:rsidP="009A2039">
            <w:pPr>
              <w:spacing w:line="240" w:lineRule="auto"/>
              <w:jc w:val="center"/>
              <w:rPr>
                <w:rFonts w:ascii="Times New Roman" w:hAnsi="Times New Roman"/>
                <w:color w:val="000000"/>
                <w:szCs w:val="24"/>
              </w:rPr>
            </w:pPr>
            <w:r>
              <w:rPr>
                <w:rFonts w:ascii="Times New Roman" w:hAnsi="Times New Roman"/>
                <w:color w:val="000000"/>
                <w:szCs w:val="24"/>
              </w:rPr>
              <w:t>5</w:t>
            </w:r>
          </w:p>
        </w:tc>
        <w:tc>
          <w:tcPr>
            <w:tcW w:w="1239"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b/>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3</w:t>
            </w:r>
          </w:p>
        </w:tc>
        <w:tc>
          <w:tcPr>
            <w:tcW w:w="1334"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89" w:type="pct"/>
            <w:tcBorders>
              <w:top w:val="nil"/>
              <w:left w:val="nil"/>
              <w:bottom w:val="single" w:sz="8" w:space="0" w:color="auto"/>
              <w:right w:val="single" w:sz="8" w:space="0" w:color="auto"/>
            </w:tcBorders>
            <w:vAlign w:val="center"/>
            <w:hideMark/>
          </w:tcPr>
          <w:p w:rsidR="006B189E" w:rsidRPr="00041268" w:rsidRDefault="006B189E" w:rsidP="00E60680">
            <w:pPr>
              <w:spacing w:line="240" w:lineRule="auto"/>
              <w:jc w:val="center"/>
              <w:rPr>
                <w:rFonts w:ascii="Times New Roman" w:hAnsi="Times New Roman"/>
                <w:color w:val="000000"/>
                <w:szCs w:val="24"/>
              </w:rPr>
            </w:pPr>
            <w:r w:rsidRPr="00041268">
              <w:rPr>
                <w:rFonts w:ascii="Times New Roman" w:hAnsi="Times New Roman"/>
                <w:color w:val="000000"/>
                <w:szCs w:val="24"/>
              </w:rPr>
              <w:t>20</w:t>
            </w:r>
            <w:r w:rsidR="00E60680">
              <w:rPr>
                <w:rFonts w:ascii="Times New Roman" w:hAnsi="Times New Roman"/>
                <w:color w:val="000000"/>
                <w:szCs w:val="24"/>
              </w:rPr>
              <w:t>28</w:t>
            </w:r>
          </w:p>
        </w:tc>
        <w:tc>
          <w:tcPr>
            <w:tcW w:w="1021"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450</w:t>
            </w:r>
          </w:p>
        </w:tc>
      </w:tr>
      <w:tr w:rsidR="006B189E" w:rsidRPr="00041268" w:rsidTr="00F12101">
        <w:trPr>
          <w:cantSplit/>
          <w:trHeight w:val="68"/>
        </w:trPr>
        <w:tc>
          <w:tcPr>
            <w:tcW w:w="417" w:type="pct"/>
            <w:tcBorders>
              <w:top w:val="nil"/>
              <w:left w:val="single" w:sz="8" w:space="0" w:color="auto"/>
              <w:bottom w:val="single" w:sz="8" w:space="0" w:color="auto"/>
              <w:right w:val="single" w:sz="8" w:space="0" w:color="auto"/>
            </w:tcBorders>
            <w:vAlign w:val="center"/>
            <w:hideMark/>
          </w:tcPr>
          <w:p w:rsidR="006B189E" w:rsidRPr="00041268" w:rsidRDefault="00A71F74" w:rsidP="009A2039">
            <w:pPr>
              <w:spacing w:line="240" w:lineRule="auto"/>
              <w:jc w:val="center"/>
              <w:rPr>
                <w:rFonts w:ascii="Times New Roman" w:hAnsi="Times New Roman"/>
                <w:color w:val="000000"/>
                <w:szCs w:val="24"/>
              </w:rPr>
            </w:pPr>
            <w:r>
              <w:rPr>
                <w:rFonts w:ascii="Times New Roman" w:hAnsi="Times New Roman"/>
                <w:color w:val="000000"/>
                <w:szCs w:val="24"/>
              </w:rPr>
              <w:t>6</w:t>
            </w:r>
          </w:p>
        </w:tc>
        <w:tc>
          <w:tcPr>
            <w:tcW w:w="1239" w:type="pct"/>
            <w:tcBorders>
              <w:top w:val="nil"/>
              <w:left w:val="nil"/>
              <w:bottom w:val="single" w:sz="8" w:space="0" w:color="auto"/>
              <w:right w:val="single" w:sz="8" w:space="0" w:color="auto"/>
            </w:tcBorders>
            <w:vAlign w:val="center"/>
            <w:hideMark/>
          </w:tcPr>
          <w:p w:rsidR="006B189E" w:rsidRPr="00041268" w:rsidRDefault="006B189E" w:rsidP="00CA3B89">
            <w:pPr>
              <w:spacing w:line="240" w:lineRule="auto"/>
              <w:jc w:val="center"/>
              <w:rPr>
                <w:rFonts w:ascii="Times New Roman" w:hAnsi="Times New Roman"/>
                <w:color w:val="000000"/>
                <w:szCs w:val="24"/>
              </w:rPr>
            </w:pPr>
            <w:r w:rsidRPr="00041268">
              <w:rPr>
                <w:rFonts w:ascii="Times New Roman" w:hAnsi="Times New Roman"/>
                <w:color w:val="000000"/>
                <w:szCs w:val="24"/>
              </w:rPr>
              <w:t xml:space="preserve">ул. </w:t>
            </w:r>
            <w:r w:rsidR="00CA3B89">
              <w:rPr>
                <w:rFonts w:ascii="Times New Roman" w:hAnsi="Times New Roman"/>
                <w:color w:val="000000"/>
                <w:szCs w:val="24"/>
              </w:rPr>
              <w:t>Ленина</w:t>
            </w:r>
            <w:r w:rsidRPr="00041268">
              <w:rPr>
                <w:rFonts w:ascii="Times New Roman" w:hAnsi="Times New Roman"/>
                <w:color w:val="000000"/>
                <w:szCs w:val="24"/>
              </w:rPr>
              <w:t>, д</w:t>
            </w:r>
            <w:r w:rsidR="00153A2B" w:rsidRPr="00041268">
              <w:rPr>
                <w:rFonts w:ascii="Times New Roman" w:hAnsi="Times New Roman"/>
                <w:color w:val="000000"/>
                <w:szCs w:val="24"/>
              </w:rPr>
              <w:t xml:space="preserve">. </w:t>
            </w:r>
            <w:r w:rsidR="00CA3B89">
              <w:rPr>
                <w:rFonts w:ascii="Times New Roman" w:hAnsi="Times New Roman"/>
                <w:color w:val="000000"/>
                <w:szCs w:val="24"/>
              </w:rPr>
              <w:t>9</w:t>
            </w:r>
          </w:p>
        </w:tc>
        <w:tc>
          <w:tcPr>
            <w:tcW w:w="1334"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89" w:type="pct"/>
            <w:tcBorders>
              <w:top w:val="nil"/>
              <w:left w:val="nil"/>
              <w:bottom w:val="single" w:sz="8" w:space="0" w:color="auto"/>
              <w:right w:val="single" w:sz="8" w:space="0" w:color="auto"/>
            </w:tcBorders>
            <w:vAlign w:val="center"/>
            <w:hideMark/>
          </w:tcPr>
          <w:p w:rsidR="006B189E" w:rsidRPr="00041268" w:rsidRDefault="006B189E" w:rsidP="00E60680">
            <w:pPr>
              <w:spacing w:line="240" w:lineRule="auto"/>
              <w:jc w:val="center"/>
              <w:rPr>
                <w:rFonts w:ascii="Times New Roman" w:hAnsi="Times New Roman"/>
                <w:color w:val="000000"/>
                <w:szCs w:val="24"/>
              </w:rPr>
            </w:pPr>
            <w:r w:rsidRPr="00041268">
              <w:rPr>
                <w:rFonts w:ascii="Times New Roman" w:hAnsi="Times New Roman"/>
                <w:color w:val="000000"/>
                <w:szCs w:val="24"/>
              </w:rPr>
              <w:t>202</w:t>
            </w:r>
            <w:r w:rsidR="00E60680">
              <w:rPr>
                <w:rFonts w:ascii="Times New Roman" w:hAnsi="Times New Roman"/>
                <w:color w:val="000000"/>
                <w:szCs w:val="24"/>
              </w:rPr>
              <w:t>4</w:t>
            </w:r>
          </w:p>
        </w:tc>
        <w:tc>
          <w:tcPr>
            <w:tcW w:w="1021"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740</w:t>
            </w:r>
          </w:p>
        </w:tc>
      </w:tr>
      <w:tr w:rsidR="006B189E" w:rsidRPr="00041268" w:rsidTr="00F12101">
        <w:trPr>
          <w:cantSplit/>
          <w:trHeight w:val="68"/>
        </w:trPr>
        <w:tc>
          <w:tcPr>
            <w:tcW w:w="417" w:type="pct"/>
            <w:tcBorders>
              <w:top w:val="nil"/>
              <w:left w:val="single" w:sz="8" w:space="0" w:color="auto"/>
              <w:bottom w:val="single" w:sz="8" w:space="0" w:color="auto"/>
              <w:right w:val="single" w:sz="8" w:space="0" w:color="auto"/>
            </w:tcBorders>
            <w:vAlign w:val="center"/>
            <w:hideMark/>
          </w:tcPr>
          <w:p w:rsidR="006B189E" w:rsidRPr="00041268" w:rsidRDefault="00A71F74" w:rsidP="009A2039">
            <w:pPr>
              <w:spacing w:line="240" w:lineRule="auto"/>
              <w:jc w:val="center"/>
              <w:rPr>
                <w:rFonts w:ascii="Times New Roman" w:hAnsi="Times New Roman"/>
                <w:color w:val="000000"/>
                <w:szCs w:val="24"/>
              </w:rPr>
            </w:pPr>
            <w:r>
              <w:rPr>
                <w:rFonts w:ascii="Times New Roman" w:hAnsi="Times New Roman"/>
                <w:color w:val="000000"/>
                <w:szCs w:val="24"/>
              </w:rPr>
              <w:t>7</w:t>
            </w:r>
          </w:p>
        </w:tc>
        <w:tc>
          <w:tcPr>
            <w:tcW w:w="1239"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6</w:t>
            </w:r>
          </w:p>
        </w:tc>
        <w:tc>
          <w:tcPr>
            <w:tcW w:w="1334"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89" w:type="pct"/>
            <w:tcBorders>
              <w:top w:val="nil"/>
              <w:left w:val="nil"/>
              <w:bottom w:val="single" w:sz="8" w:space="0" w:color="auto"/>
              <w:right w:val="single" w:sz="8" w:space="0" w:color="auto"/>
            </w:tcBorders>
            <w:vAlign w:val="center"/>
            <w:hideMark/>
          </w:tcPr>
          <w:p w:rsidR="006B189E" w:rsidRPr="00041268" w:rsidRDefault="00E60680" w:rsidP="00E60680">
            <w:pPr>
              <w:spacing w:line="240" w:lineRule="auto"/>
              <w:jc w:val="center"/>
              <w:rPr>
                <w:rFonts w:ascii="Times New Roman" w:hAnsi="Times New Roman"/>
                <w:color w:val="000000"/>
                <w:szCs w:val="24"/>
              </w:rPr>
            </w:pPr>
            <w:r>
              <w:rPr>
                <w:rFonts w:ascii="Times New Roman" w:hAnsi="Times New Roman"/>
                <w:color w:val="000000"/>
                <w:szCs w:val="24"/>
              </w:rPr>
              <w:t>2028</w:t>
            </w:r>
          </w:p>
        </w:tc>
        <w:tc>
          <w:tcPr>
            <w:tcW w:w="1021"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450</w:t>
            </w:r>
          </w:p>
        </w:tc>
      </w:tr>
      <w:tr w:rsidR="006B189E" w:rsidRPr="00041268" w:rsidTr="00F12101">
        <w:trPr>
          <w:cantSplit/>
          <w:trHeight w:val="68"/>
        </w:trPr>
        <w:tc>
          <w:tcPr>
            <w:tcW w:w="417" w:type="pct"/>
            <w:tcBorders>
              <w:top w:val="nil"/>
              <w:left w:val="single" w:sz="8" w:space="0" w:color="auto"/>
              <w:bottom w:val="single" w:sz="8" w:space="0" w:color="auto"/>
              <w:right w:val="single" w:sz="8" w:space="0" w:color="auto"/>
            </w:tcBorders>
            <w:vAlign w:val="center"/>
            <w:hideMark/>
          </w:tcPr>
          <w:p w:rsidR="006B189E" w:rsidRPr="00041268" w:rsidRDefault="00A71F74" w:rsidP="009A2039">
            <w:pPr>
              <w:spacing w:line="240" w:lineRule="auto"/>
              <w:jc w:val="center"/>
              <w:rPr>
                <w:rFonts w:ascii="Times New Roman" w:hAnsi="Times New Roman"/>
                <w:color w:val="000000"/>
                <w:szCs w:val="24"/>
              </w:rPr>
            </w:pPr>
            <w:r>
              <w:rPr>
                <w:rFonts w:ascii="Times New Roman" w:hAnsi="Times New Roman"/>
                <w:color w:val="000000"/>
                <w:szCs w:val="24"/>
              </w:rPr>
              <w:t>8</w:t>
            </w:r>
          </w:p>
        </w:tc>
        <w:tc>
          <w:tcPr>
            <w:tcW w:w="1239"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8</w:t>
            </w:r>
          </w:p>
        </w:tc>
        <w:tc>
          <w:tcPr>
            <w:tcW w:w="1334"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89" w:type="pct"/>
            <w:tcBorders>
              <w:top w:val="nil"/>
              <w:left w:val="nil"/>
              <w:bottom w:val="single" w:sz="8" w:space="0" w:color="auto"/>
              <w:right w:val="single" w:sz="8" w:space="0" w:color="auto"/>
            </w:tcBorders>
            <w:vAlign w:val="center"/>
            <w:hideMark/>
          </w:tcPr>
          <w:p w:rsidR="006B189E" w:rsidRPr="00041268" w:rsidRDefault="006B189E" w:rsidP="00E60680">
            <w:pPr>
              <w:spacing w:line="240" w:lineRule="auto"/>
              <w:jc w:val="center"/>
              <w:rPr>
                <w:rFonts w:ascii="Times New Roman" w:hAnsi="Times New Roman"/>
                <w:color w:val="000000"/>
                <w:szCs w:val="24"/>
              </w:rPr>
            </w:pPr>
            <w:r w:rsidRPr="00041268">
              <w:rPr>
                <w:rFonts w:ascii="Times New Roman" w:hAnsi="Times New Roman"/>
                <w:color w:val="000000"/>
                <w:szCs w:val="24"/>
              </w:rPr>
              <w:t>202</w:t>
            </w:r>
            <w:r w:rsidR="00E60680">
              <w:rPr>
                <w:rFonts w:ascii="Times New Roman" w:hAnsi="Times New Roman"/>
                <w:color w:val="000000"/>
                <w:szCs w:val="24"/>
              </w:rPr>
              <w:t>4</w:t>
            </w:r>
          </w:p>
        </w:tc>
        <w:tc>
          <w:tcPr>
            <w:tcW w:w="1021"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600</w:t>
            </w:r>
          </w:p>
        </w:tc>
      </w:tr>
      <w:tr w:rsidR="006B189E" w:rsidRPr="00041268" w:rsidTr="00F12101">
        <w:trPr>
          <w:cantSplit/>
          <w:trHeight w:val="68"/>
        </w:trPr>
        <w:tc>
          <w:tcPr>
            <w:tcW w:w="417"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 </w:t>
            </w:r>
          </w:p>
        </w:tc>
        <w:tc>
          <w:tcPr>
            <w:tcW w:w="1239"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ИТОГО</w:t>
            </w:r>
          </w:p>
        </w:tc>
        <w:tc>
          <w:tcPr>
            <w:tcW w:w="1334"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w:t>
            </w:r>
          </w:p>
        </w:tc>
        <w:tc>
          <w:tcPr>
            <w:tcW w:w="989"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w:t>
            </w:r>
          </w:p>
        </w:tc>
        <w:tc>
          <w:tcPr>
            <w:tcW w:w="1021" w:type="pct"/>
            <w:tcBorders>
              <w:top w:val="nil"/>
              <w:left w:val="nil"/>
              <w:bottom w:val="single" w:sz="8" w:space="0" w:color="auto"/>
              <w:right w:val="single" w:sz="8" w:space="0" w:color="auto"/>
            </w:tcBorders>
            <w:vAlign w:val="center"/>
            <w:hideMark/>
          </w:tcPr>
          <w:p w:rsidR="006B189E" w:rsidRPr="00041268" w:rsidRDefault="00335508" w:rsidP="009A2039">
            <w:pPr>
              <w:spacing w:line="240" w:lineRule="auto"/>
              <w:jc w:val="center"/>
              <w:rPr>
                <w:rFonts w:ascii="Times New Roman" w:hAnsi="Times New Roman"/>
                <w:b/>
                <w:color w:val="000000"/>
                <w:szCs w:val="24"/>
              </w:rPr>
            </w:pPr>
            <w:r>
              <w:rPr>
                <w:rFonts w:ascii="Times New Roman" w:hAnsi="Times New Roman"/>
                <w:b/>
                <w:color w:val="000000"/>
                <w:szCs w:val="24"/>
              </w:rPr>
              <w:t>4378</w:t>
            </w:r>
          </w:p>
        </w:tc>
      </w:tr>
    </w:tbl>
    <w:p w:rsidR="006B189E" w:rsidRPr="00041268" w:rsidRDefault="006B189E" w:rsidP="009A2039">
      <w:pPr>
        <w:spacing w:line="240" w:lineRule="auto"/>
        <w:ind w:firstLine="709"/>
        <w:jc w:val="both"/>
        <w:rPr>
          <w:rFonts w:ascii="Times New Roman" w:hAnsi="Times New Roman"/>
          <w:szCs w:val="24"/>
        </w:rPr>
      </w:pPr>
      <w:r w:rsidRPr="00041268">
        <w:rPr>
          <w:rFonts w:ascii="Times New Roman" w:hAnsi="Times New Roman"/>
          <w:szCs w:val="24"/>
        </w:rPr>
        <w:t>Прогнозируемые приросты площадей строительных фондов в городском поселении Мортка с разделением объектов строительства на малоэтажную, индивидуальную жилую застройку, а так же общественные здания на каждом этапе на период с 201</w:t>
      </w:r>
      <w:r w:rsidR="00335508">
        <w:rPr>
          <w:rFonts w:ascii="Times New Roman" w:hAnsi="Times New Roman"/>
          <w:szCs w:val="24"/>
        </w:rPr>
        <w:t>9</w:t>
      </w:r>
      <w:r w:rsidRPr="00041268">
        <w:rPr>
          <w:rFonts w:ascii="Times New Roman" w:hAnsi="Times New Roman"/>
          <w:szCs w:val="24"/>
        </w:rPr>
        <w:t xml:space="preserve"> по 2028 гг. представлены в таблице 1.2.</w:t>
      </w:r>
    </w:p>
    <w:p w:rsidR="006B189E" w:rsidRPr="00041268" w:rsidRDefault="006B189E" w:rsidP="009A2039">
      <w:pPr>
        <w:tabs>
          <w:tab w:val="right" w:pos="14570"/>
        </w:tabs>
        <w:spacing w:line="240" w:lineRule="auto"/>
        <w:ind w:firstLine="709"/>
        <w:jc w:val="both"/>
        <w:rPr>
          <w:rFonts w:ascii="Times New Roman" w:hAnsi="Times New Roman"/>
          <w:b/>
          <w:szCs w:val="24"/>
        </w:rPr>
      </w:pPr>
      <w:bookmarkStart w:id="13" w:name="_Toc363137923"/>
      <w:bookmarkStart w:id="14" w:name="_Toc369016467"/>
      <w:r w:rsidRPr="00041268">
        <w:rPr>
          <w:rFonts w:ascii="Times New Roman" w:hAnsi="Times New Roman"/>
          <w:b/>
          <w:szCs w:val="24"/>
        </w:rPr>
        <w:t xml:space="preserve">Таблица </w:t>
      </w:r>
      <w:r w:rsidR="003E0C3B" w:rsidRPr="00041268">
        <w:rPr>
          <w:rFonts w:ascii="Times New Roman" w:hAnsi="Times New Roman"/>
          <w:b/>
          <w:szCs w:val="24"/>
        </w:rPr>
        <w:t>1.2.</w:t>
      </w:r>
      <w:r w:rsidRPr="00041268">
        <w:rPr>
          <w:rFonts w:ascii="Times New Roman" w:hAnsi="Times New Roman"/>
          <w:b/>
          <w:szCs w:val="24"/>
        </w:rPr>
        <w:t xml:space="preserve"> – </w:t>
      </w:r>
      <w:r w:rsidR="00F12101" w:rsidRPr="00041268">
        <w:rPr>
          <w:rFonts w:ascii="Times New Roman" w:hAnsi="Times New Roman"/>
          <w:szCs w:val="24"/>
        </w:rPr>
        <w:t>П</w:t>
      </w:r>
      <w:r w:rsidRPr="00041268">
        <w:rPr>
          <w:rFonts w:ascii="Times New Roman" w:hAnsi="Times New Roman"/>
          <w:szCs w:val="24"/>
        </w:rPr>
        <w:t>рогнозируемые приросты площадей строительных фондов в городском поселении Мортка на период 201</w:t>
      </w:r>
      <w:r w:rsidR="00E60680">
        <w:rPr>
          <w:rFonts w:ascii="Times New Roman" w:hAnsi="Times New Roman"/>
          <w:szCs w:val="24"/>
        </w:rPr>
        <w:t>9</w:t>
      </w:r>
      <w:r w:rsidRPr="00041268">
        <w:rPr>
          <w:rFonts w:ascii="Times New Roman" w:hAnsi="Times New Roman"/>
          <w:szCs w:val="24"/>
        </w:rPr>
        <w:t>-2028 гг.</w:t>
      </w:r>
      <w:bookmarkEnd w:id="13"/>
      <w:bookmarkEnd w:id="14"/>
    </w:p>
    <w:tbl>
      <w:tblPr>
        <w:tblW w:w="4990" w:type="pct"/>
        <w:tblLayout w:type="fixed"/>
        <w:tblLook w:val="04A0"/>
      </w:tblPr>
      <w:tblGrid>
        <w:gridCol w:w="1647"/>
        <w:gridCol w:w="854"/>
        <w:gridCol w:w="901"/>
        <w:gridCol w:w="930"/>
        <w:gridCol w:w="909"/>
        <w:gridCol w:w="897"/>
        <w:gridCol w:w="801"/>
        <w:gridCol w:w="1029"/>
        <w:gridCol w:w="1027"/>
        <w:gridCol w:w="840"/>
      </w:tblGrid>
      <w:tr w:rsidR="006B189E" w:rsidRPr="00041268" w:rsidTr="00F12101">
        <w:trPr>
          <w:cantSplit/>
          <w:trHeight w:val="68"/>
        </w:trPr>
        <w:tc>
          <w:tcPr>
            <w:tcW w:w="83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B189E" w:rsidRPr="00041268" w:rsidRDefault="006B189E" w:rsidP="009A2039">
            <w:pPr>
              <w:spacing w:line="240" w:lineRule="auto"/>
              <w:jc w:val="center"/>
              <w:rPr>
                <w:b/>
                <w:bCs/>
                <w:color w:val="000000"/>
                <w:szCs w:val="24"/>
              </w:rPr>
            </w:pPr>
            <w:r w:rsidRPr="00041268">
              <w:rPr>
                <w:rFonts w:ascii="Times New Roman" w:hAnsi="Times New Roman"/>
                <w:b/>
                <w:bCs/>
                <w:color w:val="000000"/>
                <w:szCs w:val="24"/>
              </w:rPr>
              <w:t>Тип объекта строительства</w:t>
            </w:r>
          </w:p>
        </w:tc>
        <w:tc>
          <w:tcPr>
            <w:tcW w:w="4162" w:type="pct"/>
            <w:gridSpan w:val="9"/>
            <w:tcBorders>
              <w:top w:val="single" w:sz="8" w:space="0" w:color="auto"/>
              <w:left w:val="nil"/>
              <w:bottom w:val="single" w:sz="8" w:space="0" w:color="auto"/>
              <w:right w:val="single" w:sz="8" w:space="0" w:color="000000"/>
            </w:tcBorders>
            <w:shd w:val="clear" w:color="auto" w:fill="auto"/>
            <w:noWrap/>
            <w:vAlign w:val="center"/>
            <w:hideMark/>
          </w:tcPr>
          <w:p w:rsidR="006B189E" w:rsidRPr="00041268" w:rsidRDefault="006B189E" w:rsidP="009A2039">
            <w:pPr>
              <w:spacing w:line="240" w:lineRule="auto"/>
              <w:jc w:val="center"/>
              <w:rPr>
                <w:b/>
                <w:bCs/>
                <w:color w:val="000000"/>
                <w:szCs w:val="24"/>
              </w:rPr>
            </w:pPr>
            <w:r w:rsidRPr="00041268">
              <w:rPr>
                <w:rFonts w:ascii="Times New Roman" w:hAnsi="Times New Roman"/>
                <w:b/>
                <w:bCs/>
                <w:color w:val="000000"/>
                <w:szCs w:val="24"/>
              </w:rPr>
              <w:t>Прирост отапливаемых площадей, м</w:t>
            </w:r>
            <w:r w:rsidRPr="00041268">
              <w:rPr>
                <w:rFonts w:ascii="Times New Roman" w:hAnsi="Times New Roman"/>
                <w:b/>
                <w:bCs/>
                <w:color w:val="000000"/>
                <w:szCs w:val="24"/>
                <w:vertAlign w:val="superscript"/>
              </w:rPr>
              <w:t>2</w:t>
            </w:r>
            <w:r w:rsidRPr="00041268">
              <w:rPr>
                <w:rFonts w:ascii="Times New Roman" w:hAnsi="Times New Roman"/>
                <w:b/>
                <w:bCs/>
                <w:color w:val="000000"/>
                <w:szCs w:val="24"/>
              </w:rPr>
              <w:t>/год</w:t>
            </w:r>
          </w:p>
        </w:tc>
      </w:tr>
      <w:tr w:rsidR="006B189E" w:rsidRPr="00041268" w:rsidTr="00F12101">
        <w:trPr>
          <w:cantSplit/>
          <w:trHeight w:val="68"/>
        </w:trPr>
        <w:tc>
          <w:tcPr>
            <w:tcW w:w="83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B189E" w:rsidRPr="00041268" w:rsidRDefault="006B189E" w:rsidP="009A2039">
            <w:pPr>
              <w:spacing w:line="240" w:lineRule="auto"/>
              <w:rPr>
                <w:b/>
                <w:bCs/>
                <w:color w:val="000000"/>
                <w:szCs w:val="24"/>
              </w:rPr>
            </w:pPr>
          </w:p>
        </w:tc>
        <w:tc>
          <w:tcPr>
            <w:tcW w:w="434" w:type="pct"/>
            <w:tcBorders>
              <w:top w:val="nil"/>
              <w:left w:val="nil"/>
              <w:bottom w:val="single" w:sz="8" w:space="0" w:color="auto"/>
              <w:right w:val="single" w:sz="8" w:space="0" w:color="auto"/>
            </w:tcBorders>
            <w:shd w:val="clear" w:color="auto" w:fill="auto"/>
            <w:noWrap/>
            <w:vAlign w:val="center"/>
            <w:hideMark/>
          </w:tcPr>
          <w:p w:rsidR="006B189E" w:rsidRPr="00041268" w:rsidRDefault="00153A2B" w:rsidP="00E60680">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201</w:t>
            </w:r>
            <w:r w:rsidR="00E60680">
              <w:rPr>
                <w:rFonts w:ascii="Times New Roman" w:hAnsi="Times New Roman"/>
                <w:b/>
                <w:bCs/>
                <w:color w:val="000000"/>
                <w:szCs w:val="24"/>
              </w:rPr>
              <w:t>9</w:t>
            </w:r>
            <w:r w:rsidR="006B189E" w:rsidRPr="00041268">
              <w:rPr>
                <w:rFonts w:ascii="Times New Roman" w:hAnsi="Times New Roman"/>
                <w:b/>
                <w:bCs/>
                <w:color w:val="000000"/>
                <w:szCs w:val="24"/>
              </w:rPr>
              <w:t>г.</w:t>
            </w:r>
          </w:p>
        </w:tc>
        <w:tc>
          <w:tcPr>
            <w:tcW w:w="458" w:type="pct"/>
            <w:tcBorders>
              <w:top w:val="nil"/>
              <w:left w:val="nil"/>
              <w:bottom w:val="single" w:sz="8" w:space="0" w:color="auto"/>
              <w:right w:val="single" w:sz="8" w:space="0" w:color="auto"/>
            </w:tcBorders>
            <w:shd w:val="clear" w:color="auto" w:fill="auto"/>
            <w:noWrap/>
            <w:vAlign w:val="center"/>
            <w:hideMark/>
          </w:tcPr>
          <w:p w:rsidR="006B189E" w:rsidRPr="00041268" w:rsidRDefault="00153A2B" w:rsidP="00E60680">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20</w:t>
            </w:r>
            <w:r w:rsidR="00E60680">
              <w:rPr>
                <w:rFonts w:ascii="Times New Roman" w:hAnsi="Times New Roman"/>
                <w:b/>
                <w:bCs/>
                <w:color w:val="000000"/>
                <w:szCs w:val="24"/>
              </w:rPr>
              <w:t>20</w:t>
            </w:r>
            <w:r w:rsidR="006B189E" w:rsidRPr="00041268">
              <w:rPr>
                <w:rFonts w:ascii="Times New Roman" w:hAnsi="Times New Roman"/>
                <w:b/>
                <w:bCs/>
                <w:color w:val="000000"/>
                <w:szCs w:val="24"/>
              </w:rPr>
              <w:t>г.</w:t>
            </w:r>
          </w:p>
        </w:tc>
        <w:tc>
          <w:tcPr>
            <w:tcW w:w="473" w:type="pct"/>
            <w:tcBorders>
              <w:top w:val="nil"/>
              <w:left w:val="nil"/>
              <w:bottom w:val="single" w:sz="8" w:space="0" w:color="auto"/>
              <w:right w:val="single" w:sz="8" w:space="0" w:color="auto"/>
            </w:tcBorders>
            <w:shd w:val="clear" w:color="auto" w:fill="auto"/>
            <w:noWrap/>
            <w:vAlign w:val="center"/>
            <w:hideMark/>
          </w:tcPr>
          <w:p w:rsidR="006B189E" w:rsidRPr="00041268" w:rsidRDefault="00153A2B" w:rsidP="00E60680">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20</w:t>
            </w:r>
            <w:r w:rsidR="00E60680">
              <w:rPr>
                <w:rFonts w:ascii="Times New Roman" w:hAnsi="Times New Roman"/>
                <w:b/>
                <w:bCs/>
                <w:color w:val="000000"/>
                <w:szCs w:val="24"/>
              </w:rPr>
              <w:t>21</w:t>
            </w:r>
            <w:r w:rsidR="006B189E" w:rsidRPr="00041268">
              <w:rPr>
                <w:rFonts w:ascii="Times New Roman" w:hAnsi="Times New Roman"/>
                <w:b/>
                <w:bCs/>
                <w:color w:val="000000"/>
                <w:szCs w:val="24"/>
              </w:rPr>
              <w:t>г.</w:t>
            </w:r>
          </w:p>
        </w:tc>
        <w:tc>
          <w:tcPr>
            <w:tcW w:w="462" w:type="pct"/>
            <w:tcBorders>
              <w:top w:val="nil"/>
              <w:left w:val="nil"/>
              <w:bottom w:val="single" w:sz="8" w:space="0" w:color="auto"/>
              <w:right w:val="single" w:sz="8" w:space="0" w:color="auto"/>
            </w:tcBorders>
            <w:shd w:val="clear" w:color="auto" w:fill="auto"/>
            <w:noWrap/>
            <w:vAlign w:val="center"/>
            <w:hideMark/>
          </w:tcPr>
          <w:p w:rsidR="006B189E" w:rsidRPr="00041268" w:rsidRDefault="00153A2B" w:rsidP="00E60680">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20</w:t>
            </w:r>
            <w:r w:rsidR="00E60680">
              <w:rPr>
                <w:rFonts w:ascii="Times New Roman" w:hAnsi="Times New Roman"/>
                <w:b/>
                <w:bCs/>
                <w:color w:val="000000"/>
                <w:szCs w:val="24"/>
              </w:rPr>
              <w:t>22</w:t>
            </w:r>
            <w:r w:rsidR="006B189E" w:rsidRPr="00041268">
              <w:rPr>
                <w:rFonts w:ascii="Times New Roman" w:hAnsi="Times New Roman"/>
                <w:b/>
                <w:bCs/>
                <w:color w:val="000000"/>
                <w:szCs w:val="24"/>
              </w:rPr>
              <w:t>г.</w:t>
            </w:r>
          </w:p>
        </w:tc>
        <w:tc>
          <w:tcPr>
            <w:tcW w:w="456" w:type="pct"/>
            <w:tcBorders>
              <w:top w:val="nil"/>
              <w:left w:val="nil"/>
              <w:bottom w:val="single" w:sz="8" w:space="0" w:color="auto"/>
              <w:right w:val="single" w:sz="8" w:space="0" w:color="auto"/>
            </w:tcBorders>
            <w:shd w:val="clear" w:color="auto" w:fill="auto"/>
            <w:noWrap/>
            <w:vAlign w:val="center"/>
            <w:hideMark/>
          </w:tcPr>
          <w:p w:rsidR="006B189E" w:rsidRPr="00041268" w:rsidRDefault="00153A2B" w:rsidP="00E60680">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20</w:t>
            </w:r>
            <w:r w:rsidR="00E60680">
              <w:rPr>
                <w:rFonts w:ascii="Times New Roman" w:hAnsi="Times New Roman"/>
                <w:b/>
                <w:bCs/>
                <w:color w:val="000000"/>
                <w:szCs w:val="24"/>
              </w:rPr>
              <w:t>23</w:t>
            </w:r>
            <w:r w:rsidR="006B189E" w:rsidRPr="00041268">
              <w:rPr>
                <w:rFonts w:ascii="Times New Roman" w:hAnsi="Times New Roman"/>
                <w:b/>
                <w:bCs/>
                <w:color w:val="000000"/>
                <w:szCs w:val="24"/>
              </w:rPr>
              <w:t>г.</w:t>
            </w:r>
          </w:p>
        </w:tc>
        <w:tc>
          <w:tcPr>
            <w:tcW w:w="407" w:type="pct"/>
            <w:tcBorders>
              <w:top w:val="nil"/>
              <w:left w:val="nil"/>
              <w:bottom w:val="single" w:sz="8" w:space="0" w:color="auto"/>
              <w:right w:val="single" w:sz="8" w:space="0" w:color="auto"/>
            </w:tcBorders>
            <w:shd w:val="clear" w:color="auto" w:fill="auto"/>
            <w:noWrap/>
            <w:vAlign w:val="center"/>
            <w:hideMark/>
          </w:tcPr>
          <w:p w:rsidR="006B189E" w:rsidRPr="00041268" w:rsidRDefault="00153A2B" w:rsidP="00E60680">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20</w:t>
            </w:r>
            <w:r w:rsidR="00E60680">
              <w:rPr>
                <w:rFonts w:ascii="Times New Roman" w:hAnsi="Times New Roman"/>
                <w:b/>
                <w:bCs/>
                <w:color w:val="000000"/>
                <w:szCs w:val="24"/>
              </w:rPr>
              <w:t>24</w:t>
            </w:r>
            <w:r w:rsidR="006B189E" w:rsidRPr="00041268">
              <w:rPr>
                <w:rFonts w:ascii="Times New Roman" w:hAnsi="Times New Roman"/>
                <w:b/>
                <w:bCs/>
                <w:color w:val="000000"/>
                <w:szCs w:val="24"/>
              </w:rPr>
              <w:t>г.</w:t>
            </w:r>
          </w:p>
        </w:tc>
        <w:tc>
          <w:tcPr>
            <w:tcW w:w="523" w:type="pct"/>
            <w:tcBorders>
              <w:top w:val="nil"/>
              <w:left w:val="nil"/>
              <w:bottom w:val="single" w:sz="8" w:space="0" w:color="auto"/>
              <w:right w:val="single" w:sz="8" w:space="0" w:color="auto"/>
            </w:tcBorders>
            <w:shd w:val="clear" w:color="auto" w:fill="auto"/>
            <w:noWrap/>
            <w:vAlign w:val="center"/>
            <w:hideMark/>
          </w:tcPr>
          <w:p w:rsidR="006B189E" w:rsidRPr="00041268" w:rsidRDefault="00E60680"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2025</w:t>
            </w:r>
            <w:r w:rsidR="006B189E" w:rsidRPr="00041268">
              <w:rPr>
                <w:rFonts w:ascii="Times New Roman" w:hAnsi="Times New Roman"/>
                <w:b/>
                <w:bCs/>
                <w:color w:val="000000"/>
                <w:szCs w:val="24"/>
              </w:rPr>
              <w:t>.</w:t>
            </w:r>
          </w:p>
        </w:tc>
        <w:tc>
          <w:tcPr>
            <w:tcW w:w="522" w:type="pct"/>
            <w:tcBorders>
              <w:top w:val="nil"/>
              <w:left w:val="nil"/>
              <w:bottom w:val="single" w:sz="8" w:space="0" w:color="auto"/>
              <w:right w:val="single" w:sz="8" w:space="0" w:color="auto"/>
            </w:tcBorders>
            <w:shd w:val="clear" w:color="auto" w:fill="auto"/>
            <w:noWrap/>
            <w:vAlign w:val="center"/>
            <w:hideMark/>
          </w:tcPr>
          <w:p w:rsidR="006B189E" w:rsidRPr="00041268" w:rsidRDefault="00E60680" w:rsidP="00E60680">
            <w:pPr>
              <w:spacing w:line="240" w:lineRule="auto"/>
              <w:jc w:val="center"/>
              <w:rPr>
                <w:rFonts w:ascii="Times New Roman" w:hAnsi="Times New Roman"/>
                <w:b/>
                <w:bCs/>
                <w:color w:val="000000"/>
                <w:szCs w:val="24"/>
              </w:rPr>
            </w:pPr>
            <w:r>
              <w:rPr>
                <w:rFonts w:ascii="Times New Roman" w:hAnsi="Times New Roman"/>
                <w:b/>
                <w:bCs/>
                <w:color w:val="000000"/>
                <w:szCs w:val="24"/>
              </w:rPr>
              <w:t>2026-2028</w:t>
            </w:r>
            <w:r w:rsidR="006B189E" w:rsidRPr="00041268">
              <w:rPr>
                <w:rFonts w:ascii="Times New Roman" w:hAnsi="Times New Roman"/>
                <w:b/>
                <w:bCs/>
                <w:color w:val="000000"/>
                <w:szCs w:val="24"/>
              </w:rPr>
              <w:t>гг.</w:t>
            </w:r>
          </w:p>
        </w:tc>
        <w:tc>
          <w:tcPr>
            <w:tcW w:w="425" w:type="pct"/>
            <w:tcBorders>
              <w:top w:val="nil"/>
              <w:left w:val="nil"/>
              <w:bottom w:val="single" w:sz="8" w:space="0" w:color="auto"/>
              <w:right w:val="single" w:sz="8" w:space="0" w:color="auto"/>
            </w:tcBorders>
            <w:shd w:val="clear" w:color="auto" w:fill="auto"/>
            <w:noWrap/>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Всего, м</w:t>
            </w:r>
            <w:r w:rsidRPr="00041268">
              <w:rPr>
                <w:rFonts w:ascii="Times New Roman" w:hAnsi="Times New Roman"/>
                <w:b/>
                <w:bCs/>
                <w:color w:val="000000"/>
                <w:szCs w:val="24"/>
                <w:vertAlign w:val="superscript"/>
              </w:rPr>
              <w:t>2</w:t>
            </w:r>
          </w:p>
        </w:tc>
      </w:tr>
      <w:tr w:rsidR="006B189E" w:rsidRPr="00041268" w:rsidTr="00F12101">
        <w:trPr>
          <w:cantSplit/>
          <w:trHeight w:val="68"/>
        </w:trPr>
        <w:tc>
          <w:tcPr>
            <w:tcW w:w="838"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jc w:val="both"/>
              <w:rPr>
                <w:color w:val="000000"/>
                <w:szCs w:val="24"/>
              </w:rPr>
            </w:pPr>
            <w:r w:rsidRPr="00041268">
              <w:rPr>
                <w:rFonts w:ascii="Times New Roman" w:hAnsi="Times New Roman"/>
                <w:color w:val="000000"/>
                <w:szCs w:val="24"/>
              </w:rPr>
              <w:t>Малоэтажная жилая застройка</w:t>
            </w:r>
          </w:p>
        </w:tc>
        <w:tc>
          <w:tcPr>
            <w:tcW w:w="434" w:type="pct"/>
            <w:tcBorders>
              <w:top w:val="nil"/>
              <w:left w:val="nil"/>
              <w:bottom w:val="single" w:sz="8" w:space="0" w:color="auto"/>
              <w:right w:val="single" w:sz="8" w:space="0" w:color="auto"/>
            </w:tcBorders>
            <w:noWrap/>
            <w:vAlign w:val="center"/>
            <w:hideMark/>
          </w:tcPr>
          <w:p w:rsidR="006B189E" w:rsidRPr="00041268" w:rsidRDefault="00E60680" w:rsidP="009A2039">
            <w:pPr>
              <w:spacing w:line="240" w:lineRule="auto"/>
              <w:jc w:val="center"/>
              <w:rPr>
                <w:rFonts w:ascii="Times New Roman" w:hAnsi="Times New Roman"/>
                <w:color w:val="000000"/>
                <w:szCs w:val="24"/>
              </w:rPr>
            </w:pPr>
            <w:r>
              <w:rPr>
                <w:rFonts w:ascii="Times New Roman" w:hAnsi="Times New Roman"/>
                <w:color w:val="000000"/>
                <w:szCs w:val="24"/>
              </w:rPr>
              <w:t>1238</w:t>
            </w:r>
          </w:p>
        </w:tc>
        <w:tc>
          <w:tcPr>
            <w:tcW w:w="458" w:type="pct"/>
            <w:tcBorders>
              <w:top w:val="nil"/>
              <w:left w:val="nil"/>
              <w:bottom w:val="single" w:sz="8" w:space="0" w:color="auto"/>
              <w:right w:val="single" w:sz="8" w:space="0" w:color="auto"/>
            </w:tcBorders>
            <w:noWrap/>
            <w:vAlign w:val="center"/>
            <w:hideMark/>
          </w:tcPr>
          <w:p w:rsidR="006B189E" w:rsidRPr="00041268" w:rsidRDefault="00E60680"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473" w:type="pct"/>
            <w:tcBorders>
              <w:top w:val="nil"/>
              <w:left w:val="nil"/>
              <w:bottom w:val="single" w:sz="8" w:space="0" w:color="auto"/>
              <w:right w:val="single" w:sz="8" w:space="0" w:color="auto"/>
            </w:tcBorders>
            <w:noWrap/>
            <w:vAlign w:val="center"/>
            <w:hideMark/>
          </w:tcPr>
          <w:p w:rsidR="006B189E" w:rsidRPr="00041268" w:rsidRDefault="00E60680"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462" w:type="pct"/>
            <w:tcBorders>
              <w:top w:val="nil"/>
              <w:left w:val="nil"/>
              <w:bottom w:val="single" w:sz="8" w:space="0" w:color="auto"/>
              <w:right w:val="single" w:sz="8" w:space="0" w:color="auto"/>
            </w:tcBorders>
            <w:noWrap/>
            <w:vAlign w:val="center"/>
            <w:hideMark/>
          </w:tcPr>
          <w:p w:rsidR="006B189E" w:rsidRPr="00041268" w:rsidRDefault="00E60680"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456"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07" w:type="pct"/>
            <w:tcBorders>
              <w:top w:val="nil"/>
              <w:left w:val="nil"/>
              <w:bottom w:val="single" w:sz="8" w:space="0" w:color="auto"/>
              <w:right w:val="single" w:sz="8" w:space="0" w:color="auto"/>
            </w:tcBorders>
            <w:noWrap/>
            <w:vAlign w:val="center"/>
            <w:hideMark/>
          </w:tcPr>
          <w:p w:rsidR="006B189E" w:rsidRPr="00041268" w:rsidRDefault="00E60680" w:rsidP="009A2039">
            <w:pPr>
              <w:spacing w:line="240" w:lineRule="auto"/>
              <w:jc w:val="center"/>
              <w:rPr>
                <w:rFonts w:ascii="Times New Roman" w:hAnsi="Times New Roman"/>
                <w:color w:val="000000"/>
                <w:szCs w:val="24"/>
              </w:rPr>
            </w:pPr>
            <w:r>
              <w:rPr>
                <w:rFonts w:ascii="Times New Roman" w:hAnsi="Times New Roman"/>
                <w:color w:val="000000"/>
                <w:szCs w:val="24"/>
              </w:rPr>
              <w:t>1340</w:t>
            </w:r>
          </w:p>
        </w:tc>
        <w:tc>
          <w:tcPr>
            <w:tcW w:w="523" w:type="pct"/>
            <w:tcBorders>
              <w:top w:val="nil"/>
              <w:left w:val="nil"/>
              <w:bottom w:val="single" w:sz="8" w:space="0" w:color="auto"/>
              <w:right w:val="single" w:sz="8" w:space="0" w:color="auto"/>
            </w:tcBorders>
            <w:noWrap/>
            <w:vAlign w:val="center"/>
            <w:hideMark/>
          </w:tcPr>
          <w:p w:rsidR="006B189E" w:rsidRPr="00041268" w:rsidRDefault="00335508" w:rsidP="009A2039">
            <w:pPr>
              <w:spacing w:line="240" w:lineRule="auto"/>
              <w:jc w:val="center"/>
              <w:rPr>
                <w:rFonts w:ascii="Times New Roman" w:hAnsi="Times New Roman"/>
                <w:color w:val="000000"/>
                <w:szCs w:val="24"/>
              </w:rPr>
            </w:pPr>
            <w:r>
              <w:rPr>
                <w:rFonts w:ascii="Times New Roman" w:hAnsi="Times New Roman"/>
                <w:color w:val="000000"/>
                <w:szCs w:val="24"/>
              </w:rPr>
              <w:t>900</w:t>
            </w:r>
          </w:p>
        </w:tc>
        <w:tc>
          <w:tcPr>
            <w:tcW w:w="522" w:type="pct"/>
            <w:tcBorders>
              <w:top w:val="nil"/>
              <w:left w:val="nil"/>
              <w:bottom w:val="single" w:sz="8" w:space="0" w:color="auto"/>
              <w:right w:val="single" w:sz="8" w:space="0" w:color="auto"/>
            </w:tcBorders>
            <w:noWrap/>
            <w:vAlign w:val="center"/>
            <w:hideMark/>
          </w:tcPr>
          <w:p w:rsidR="006B189E" w:rsidRPr="00041268" w:rsidRDefault="00335508" w:rsidP="009A2039">
            <w:pPr>
              <w:spacing w:line="240" w:lineRule="auto"/>
              <w:jc w:val="center"/>
              <w:rPr>
                <w:rFonts w:ascii="Times New Roman" w:hAnsi="Times New Roman"/>
                <w:color w:val="000000"/>
                <w:szCs w:val="24"/>
              </w:rPr>
            </w:pPr>
            <w:r>
              <w:rPr>
                <w:rFonts w:ascii="Times New Roman" w:hAnsi="Times New Roman"/>
                <w:color w:val="000000"/>
                <w:szCs w:val="24"/>
              </w:rPr>
              <w:t>900</w:t>
            </w:r>
          </w:p>
        </w:tc>
        <w:tc>
          <w:tcPr>
            <w:tcW w:w="425" w:type="pct"/>
            <w:tcBorders>
              <w:top w:val="nil"/>
              <w:left w:val="nil"/>
              <w:bottom w:val="single" w:sz="8" w:space="0" w:color="auto"/>
              <w:right w:val="single" w:sz="8" w:space="0" w:color="auto"/>
            </w:tcBorders>
            <w:noWrap/>
            <w:vAlign w:val="center"/>
            <w:hideMark/>
          </w:tcPr>
          <w:p w:rsidR="006B189E" w:rsidRPr="00041268" w:rsidRDefault="00335508"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4378</w:t>
            </w:r>
          </w:p>
        </w:tc>
      </w:tr>
      <w:tr w:rsidR="006B189E" w:rsidRPr="00041268" w:rsidTr="00F12101">
        <w:trPr>
          <w:cantSplit/>
          <w:trHeight w:val="68"/>
        </w:trPr>
        <w:tc>
          <w:tcPr>
            <w:tcW w:w="838"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rPr>
                <w:rFonts w:ascii="Times New Roman" w:hAnsi="Times New Roman"/>
                <w:color w:val="000000"/>
                <w:szCs w:val="24"/>
              </w:rPr>
            </w:pPr>
            <w:r w:rsidRPr="00041268">
              <w:rPr>
                <w:rFonts w:ascii="Times New Roman" w:hAnsi="Times New Roman"/>
                <w:color w:val="000000"/>
                <w:szCs w:val="24"/>
              </w:rPr>
              <w:t>Индивидуальная жилая застройка</w:t>
            </w:r>
          </w:p>
        </w:tc>
        <w:tc>
          <w:tcPr>
            <w:tcW w:w="434"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58"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73"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62"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56"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07"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3"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2"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25"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w:t>
            </w:r>
          </w:p>
        </w:tc>
      </w:tr>
      <w:tr w:rsidR="006B189E" w:rsidRPr="00041268" w:rsidTr="00F12101">
        <w:trPr>
          <w:cantSplit/>
          <w:trHeight w:val="68"/>
        </w:trPr>
        <w:tc>
          <w:tcPr>
            <w:tcW w:w="838"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jc w:val="both"/>
              <w:rPr>
                <w:color w:val="000000"/>
                <w:szCs w:val="24"/>
              </w:rPr>
            </w:pPr>
            <w:r w:rsidRPr="00041268">
              <w:rPr>
                <w:rFonts w:ascii="Times New Roman" w:hAnsi="Times New Roman"/>
                <w:color w:val="000000"/>
                <w:szCs w:val="24"/>
              </w:rPr>
              <w:t>Общественные здания</w:t>
            </w:r>
          </w:p>
        </w:tc>
        <w:tc>
          <w:tcPr>
            <w:tcW w:w="434"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58" w:type="pct"/>
            <w:tcBorders>
              <w:top w:val="nil"/>
              <w:left w:val="nil"/>
              <w:bottom w:val="single" w:sz="8" w:space="0" w:color="auto"/>
              <w:right w:val="single" w:sz="8" w:space="0" w:color="auto"/>
            </w:tcBorders>
            <w:noWrap/>
            <w:vAlign w:val="center"/>
            <w:hideMark/>
          </w:tcPr>
          <w:p w:rsidR="006B189E" w:rsidRPr="00041268" w:rsidRDefault="00E60680"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473"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62"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56"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07"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3"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2"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25" w:type="pct"/>
            <w:tcBorders>
              <w:top w:val="nil"/>
              <w:left w:val="nil"/>
              <w:bottom w:val="single" w:sz="8" w:space="0" w:color="auto"/>
              <w:right w:val="single" w:sz="8" w:space="0" w:color="auto"/>
            </w:tcBorders>
            <w:noWrap/>
            <w:vAlign w:val="center"/>
            <w:hideMark/>
          </w:tcPr>
          <w:p w:rsidR="006B189E" w:rsidRPr="00041268" w:rsidRDefault="00335508"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0</w:t>
            </w:r>
          </w:p>
        </w:tc>
      </w:tr>
      <w:tr w:rsidR="006B189E" w:rsidRPr="00041268" w:rsidTr="00F12101">
        <w:trPr>
          <w:cantSplit/>
          <w:trHeight w:val="68"/>
        </w:trPr>
        <w:tc>
          <w:tcPr>
            <w:tcW w:w="838"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Итого</w:t>
            </w:r>
          </w:p>
        </w:tc>
        <w:tc>
          <w:tcPr>
            <w:tcW w:w="434" w:type="pct"/>
            <w:tcBorders>
              <w:top w:val="nil"/>
              <w:left w:val="nil"/>
              <w:bottom w:val="single" w:sz="8" w:space="0" w:color="auto"/>
              <w:right w:val="single" w:sz="8" w:space="0" w:color="auto"/>
            </w:tcBorders>
            <w:noWrap/>
            <w:vAlign w:val="center"/>
            <w:hideMark/>
          </w:tcPr>
          <w:p w:rsidR="006B189E" w:rsidRPr="00041268" w:rsidRDefault="00E60680"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1238</w:t>
            </w:r>
          </w:p>
        </w:tc>
        <w:tc>
          <w:tcPr>
            <w:tcW w:w="458" w:type="pct"/>
            <w:tcBorders>
              <w:top w:val="nil"/>
              <w:left w:val="nil"/>
              <w:bottom w:val="single" w:sz="8" w:space="0" w:color="auto"/>
              <w:right w:val="single" w:sz="8" w:space="0" w:color="auto"/>
            </w:tcBorders>
            <w:noWrap/>
            <w:vAlign w:val="center"/>
            <w:hideMark/>
          </w:tcPr>
          <w:p w:rsidR="006B189E" w:rsidRPr="00041268" w:rsidRDefault="00335508"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0</w:t>
            </w:r>
          </w:p>
        </w:tc>
        <w:tc>
          <w:tcPr>
            <w:tcW w:w="473" w:type="pct"/>
            <w:tcBorders>
              <w:top w:val="nil"/>
              <w:left w:val="nil"/>
              <w:bottom w:val="single" w:sz="8" w:space="0" w:color="auto"/>
              <w:right w:val="single" w:sz="8" w:space="0" w:color="auto"/>
            </w:tcBorders>
            <w:noWrap/>
            <w:vAlign w:val="center"/>
            <w:hideMark/>
          </w:tcPr>
          <w:p w:rsidR="006B189E" w:rsidRPr="00041268" w:rsidRDefault="00335508"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0</w:t>
            </w:r>
          </w:p>
        </w:tc>
        <w:tc>
          <w:tcPr>
            <w:tcW w:w="462" w:type="pct"/>
            <w:tcBorders>
              <w:top w:val="nil"/>
              <w:left w:val="nil"/>
              <w:bottom w:val="single" w:sz="8" w:space="0" w:color="auto"/>
              <w:right w:val="single" w:sz="8" w:space="0" w:color="auto"/>
            </w:tcBorders>
            <w:noWrap/>
            <w:vAlign w:val="center"/>
            <w:hideMark/>
          </w:tcPr>
          <w:p w:rsidR="006B189E" w:rsidRPr="00041268" w:rsidRDefault="00335508"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0</w:t>
            </w:r>
          </w:p>
        </w:tc>
        <w:tc>
          <w:tcPr>
            <w:tcW w:w="456"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w:t>
            </w:r>
          </w:p>
        </w:tc>
        <w:tc>
          <w:tcPr>
            <w:tcW w:w="407" w:type="pct"/>
            <w:tcBorders>
              <w:top w:val="nil"/>
              <w:left w:val="nil"/>
              <w:bottom w:val="single" w:sz="8" w:space="0" w:color="auto"/>
              <w:right w:val="single" w:sz="8" w:space="0" w:color="auto"/>
            </w:tcBorders>
            <w:noWrap/>
            <w:vAlign w:val="center"/>
            <w:hideMark/>
          </w:tcPr>
          <w:p w:rsidR="006B189E" w:rsidRPr="00041268" w:rsidRDefault="00335508"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1340</w:t>
            </w:r>
          </w:p>
        </w:tc>
        <w:tc>
          <w:tcPr>
            <w:tcW w:w="523" w:type="pct"/>
            <w:tcBorders>
              <w:top w:val="nil"/>
              <w:left w:val="nil"/>
              <w:bottom w:val="single" w:sz="8" w:space="0" w:color="auto"/>
              <w:right w:val="single" w:sz="8" w:space="0" w:color="auto"/>
            </w:tcBorders>
            <w:noWrap/>
            <w:vAlign w:val="center"/>
            <w:hideMark/>
          </w:tcPr>
          <w:p w:rsidR="006B189E" w:rsidRPr="00041268" w:rsidRDefault="00335508"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900</w:t>
            </w:r>
          </w:p>
        </w:tc>
        <w:tc>
          <w:tcPr>
            <w:tcW w:w="522" w:type="pct"/>
            <w:tcBorders>
              <w:top w:val="nil"/>
              <w:left w:val="nil"/>
              <w:bottom w:val="single" w:sz="8" w:space="0" w:color="auto"/>
              <w:right w:val="single" w:sz="8" w:space="0" w:color="auto"/>
            </w:tcBorders>
            <w:noWrap/>
            <w:vAlign w:val="center"/>
            <w:hideMark/>
          </w:tcPr>
          <w:p w:rsidR="006B189E" w:rsidRPr="00041268" w:rsidRDefault="00335508"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900</w:t>
            </w:r>
          </w:p>
        </w:tc>
        <w:tc>
          <w:tcPr>
            <w:tcW w:w="425" w:type="pct"/>
            <w:tcBorders>
              <w:top w:val="nil"/>
              <w:left w:val="nil"/>
              <w:bottom w:val="single" w:sz="8" w:space="0" w:color="auto"/>
              <w:right w:val="single" w:sz="8" w:space="0" w:color="auto"/>
            </w:tcBorders>
            <w:noWrap/>
            <w:vAlign w:val="center"/>
            <w:hideMark/>
          </w:tcPr>
          <w:p w:rsidR="006B189E" w:rsidRPr="00041268" w:rsidRDefault="00335508"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4378</w:t>
            </w:r>
          </w:p>
        </w:tc>
      </w:tr>
    </w:tbl>
    <w:p w:rsidR="006B189E" w:rsidRPr="00041268" w:rsidRDefault="006B189E"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Прирост жилищного фонда в городском поселении Мортка в период до 2028 года прогнозируется на уровне </w:t>
      </w:r>
      <w:r w:rsidR="009C3D7F">
        <w:rPr>
          <w:rFonts w:ascii="Times New Roman" w:hAnsi="Times New Roman"/>
          <w:szCs w:val="24"/>
        </w:rPr>
        <w:t>4378</w:t>
      </w:r>
      <w:r w:rsidRPr="00041268">
        <w:rPr>
          <w:rFonts w:ascii="Times New Roman" w:hAnsi="Times New Roman"/>
          <w:szCs w:val="24"/>
        </w:rPr>
        <w:t xml:space="preserve"> м</w:t>
      </w:r>
      <w:r w:rsidRPr="00041268">
        <w:rPr>
          <w:rFonts w:ascii="Times New Roman" w:hAnsi="Times New Roman"/>
          <w:szCs w:val="24"/>
          <w:vertAlign w:val="superscript"/>
        </w:rPr>
        <w:t>2</w:t>
      </w:r>
      <w:r w:rsidRPr="00041268">
        <w:rPr>
          <w:rFonts w:ascii="Times New Roman" w:hAnsi="Times New Roman"/>
          <w:szCs w:val="24"/>
        </w:rPr>
        <w:t xml:space="preserve">, прирост общественного фонда – </w:t>
      </w:r>
      <w:r w:rsidR="009762CD">
        <w:rPr>
          <w:rFonts w:ascii="Times New Roman" w:hAnsi="Times New Roman"/>
          <w:szCs w:val="24"/>
        </w:rPr>
        <w:t>0</w:t>
      </w:r>
      <w:r w:rsidRPr="00041268">
        <w:rPr>
          <w:rFonts w:ascii="Times New Roman" w:hAnsi="Times New Roman"/>
          <w:szCs w:val="24"/>
        </w:rPr>
        <w:t xml:space="preserve"> м</w:t>
      </w:r>
      <w:r w:rsidRPr="00041268">
        <w:rPr>
          <w:rFonts w:ascii="Times New Roman" w:hAnsi="Times New Roman"/>
          <w:szCs w:val="24"/>
          <w:vertAlign w:val="superscript"/>
        </w:rPr>
        <w:t>2</w:t>
      </w:r>
      <w:r w:rsidRPr="00041268">
        <w:rPr>
          <w:rFonts w:ascii="Times New Roman" w:hAnsi="Times New Roman"/>
          <w:szCs w:val="24"/>
        </w:rPr>
        <w:t xml:space="preserve">. Суммарный ввод строительных площадей ожидается на уровне </w:t>
      </w:r>
      <w:r w:rsidR="009C3D7F">
        <w:rPr>
          <w:rFonts w:ascii="Times New Roman" w:hAnsi="Times New Roman"/>
          <w:szCs w:val="24"/>
        </w:rPr>
        <w:t>4378</w:t>
      </w:r>
      <w:r w:rsidRPr="00041268">
        <w:rPr>
          <w:rFonts w:ascii="Times New Roman" w:hAnsi="Times New Roman"/>
          <w:szCs w:val="24"/>
        </w:rPr>
        <w:t xml:space="preserve"> м</w:t>
      </w:r>
      <w:r w:rsidRPr="00041268">
        <w:rPr>
          <w:rFonts w:ascii="Times New Roman" w:hAnsi="Times New Roman"/>
          <w:szCs w:val="24"/>
          <w:vertAlign w:val="superscript"/>
        </w:rPr>
        <w:t>2</w:t>
      </w:r>
      <w:r w:rsidRPr="00041268">
        <w:rPr>
          <w:rFonts w:ascii="Times New Roman" w:hAnsi="Times New Roman"/>
          <w:szCs w:val="24"/>
        </w:rPr>
        <w:t>.</w:t>
      </w:r>
    </w:p>
    <w:p w:rsidR="00AB0B4F" w:rsidRPr="00041268" w:rsidRDefault="00AB0B4F" w:rsidP="009A2039">
      <w:pPr>
        <w:spacing w:line="240" w:lineRule="auto"/>
        <w:ind w:firstLine="709"/>
        <w:jc w:val="both"/>
        <w:rPr>
          <w:rFonts w:ascii="Times New Roman" w:hAnsi="Times New Roman"/>
          <w:szCs w:val="24"/>
        </w:rPr>
      </w:pPr>
      <w:r w:rsidRPr="00041268">
        <w:rPr>
          <w:rFonts w:ascii="Times New Roman" w:hAnsi="Times New Roman"/>
          <w:szCs w:val="24"/>
        </w:rPr>
        <w:t>Структура перспективной застройки представлена на рисунке 1.1.</w:t>
      </w:r>
    </w:p>
    <w:p w:rsidR="00AB0B4F" w:rsidRPr="00041268" w:rsidRDefault="00D25F70" w:rsidP="009A2039">
      <w:pPr>
        <w:spacing w:line="240" w:lineRule="auto"/>
        <w:jc w:val="center"/>
        <w:rPr>
          <w:szCs w:val="24"/>
        </w:rPr>
      </w:pPr>
      <w:r>
        <w:rPr>
          <w:noProof/>
          <w:szCs w:val="24"/>
        </w:rPr>
        <w:lastRenderedPageBreak/>
        <w:drawing>
          <wp:inline distT="0" distB="0" distL="0" distR="0">
            <wp:extent cx="4572000" cy="2743200"/>
            <wp:effectExtent l="19050" t="0" r="0" b="0"/>
            <wp:docPr id="1" name="Рисунок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8"/>
                    <pic:cNvPicPr>
                      <a:picLocks noChangeAspect="1" noChangeArrowheads="1"/>
                    </pic:cNvPicPr>
                  </pic:nvPicPr>
                  <pic:blipFill>
                    <a:blip r:embed="rId11" cstate="print"/>
                    <a:srcRect/>
                    <a:stretch>
                      <a:fillRect/>
                    </a:stretch>
                  </pic:blipFill>
                  <pic:spPr bwMode="auto">
                    <a:xfrm>
                      <a:off x="0" y="0"/>
                      <a:ext cx="4572000" cy="2743200"/>
                    </a:xfrm>
                    <a:prstGeom prst="rect">
                      <a:avLst/>
                    </a:prstGeom>
                    <a:noFill/>
                    <a:ln w="9525">
                      <a:noFill/>
                      <a:miter lim="800000"/>
                      <a:headEnd/>
                      <a:tailEnd/>
                    </a:ln>
                  </pic:spPr>
                </pic:pic>
              </a:graphicData>
            </a:graphic>
          </wp:inline>
        </w:drawing>
      </w:r>
    </w:p>
    <w:p w:rsidR="00AB0B4F" w:rsidRPr="00041268" w:rsidRDefault="00AB0B4F" w:rsidP="009A2039">
      <w:pPr>
        <w:spacing w:line="240" w:lineRule="auto"/>
        <w:jc w:val="center"/>
        <w:rPr>
          <w:rFonts w:ascii="Times New Roman" w:hAnsi="Times New Roman"/>
          <w:b/>
          <w:szCs w:val="24"/>
        </w:rPr>
      </w:pPr>
      <w:bookmarkStart w:id="15" w:name="_Toc363138524"/>
      <w:bookmarkStart w:id="16" w:name="_Toc369381112"/>
      <w:r w:rsidRPr="00041268">
        <w:rPr>
          <w:rFonts w:ascii="Times New Roman" w:hAnsi="Times New Roman"/>
          <w:b/>
          <w:szCs w:val="24"/>
        </w:rPr>
        <w:t>Рисунок</w:t>
      </w:r>
      <w:r w:rsidR="003E0C3B" w:rsidRPr="00041268">
        <w:rPr>
          <w:rFonts w:ascii="Times New Roman" w:hAnsi="Times New Roman"/>
          <w:b/>
          <w:szCs w:val="24"/>
        </w:rPr>
        <w:t xml:space="preserve"> 1.1</w:t>
      </w:r>
      <w:r w:rsidRPr="00041268">
        <w:rPr>
          <w:rFonts w:ascii="Times New Roman" w:hAnsi="Times New Roman"/>
          <w:b/>
          <w:szCs w:val="24"/>
        </w:rPr>
        <w:t xml:space="preserve">– </w:t>
      </w:r>
      <w:r w:rsidRPr="00041268">
        <w:rPr>
          <w:rFonts w:ascii="Times New Roman" w:hAnsi="Times New Roman"/>
          <w:szCs w:val="24"/>
        </w:rPr>
        <w:t xml:space="preserve">Структура перспективной застройки </w:t>
      </w:r>
      <w:r w:rsidR="0069350A" w:rsidRPr="00041268">
        <w:rPr>
          <w:rFonts w:ascii="Times New Roman" w:hAnsi="Times New Roman"/>
          <w:szCs w:val="24"/>
        </w:rPr>
        <w:t xml:space="preserve">в городском поселении </w:t>
      </w:r>
      <w:r w:rsidRPr="00041268">
        <w:rPr>
          <w:rFonts w:ascii="Times New Roman" w:hAnsi="Times New Roman"/>
          <w:szCs w:val="24"/>
        </w:rPr>
        <w:t>Мортка</w:t>
      </w:r>
      <w:bookmarkEnd w:id="15"/>
      <w:bookmarkEnd w:id="16"/>
    </w:p>
    <w:p w:rsidR="00664BCD" w:rsidRPr="00041268" w:rsidRDefault="00AD37F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Прирост площадей строительных фондов </w:t>
      </w:r>
      <w:r w:rsidR="001C6B0F" w:rsidRPr="00041268">
        <w:rPr>
          <w:rFonts w:ascii="Times New Roman" w:hAnsi="Times New Roman"/>
          <w:szCs w:val="24"/>
        </w:rPr>
        <w:t xml:space="preserve">планируется </w:t>
      </w:r>
      <w:r w:rsidR="00664BCD" w:rsidRPr="00041268">
        <w:rPr>
          <w:rFonts w:ascii="Times New Roman" w:hAnsi="Times New Roman"/>
          <w:szCs w:val="24"/>
        </w:rPr>
        <w:t>осуществлять на территориях городского поселения, освобождаемых от ветхих жилых строений согласно программе сноса ветхого жилья. Адреса и площади ветхих жилых строений, подпадающих под снос</w:t>
      </w:r>
      <w:r w:rsidR="00AD5641" w:rsidRPr="00041268">
        <w:rPr>
          <w:rFonts w:ascii="Times New Roman" w:hAnsi="Times New Roman"/>
          <w:szCs w:val="24"/>
        </w:rPr>
        <w:t xml:space="preserve"> </w:t>
      </w:r>
      <w:r w:rsidR="009F4B46" w:rsidRPr="00041268">
        <w:rPr>
          <w:rFonts w:ascii="Times New Roman" w:hAnsi="Times New Roman"/>
          <w:szCs w:val="24"/>
        </w:rPr>
        <w:t>в городском поселении Мортка (пг</w:t>
      </w:r>
      <w:r w:rsidR="00AD5641" w:rsidRPr="00041268">
        <w:rPr>
          <w:rFonts w:ascii="Times New Roman" w:hAnsi="Times New Roman"/>
          <w:szCs w:val="24"/>
        </w:rPr>
        <w:t>т. Мортка) в течение 201</w:t>
      </w:r>
      <w:r w:rsidR="000E1989">
        <w:rPr>
          <w:rFonts w:ascii="Times New Roman" w:hAnsi="Times New Roman"/>
          <w:szCs w:val="24"/>
        </w:rPr>
        <w:t>9</w:t>
      </w:r>
      <w:r w:rsidR="00AD5641" w:rsidRPr="00041268">
        <w:rPr>
          <w:rFonts w:ascii="Times New Roman" w:hAnsi="Times New Roman"/>
          <w:szCs w:val="24"/>
        </w:rPr>
        <w:t>-2028 гг.</w:t>
      </w:r>
      <w:r w:rsidR="00664BCD" w:rsidRPr="00041268">
        <w:rPr>
          <w:rFonts w:ascii="Times New Roman" w:hAnsi="Times New Roman"/>
          <w:szCs w:val="24"/>
        </w:rPr>
        <w:t xml:space="preserve">, представлены </w:t>
      </w:r>
      <w:r w:rsidR="006D772F" w:rsidRPr="00041268">
        <w:rPr>
          <w:rFonts w:ascii="Times New Roman" w:hAnsi="Times New Roman"/>
          <w:szCs w:val="24"/>
        </w:rPr>
        <w:t xml:space="preserve">                             </w:t>
      </w:r>
      <w:r w:rsidR="00664BCD" w:rsidRPr="00041268">
        <w:rPr>
          <w:rFonts w:ascii="Times New Roman" w:hAnsi="Times New Roman"/>
          <w:szCs w:val="24"/>
        </w:rPr>
        <w:t>в таблице 1.3.</w:t>
      </w:r>
    </w:p>
    <w:p w:rsidR="006B189E" w:rsidRPr="00041268" w:rsidRDefault="006B189E" w:rsidP="009A2039">
      <w:pPr>
        <w:tabs>
          <w:tab w:val="right" w:pos="14570"/>
        </w:tabs>
        <w:spacing w:line="240" w:lineRule="auto"/>
        <w:ind w:firstLine="709"/>
        <w:jc w:val="both"/>
        <w:rPr>
          <w:rFonts w:ascii="Times New Roman" w:hAnsi="Times New Roman"/>
          <w:b/>
          <w:szCs w:val="24"/>
        </w:rPr>
      </w:pPr>
      <w:bookmarkStart w:id="17" w:name="_Toc363137924"/>
      <w:bookmarkStart w:id="18" w:name="_Toc369016468"/>
      <w:r w:rsidRPr="00041268">
        <w:rPr>
          <w:rFonts w:ascii="Times New Roman" w:hAnsi="Times New Roman"/>
          <w:b/>
          <w:szCs w:val="24"/>
        </w:rPr>
        <w:t>Таблица</w:t>
      </w:r>
      <w:r w:rsidR="0069572C" w:rsidRPr="00041268">
        <w:rPr>
          <w:rFonts w:ascii="Times New Roman" w:hAnsi="Times New Roman"/>
          <w:b/>
          <w:szCs w:val="24"/>
        </w:rPr>
        <w:t xml:space="preserve"> 1.3 </w:t>
      </w:r>
      <w:r w:rsidRPr="00041268">
        <w:rPr>
          <w:rFonts w:ascii="Times New Roman" w:hAnsi="Times New Roman"/>
          <w:b/>
          <w:szCs w:val="24"/>
        </w:rPr>
        <w:t xml:space="preserve">– </w:t>
      </w:r>
      <w:r w:rsidRPr="00041268">
        <w:rPr>
          <w:rFonts w:ascii="Times New Roman" w:hAnsi="Times New Roman"/>
          <w:szCs w:val="24"/>
        </w:rPr>
        <w:t>Адреса и площади ветхих жилых строений, подпадающих под снос в городском поселении Мортка в течение 201</w:t>
      </w:r>
      <w:r w:rsidR="00335508">
        <w:rPr>
          <w:rFonts w:ascii="Times New Roman" w:hAnsi="Times New Roman"/>
          <w:szCs w:val="24"/>
        </w:rPr>
        <w:t>9</w:t>
      </w:r>
      <w:r w:rsidRPr="00041268">
        <w:rPr>
          <w:rFonts w:ascii="Times New Roman" w:hAnsi="Times New Roman"/>
          <w:szCs w:val="24"/>
        </w:rPr>
        <w:t>-2028 гг.</w:t>
      </w:r>
      <w:bookmarkEnd w:id="17"/>
      <w:bookmarkEnd w:id="18"/>
    </w:p>
    <w:tbl>
      <w:tblPr>
        <w:tblW w:w="5000" w:type="pct"/>
        <w:tblLook w:val="04A0"/>
      </w:tblPr>
      <w:tblGrid>
        <w:gridCol w:w="570"/>
        <w:gridCol w:w="2172"/>
        <w:gridCol w:w="3500"/>
        <w:gridCol w:w="1784"/>
        <w:gridCol w:w="1829"/>
      </w:tblGrid>
      <w:tr w:rsidR="006B189E" w:rsidRPr="00041268" w:rsidTr="00335508">
        <w:trPr>
          <w:cantSplit/>
          <w:trHeight w:val="68"/>
          <w:tblHead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п/п</w:t>
            </w:r>
          </w:p>
        </w:tc>
        <w:tc>
          <w:tcPr>
            <w:tcW w:w="1102"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Адрес</w:t>
            </w:r>
          </w:p>
        </w:tc>
        <w:tc>
          <w:tcPr>
            <w:tcW w:w="1776" w:type="pct"/>
            <w:tcBorders>
              <w:top w:val="single" w:sz="8" w:space="0" w:color="auto"/>
              <w:left w:val="nil"/>
              <w:bottom w:val="single" w:sz="8" w:space="0" w:color="auto"/>
              <w:right w:val="single" w:sz="8" w:space="0" w:color="auto"/>
            </w:tcBorders>
            <w:shd w:val="clear" w:color="auto" w:fill="auto"/>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Наименование объекта строительства</w:t>
            </w:r>
          </w:p>
        </w:tc>
        <w:tc>
          <w:tcPr>
            <w:tcW w:w="905" w:type="pct"/>
            <w:tcBorders>
              <w:top w:val="single" w:sz="8" w:space="0" w:color="auto"/>
              <w:left w:val="nil"/>
              <w:bottom w:val="single" w:sz="8" w:space="0" w:color="auto"/>
              <w:right w:val="single" w:sz="8" w:space="0" w:color="auto"/>
            </w:tcBorders>
            <w:shd w:val="clear" w:color="auto" w:fill="auto"/>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Планируемый срок сноса, год</w:t>
            </w:r>
          </w:p>
        </w:tc>
        <w:tc>
          <w:tcPr>
            <w:tcW w:w="928" w:type="pct"/>
            <w:tcBorders>
              <w:top w:val="single" w:sz="8" w:space="0" w:color="auto"/>
              <w:left w:val="nil"/>
              <w:bottom w:val="single" w:sz="8" w:space="0" w:color="auto"/>
              <w:right w:val="single" w:sz="8" w:space="0" w:color="auto"/>
            </w:tcBorders>
            <w:shd w:val="clear" w:color="auto" w:fill="auto"/>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Общая площадь сносимых жилых зданий, м</w:t>
            </w:r>
            <w:r w:rsidRPr="00041268">
              <w:rPr>
                <w:rFonts w:ascii="Times New Roman" w:hAnsi="Times New Roman"/>
                <w:b/>
                <w:bCs/>
                <w:color w:val="000000"/>
                <w:szCs w:val="24"/>
                <w:vertAlign w:val="superscript"/>
              </w:rPr>
              <w:t>2</w:t>
            </w:r>
          </w:p>
        </w:tc>
      </w:tr>
      <w:tr w:rsidR="006B189E" w:rsidRPr="00041268" w:rsidTr="00335508">
        <w:trPr>
          <w:cantSplit/>
          <w:trHeight w:val="68"/>
        </w:trPr>
        <w:tc>
          <w:tcPr>
            <w:tcW w:w="0" w:type="auto"/>
            <w:tcBorders>
              <w:top w:val="nil"/>
              <w:left w:val="single" w:sz="8" w:space="0" w:color="auto"/>
              <w:bottom w:val="single" w:sz="8" w:space="0" w:color="auto"/>
              <w:right w:val="single" w:sz="8" w:space="0" w:color="auto"/>
            </w:tcBorders>
            <w:vAlign w:val="center"/>
            <w:hideMark/>
          </w:tcPr>
          <w:p w:rsidR="006B189E" w:rsidRPr="00041268" w:rsidRDefault="00335508" w:rsidP="009A2039">
            <w:pPr>
              <w:spacing w:line="240" w:lineRule="auto"/>
              <w:jc w:val="center"/>
              <w:rPr>
                <w:rFonts w:ascii="Times New Roman" w:hAnsi="Times New Roman"/>
                <w:color w:val="000000"/>
                <w:szCs w:val="24"/>
              </w:rPr>
            </w:pPr>
            <w:r>
              <w:rPr>
                <w:rFonts w:ascii="Times New Roman" w:hAnsi="Times New Roman"/>
                <w:color w:val="000000"/>
                <w:szCs w:val="24"/>
              </w:rPr>
              <w:t>1</w:t>
            </w:r>
          </w:p>
        </w:tc>
        <w:tc>
          <w:tcPr>
            <w:tcW w:w="1102"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1</w:t>
            </w:r>
          </w:p>
        </w:tc>
        <w:tc>
          <w:tcPr>
            <w:tcW w:w="1776"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both"/>
              <w:rPr>
                <w:rFonts w:ascii="Times New Roman" w:hAnsi="Times New Roman"/>
                <w:color w:val="000000"/>
                <w:szCs w:val="24"/>
              </w:rPr>
            </w:pPr>
            <w:r w:rsidRPr="00041268">
              <w:rPr>
                <w:rFonts w:ascii="Times New Roman" w:hAnsi="Times New Roman"/>
                <w:color w:val="000000"/>
                <w:szCs w:val="24"/>
              </w:rPr>
              <w:t>2-этажный жилой дом с индивидуальным источником тепла</w:t>
            </w:r>
          </w:p>
        </w:tc>
        <w:tc>
          <w:tcPr>
            <w:tcW w:w="905" w:type="pct"/>
            <w:tcBorders>
              <w:top w:val="nil"/>
              <w:left w:val="nil"/>
              <w:bottom w:val="single" w:sz="8" w:space="0" w:color="auto"/>
              <w:right w:val="single" w:sz="8" w:space="0" w:color="auto"/>
            </w:tcBorders>
            <w:vAlign w:val="center"/>
            <w:hideMark/>
          </w:tcPr>
          <w:p w:rsidR="006B189E" w:rsidRPr="00041268" w:rsidRDefault="006B189E" w:rsidP="00335508">
            <w:pPr>
              <w:spacing w:line="240" w:lineRule="auto"/>
              <w:jc w:val="center"/>
              <w:rPr>
                <w:rFonts w:ascii="Times New Roman" w:hAnsi="Times New Roman"/>
                <w:color w:val="000000"/>
                <w:szCs w:val="24"/>
              </w:rPr>
            </w:pPr>
            <w:r w:rsidRPr="00041268">
              <w:rPr>
                <w:rFonts w:ascii="Times New Roman" w:hAnsi="Times New Roman"/>
                <w:color w:val="000000"/>
                <w:szCs w:val="24"/>
              </w:rPr>
              <w:t>20</w:t>
            </w:r>
            <w:r w:rsidR="00335508">
              <w:rPr>
                <w:rFonts w:ascii="Times New Roman" w:hAnsi="Times New Roman"/>
                <w:color w:val="000000"/>
                <w:szCs w:val="24"/>
              </w:rPr>
              <w:t>25</w:t>
            </w:r>
          </w:p>
        </w:tc>
        <w:tc>
          <w:tcPr>
            <w:tcW w:w="928"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333</w:t>
            </w:r>
          </w:p>
        </w:tc>
      </w:tr>
      <w:tr w:rsidR="006B189E" w:rsidRPr="00041268" w:rsidTr="00335508">
        <w:trPr>
          <w:cantSplit/>
          <w:trHeight w:val="68"/>
        </w:trPr>
        <w:tc>
          <w:tcPr>
            <w:tcW w:w="0" w:type="auto"/>
            <w:tcBorders>
              <w:top w:val="nil"/>
              <w:left w:val="single" w:sz="8" w:space="0" w:color="auto"/>
              <w:bottom w:val="single" w:sz="8" w:space="0" w:color="auto"/>
              <w:right w:val="single" w:sz="8" w:space="0" w:color="auto"/>
            </w:tcBorders>
            <w:vAlign w:val="center"/>
            <w:hideMark/>
          </w:tcPr>
          <w:p w:rsidR="006B189E" w:rsidRPr="00041268" w:rsidRDefault="00335508" w:rsidP="009A2039">
            <w:pPr>
              <w:spacing w:line="240" w:lineRule="auto"/>
              <w:jc w:val="center"/>
              <w:rPr>
                <w:rFonts w:ascii="Times New Roman" w:hAnsi="Times New Roman"/>
                <w:color w:val="000000"/>
                <w:szCs w:val="24"/>
              </w:rPr>
            </w:pPr>
            <w:r>
              <w:rPr>
                <w:rFonts w:ascii="Times New Roman" w:hAnsi="Times New Roman"/>
                <w:color w:val="000000"/>
                <w:szCs w:val="24"/>
              </w:rPr>
              <w:t>2</w:t>
            </w:r>
          </w:p>
        </w:tc>
        <w:tc>
          <w:tcPr>
            <w:tcW w:w="1102"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3</w:t>
            </w:r>
          </w:p>
        </w:tc>
        <w:tc>
          <w:tcPr>
            <w:tcW w:w="1776"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both"/>
              <w:rPr>
                <w:rFonts w:ascii="Times New Roman" w:hAnsi="Times New Roman"/>
                <w:color w:val="000000"/>
                <w:szCs w:val="24"/>
              </w:rPr>
            </w:pPr>
            <w:r w:rsidRPr="00041268">
              <w:rPr>
                <w:rFonts w:ascii="Times New Roman" w:hAnsi="Times New Roman"/>
                <w:color w:val="000000"/>
                <w:szCs w:val="24"/>
              </w:rPr>
              <w:t>2-этажный жилой дом с индивидуальным источником тепла</w:t>
            </w:r>
          </w:p>
        </w:tc>
        <w:tc>
          <w:tcPr>
            <w:tcW w:w="905" w:type="pct"/>
            <w:tcBorders>
              <w:top w:val="nil"/>
              <w:left w:val="nil"/>
              <w:bottom w:val="single" w:sz="8" w:space="0" w:color="auto"/>
              <w:right w:val="single" w:sz="8" w:space="0" w:color="auto"/>
            </w:tcBorders>
            <w:vAlign w:val="center"/>
            <w:hideMark/>
          </w:tcPr>
          <w:p w:rsidR="006B189E" w:rsidRPr="00041268" w:rsidRDefault="006B189E" w:rsidP="00335508">
            <w:pPr>
              <w:spacing w:line="240" w:lineRule="auto"/>
              <w:jc w:val="center"/>
              <w:rPr>
                <w:rFonts w:ascii="Times New Roman" w:hAnsi="Times New Roman"/>
                <w:color w:val="000000"/>
                <w:szCs w:val="24"/>
              </w:rPr>
            </w:pPr>
            <w:r w:rsidRPr="00041268">
              <w:rPr>
                <w:rFonts w:ascii="Times New Roman" w:hAnsi="Times New Roman"/>
                <w:color w:val="000000"/>
                <w:szCs w:val="24"/>
              </w:rPr>
              <w:t>20</w:t>
            </w:r>
            <w:r w:rsidR="00335508">
              <w:rPr>
                <w:rFonts w:ascii="Times New Roman" w:hAnsi="Times New Roman"/>
                <w:color w:val="000000"/>
                <w:szCs w:val="24"/>
              </w:rPr>
              <w:t>28</w:t>
            </w:r>
          </w:p>
        </w:tc>
        <w:tc>
          <w:tcPr>
            <w:tcW w:w="928"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332</w:t>
            </w:r>
          </w:p>
        </w:tc>
      </w:tr>
      <w:tr w:rsidR="006B189E" w:rsidRPr="00041268" w:rsidTr="00335508">
        <w:trPr>
          <w:cantSplit/>
          <w:trHeight w:val="68"/>
        </w:trPr>
        <w:tc>
          <w:tcPr>
            <w:tcW w:w="0" w:type="auto"/>
            <w:tcBorders>
              <w:top w:val="nil"/>
              <w:left w:val="single" w:sz="8" w:space="0" w:color="auto"/>
              <w:bottom w:val="single" w:sz="8" w:space="0" w:color="auto"/>
              <w:right w:val="single" w:sz="8" w:space="0" w:color="auto"/>
            </w:tcBorders>
            <w:vAlign w:val="center"/>
            <w:hideMark/>
          </w:tcPr>
          <w:p w:rsidR="006B189E" w:rsidRPr="00041268" w:rsidRDefault="00335508" w:rsidP="009A2039">
            <w:pPr>
              <w:spacing w:line="240" w:lineRule="auto"/>
              <w:jc w:val="center"/>
              <w:rPr>
                <w:rFonts w:ascii="Times New Roman" w:hAnsi="Times New Roman"/>
                <w:color w:val="000000"/>
                <w:szCs w:val="24"/>
              </w:rPr>
            </w:pPr>
            <w:r>
              <w:rPr>
                <w:rFonts w:ascii="Times New Roman" w:hAnsi="Times New Roman"/>
                <w:color w:val="000000"/>
                <w:szCs w:val="24"/>
              </w:rPr>
              <w:t>3</w:t>
            </w:r>
          </w:p>
        </w:tc>
        <w:tc>
          <w:tcPr>
            <w:tcW w:w="1102" w:type="pct"/>
            <w:tcBorders>
              <w:top w:val="nil"/>
              <w:left w:val="single" w:sz="8" w:space="0" w:color="auto"/>
              <w:bottom w:val="single" w:sz="8" w:space="0" w:color="auto"/>
              <w:right w:val="single" w:sz="8" w:space="0" w:color="auto"/>
            </w:tcBorders>
            <w:vAlign w:val="center"/>
            <w:hideMark/>
          </w:tcPr>
          <w:p w:rsidR="006B189E" w:rsidRPr="00041268" w:rsidRDefault="006B189E" w:rsidP="00CA3B89">
            <w:pPr>
              <w:spacing w:line="240" w:lineRule="auto"/>
              <w:jc w:val="center"/>
              <w:rPr>
                <w:rFonts w:ascii="Times New Roman" w:hAnsi="Times New Roman"/>
                <w:color w:val="000000"/>
                <w:szCs w:val="24"/>
              </w:rPr>
            </w:pPr>
            <w:r w:rsidRPr="00041268">
              <w:rPr>
                <w:rFonts w:ascii="Times New Roman" w:hAnsi="Times New Roman"/>
                <w:color w:val="000000"/>
                <w:szCs w:val="24"/>
              </w:rPr>
              <w:t xml:space="preserve">ул. </w:t>
            </w:r>
            <w:r w:rsidR="00CA3B89">
              <w:rPr>
                <w:rFonts w:ascii="Times New Roman" w:hAnsi="Times New Roman"/>
                <w:color w:val="000000"/>
                <w:szCs w:val="24"/>
              </w:rPr>
              <w:t>Ленина</w:t>
            </w:r>
            <w:r w:rsidRPr="00041268">
              <w:rPr>
                <w:rFonts w:ascii="Times New Roman" w:hAnsi="Times New Roman"/>
                <w:color w:val="000000"/>
                <w:szCs w:val="24"/>
              </w:rPr>
              <w:t>, д.</w:t>
            </w:r>
            <w:r w:rsidR="00153A2B" w:rsidRPr="00041268">
              <w:rPr>
                <w:rFonts w:ascii="Times New Roman" w:hAnsi="Times New Roman"/>
                <w:color w:val="000000"/>
                <w:szCs w:val="24"/>
              </w:rPr>
              <w:t xml:space="preserve"> </w:t>
            </w:r>
            <w:r w:rsidR="00CA3B89">
              <w:rPr>
                <w:rFonts w:ascii="Times New Roman" w:hAnsi="Times New Roman"/>
                <w:color w:val="000000"/>
                <w:szCs w:val="24"/>
              </w:rPr>
              <w:t>9</w:t>
            </w:r>
          </w:p>
        </w:tc>
        <w:tc>
          <w:tcPr>
            <w:tcW w:w="1776"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both"/>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05" w:type="pct"/>
            <w:tcBorders>
              <w:top w:val="nil"/>
              <w:left w:val="nil"/>
              <w:bottom w:val="single" w:sz="8" w:space="0" w:color="auto"/>
              <w:right w:val="single" w:sz="8" w:space="0" w:color="auto"/>
            </w:tcBorders>
            <w:vAlign w:val="center"/>
            <w:hideMark/>
          </w:tcPr>
          <w:p w:rsidR="006B189E" w:rsidRPr="00041268" w:rsidRDefault="006B189E" w:rsidP="00335508">
            <w:pPr>
              <w:spacing w:line="240" w:lineRule="auto"/>
              <w:jc w:val="center"/>
              <w:rPr>
                <w:rFonts w:ascii="Times New Roman" w:hAnsi="Times New Roman"/>
                <w:color w:val="000000"/>
                <w:szCs w:val="24"/>
              </w:rPr>
            </w:pPr>
            <w:r w:rsidRPr="00041268">
              <w:rPr>
                <w:rFonts w:ascii="Times New Roman" w:hAnsi="Times New Roman"/>
                <w:color w:val="000000"/>
                <w:szCs w:val="24"/>
              </w:rPr>
              <w:t>202</w:t>
            </w:r>
            <w:r w:rsidR="00335508">
              <w:rPr>
                <w:rFonts w:ascii="Times New Roman" w:hAnsi="Times New Roman"/>
                <w:color w:val="000000"/>
                <w:szCs w:val="24"/>
              </w:rPr>
              <w:t>4</w:t>
            </w:r>
          </w:p>
        </w:tc>
        <w:tc>
          <w:tcPr>
            <w:tcW w:w="928"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740</w:t>
            </w:r>
          </w:p>
        </w:tc>
      </w:tr>
      <w:tr w:rsidR="006B189E" w:rsidRPr="00041268" w:rsidTr="00335508">
        <w:trPr>
          <w:cantSplit/>
          <w:trHeight w:val="68"/>
        </w:trPr>
        <w:tc>
          <w:tcPr>
            <w:tcW w:w="0" w:type="auto"/>
            <w:tcBorders>
              <w:top w:val="nil"/>
              <w:left w:val="single" w:sz="8" w:space="0" w:color="auto"/>
              <w:bottom w:val="single" w:sz="8" w:space="0" w:color="auto"/>
              <w:right w:val="single" w:sz="8" w:space="0" w:color="auto"/>
            </w:tcBorders>
            <w:vAlign w:val="center"/>
            <w:hideMark/>
          </w:tcPr>
          <w:p w:rsidR="006B189E" w:rsidRPr="00041268" w:rsidRDefault="00335508" w:rsidP="009A2039">
            <w:pPr>
              <w:spacing w:line="240" w:lineRule="auto"/>
              <w:jc w:val="center"/>
              <w:rPr>
                <w:rFonts w:ascii="Times New Roman" w:hAnsi="Times New Roman"/>
                <w:color w:val="000000"/>
                <w:szCs w:val="24"/>
              </w:rPr>
            </w:pPr>
            <w:r>
              <w:rPr>
                <w:rFonts w:ascii="Times New Roman" w:hAnsi="Times New Roman"/>
                <w:color w:val="000000"/>
                <w:szCs w:val="24"/>
              </w:rPr>
              <w:t>4</w:t>
            </w:r>
          </w:p>
        </w:tc>
        <w:tc>
          <w:tcPr>
            <w:tcW w:w="1102"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2</w:t>
            </w:r>
          </w:p>
        </w:tc>
        <w:tc>
          <w:tcPr>
            <w:tcW w:w="1776"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both"/>
              <w:rPr>
                <w:rFonts w:ascii="Times New Roman" w:hAnsi="Times New Roman"/>
                <w:color w:val="000000"/>
                <w:szCs w:val="24"/>
              </w:rPr>
            </w:pPr>
            <w:r w:rsidRPr="00041268">
              <w:rPr>
                <w:rFonts w:ascii="Times New Roman" w:hAnsi="Times New Roman"/>
                <w:color w:val="000000"/>
                <w:szCs w:val="24"/>
              </w:rPr>
              <w:t>2-этажный жилой дом с индивидуальным источником тепла</w:t>
            </w:r>
          </w:p>
        </w:tc>
        <w:tc>
          <w:tcPr>
            <w:tcW w:w="905" w:type="pct"/>
            <w:tcBorders>
              <w:top w:val="nil"/>
              <w:left w:val="nil"/>
              <w:bottom w:val="single" w:sz="8" w:space="0" w:color="auto"/>
              <w:right w:val="single" w:sz="8" w:space="0" w:color="auto"/>
            </w:tcBorders>
            <w:vAlign w:val="center"/>
            <w:hideMark/>
          </w:tcPr>
          <w:p w:rsidR="006B189E" w:rsidRPr="00041268" w:rsidRDefault="006B189E" w:rsidP="00335508">
            <w:pPr>
              <w:spacing w:line="240" w:lineRule="auto"/>
              <w:jc w:val="center"/>
              <w:rPr>
                <w:rFonts w:ascii="Times New Roman" w:hAnsi="Times New Roman"/>
                <w:color w:val="000000"/>
                <w:szCs w:val="24"/>
              </w:rPr>
            </w:pPr>
            <w:r w:rsidRPr="00041268">
              <w:rPr>
                <w:rFonts w:ascii="Times New Roman" w:hAnsi="Times New Roman"/>
                <w:color w:val="000000"/>
                <w:szCs w:val="24"/>
              </w:rPr>
              <w:t>201</w:t>
            </w:r>
            <w:r w:rsidR="00335508">
              <w:rPr>
                <w:rFonts w:ascii="Times New Roman" w:hAnsi="Times New Roman"/>
                <w:color w:val="000000"/>
                <w:szCs w:val="24"/>
              </w:rPr>
              <w:t>9</w:t>
            </w:r>
          </w:p>
        </w:tc>
        <w:tc>
          <w:tcPr>
            <w:tcW w:w="928"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322</w:t>
            </w:r>
          </w:p>
        </w:tc>
      </w:tr>
      <w:tr w:rsidR="006B189E" w:rsidRPr="00041268" w:rsidTr="00335508">
        <w:trPr>
          <w:cantSplit/>
          <w:trHeight w:val="68"/>
        </w:trPr>
        <w:tc>
          <w:tcPr>
            <w:tcW w:w="0" w:type="auto"/>
            <w:tcBorders>
              <w:top w:val="nil"/>
              <w:left w:val="single" w:sz="8" w:space="0" w:color="auto"/>
              <w:bottom w:val="single" w:sz="8" w:space="0" w:color="auto"/>
              <w:right w:val="single" w:sz="8" w:space="0" w:color="auto"/>
            </w:tcBorders>
            <w:vAlign w:val="center"/>
            <w:hideMark/>
          </w:tcPr>
          <w:p w:rsidR="006B189E" w:rsidRPr="00041268" w:rsidRDefault="00335508" w:rsidP="009A2039">
            <w:pPr>
              <w:spacing w:line="240" w:lineRule="auto"/>
              <w:jc w:val="center"/>
              <w:rPr>
                <w:rFonts w:ascii="Times New Roman" w:hAnsi="Times New Roman"/>
                <w:color w:val="000000"/>
                <w:szCs w:val="24"/>
              </w:rPr>
            </w:pPr>
            <w:r>
              <w:rPr>
                <w:rFonts w:ascii="Times New Roman" w:hAnsi="Times New Roman"/>
                <w:color w:val="000000"/>
                <w:szCs w:val="24"/>
              </w:rPr>
              <w:t>5</w:t>
            </w:r>
          </w:p>
        </w:tc>
        <w:tc>
          <w:tcPr>
            <w:tcW w:w="1102"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4</w:t>
            </w:r>
          </w:p>
        </w:tc>
        <w:tc>
          <w:tcPr>
            <w:tcW w:w="1776"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both"/>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05" w:type="pct"/>
            <w:tcBorders>
              <w:top w:val="nil"/>
              <w:left w:val="nil"/>
              <w:bottom w:val="single" w:sz="8" w:space="0" w:color="auto"/>
              <w:right w:val="single" w:sz="8" w:space="0" w:color="auto"/>
            </w:tcBorders>
            <w:vAlign w:val="center"/>
            <w:hideMark/>
          </w:tcPr>
          <w:p w:rsidR="006B189E" w:rsidRPr="00041268" w:rsidRDefault="006B189E" w:rsidP="00335508">
            <w:pPr>
              <w:spacing w:line="240" w:lineRule="auto"/>
              <w:jc w:val="center"/>
              <w:rPr>
                <w:rFonts w:ascii="Times New Roman" w:hAnsi="Times New Roman"/>
                <w:color w:val="000000"/>
                <w:szCs w:val="24"/>
              </w:rPr>
            </w:pPr>
            <w:r w:rsidRPr="00041268">
              <w:rPr>
                <w:rFonts w:ascii="Times New Roman" w:hAnsi="Times New Roman"/>
                <w:color w:val="000000"/>
                <w:szCs w:val="24"/>
              </w:rPr>
              <w:t>20</w:t>
            </w:r>
            <w:r w:rsidR="00335508">
              <w:rPr>
                <w:rFonts w:ascii="Times New Roman" w:hAnsi="Times New Roman"/>
                <w:color w:val="000000"/>
                <w:szCs w:val="24"/>
              </w:rPr>
              <w:t>25</w:t>
            </w:r>
          </w:p>
        </w:tc>
        <w:tc>
          <w:tcPr>
            <w:tcW w:w="928"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321</w:t>
            </w:r>
          </w:p>
        </w:tc>
      </w:tr>
      <w:tr w:rsidR="006B189E" w:rsidRPr="00041268" w:rsidTr="00335508">
        <w:trPr>
          <w:cantSplit/>
          <w:trHeight w:val="68"/>
        </w:trPr>
        <w:tc>
          <w:tcPr>
            <w:tcW w:w="0" w:type="auto"/>
            <w:tcBorders>
              <w:top w:val="nil"/>
              <w:left w:val="single" w:sz="8" w:space="0" w:color="auto"/>
              <w:bottom w:val="single" w:sz="8" w:space="0" w:color="auto"/>
              <w:right w:val="single" w:sz="8" w:space="0" w:color="auto"/>
            </w:tcBorders>
            <w:vAlign w:val="center"/>
            <w:hideMark/>
          </w:tcPr>
          <w:p w:rsidR="006B189E" w:rsidRPr="00041268" w:rsidRDefault="00335508" w:rsidP="009A2039">
            <w:pPr>
              <w:spacing w:line="240" w:lineRule="auto"/>
              <w:jc w:val="center"/>
              <w:rPr>
                <w:rFonts w:ascii="Times New Roman" w:hAnsi="Times New Roman"/>
                <w:color w:val="000000"/>
                <w:szCs w:val="24"/>
              </w:rPr>
            </w:pPr>
            <w:r>
              <w:rPr>
                <w:rFonts w:ascii="Times New Roman" w:hAnsi="Times New Roman"/>
                <w:color w:val="000000"/>
                <w:szCs w:val="24"/>
              </w:rPr>
              <w:t>6</w:t>
            </w:r>
          </w:p>
        </w:tc>
        <w:tc>
          <w:tcPr>
            <w:tcW w:w="1102"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6</w:t>
            </w:r>
          </w:p>
        </w:tc>
        <w:tc>
          <w:tcPr>
            <w:tcW w:w="1776"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both"/>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05" w:type="pct"/>
            <w:tcBorders>
              <w:top w:val="nil"/>
              <w:left w:val="nil"/>
              <w:bottom w:val="single" w:sz="8" w:space="0" w:color="auto"/>
              <w:right w:val="single" w:sz="8" w:space="0" w:color="auto"/>
            </w:tcBorders>
            <w:vAlign w:val="center"/>
            <w:hideMark/>
          </w:tcPr>
          <w:p w:rsidR="006B189E" w:rsidRPr="00041268" w:rsidRDefault="006B189E" w:rsidP="00335508">
            <w:pPr>
              <w:spacing w:line="240" w:lineRule="auto"/>
              <w:jc w:val="center"/>
              <w:rPr>
                <w:rFonts w:ascii="Times New Roman" w:hAnsi="Times New Roman"/>
                <w:color w:val="000000"/>
                <w:szCs w:val="24"/>
              </w:rPr>
            </w:pPr>
            <w:r w:rsidRPr="00041268">
              <w:rPr>
                <w:rFonts w:ascii="Times New Roman" w:hAnsi="Times New Roman"/>
                <w:color w:val="000000"/>
                <w:szCs w:val="24"/>
              </w:rPr>
              <w:t>20</w:t>
            </w:r>
            <w:r w:rsidR="00335508">
              <w:rPr>
                <w:rFonts w:ascii="Times New Roman" w:hAnsi="Times New Roman"/>
                <w:color w:val="000000"/>
                <w:szCs w:val="24"/>
              </w:rPr>
              <w:t>28</w:t>
            </w:r>
          </w:p>
        </w:tc>
        <w:tc>
          <w:tcPr>
            <w:tcW w:w="928"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321</w:t>
            </w:r>
          </w:p>
        </w:tc>
      </w:tr>
      <w:tr w:rsidR="006B189E" w:rsidRPr="00041268" w:rsidTr="00335508">
        <w:trPr>
          <w:cantSplit/>
          <w:trHeight w:val="68"/>
        </w:trPr>
        <w:tc>
          <w:tcPr>
            <w:tcW w:w="0" w:type="auto"/>
            <w:tcBorders>
              <w:top w:val="nil"/>
              <w:left w:val="single" w:sz="8" w:space="0" w:color="auto"/>
              <w:bottom w:val="single" w:sz="8" w:space="0" w:color="auto"/>
              <w:right w:val="single" w:sz="8" w:space="0" w:color="auto"/>
            </w:tcBorders>
            <w:vAlign w:val="center"/>
            <w:hideMark/>
          </w:tcPr>
          <w:p w:rsidR="006B189E" w:rsidRPr="00041268" w:rsidRDefault="00335508" w:rsidP="009A2039">
            <w:pPr>
              <w:spacing w:line="240" w:lineRule="auto"/>
              <w:jc w:val="center"/>
              <w:rPr>
                <w:rFonts w:ascii="Times New Roman" w:hAnsi="Times New Roman"/>
                <w:color w:val="000000"/>
                <w:szCs w:val="24"/>
              </w:rPr>
            </w:pPr>
            <w:r>
              <w:rPr>
                <w:rFonts w:ascii="Times New Roman" w:hAnsi="Times New Roman"/>
                <w:color w:val="000000"/>
                <w:szCs w:val="24"/>
              </w:rPr>
              <w:t>7</w:t>
            </w:r>
          </w:p>
        </w:tc>
        <w:tc>
          <w:tcPr>
            <w:tcW w:w="1102"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8</w:t>
            </w:r>
          </w:p>
        </w:tc>
        <w:tc>
          <w:tcPr>
            <w:tcW w:w="1776"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both"/>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05" w:type="pct"/>
            <w:tcBorders>
              <w:top w:val="nil"/>
              <w:left w:val="nil"/>
              <w:bottom w:val="single" w:sz="8" w:space="0" w:color="auto"/>
              <w:right w:val="single" w:sz="8" w:space="0" w:color="auto"/>
            </w:tcBorders>
            <w:vAlign w:val="center"/>
            <w:hideMark/>
          </w:tcPr>
          <w:p w:rsidR="006B189E" w:rsidRPr="00041268" w:rsidRDefault="006B189E" w:rsidP="00335508">
            <w:pPr>
              <w:spacing w:line="240" w:lineRule="auto"/>
              <w:jc w:val="center"/>
              <w:rPr>
                <w:rFonts w:ascii="Times New Roman" w:hAnsi="Times New Roman"/>
                <w:color w:val="000000"/>
                <w:szCs w:val="24"/>
              </w:rPr>
            </w:pPr>
            <w:r w:rsidRPr="00041268">
              <w:rPr>
                <w:rFonts w:ascii="Times New Roman" w:hAnsi="Times New Roman"/>
                <w:color w:val="000000"/>
                <w:szCs w:val="24"/>
              </w:rPr>
              <w:t>20</w:t>
            </w:r>
            <w:r w:rsidR="00335508">
              <w:rPr>
                <w:rFonts w:ascii="Times New Roman" w:hAnsi="Times New Roman"/>
                <w:color w:val="000000"/>
                <w:szCs w:val="24"/>
              </w:rPr>
              <w:t>24</w:t>
            </w:r>
          </w:p>
        </w:tc>
        <w:tc>
          <w:tcPr>
            <w:tcW w:w="928"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502</w:t>
            </w:r>
          </w:p>
        </w:tc>
      </w:tr>
      <w:tr w:rsidR="006B189E" w:rsidRPr="00041268" w:rsidTr="00335508">
        <w:trPr>
          <w:cantSplit/>
          <w:trHeight w:val="68"/>
        </w:trPr>
        <w:tc>
          <w:tcPr>
            <w:tcW w:w="0" w:type="auto"/>
            <w:tcBorders>
              <w:top w:val="nil"/>
              <w:left w:val="single" w:sz="8" w:space="0" w:color="auto"/>
              <w:bottom w:val="single" w:sz="8" w:space="0" w:color="auto"/>
              <w:right w:val="single" w:sz="8" w:space="0" w:color="auto"/>
            </w:tcBorders>
            <w:vAlign w:val="center"/>
          </w:tcPr>
          <w:p w:rsidR="006B189E" w:rsidRPr="00041268" w:rsidRDefault="006B189E" w:rsidP="009A2039">
            <w:pPr>
              <w:spacing w:line="240" w:lineRule="auto"/>
              <w:jc w:val="center"/>
              <w:rPr>
                <w:b/>
                <w:bCs/>
                <w:color w:val="000000"/>
                <w:szCs w:val="24"/>
              </w:rPr>
            </w:pPr>
          </w:p>
        </w:tc>
        <w:tc>
          <w:tcPr>
            <w:tcW w:w="1102"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ИТОГО</w:t>
            </w:r>
          </w:p>
        </w:tc>
        <w:tc>
          <w:tcPr>
            <w:tcW w:w="1776"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rPr>
                <w:rFonts w:ascii="Times New Roman" w:hAnsi="Times New Roman"/>
                <w:b/>
                <w:color w:val="000000"/>
                <w:szCs w:val="24"/>
              </w:rPr>
            </w:pPr>
          </w:p>
        </w:tc>
        <w:tc>
          <w:tcPr>
            <w:tcW w:w="905"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rPr>
                <w:rFonts w:ascii="Times New Roman" w:hAnsi="Times New Roman"/>
                <w:b/>
                <w:color w:val="000000"/>
                <w:szCs w:val="24"/>
              </w:rPr>
            </w:pPr>
          </w:p>
        </w:tc>
        <w:tc>
          <w:tcPr>
            <w:tcW w:w="928" w:type="pct"/>
            <w:tcBorders>
              <w:top w:val="nil"/>
              <w:left w:val="nil"/>
              <w:bottom w:val="single" w:sz="8" w:space="0" w:color="auto"/>
              <w:right w:val="single" w:sz="8" w:space="0" w:color="auto"/>
            </w:tcBorders>
            <w:vAlign w:val="center"/>
            <w:hideMark/>
          </w:tcPr>
          <w:p w:rsidR="006B189E" w:rsidRPr="00041268" w:rsidRDefault="00A71F74" w:rsidP="009A2039">
            <w:pPr>
              <w:spacing w:line="240" w:lineRule="auto"/>
              <w:jc w:val="center"/>
              <w:rPr>
                <w:rFonts w:ascii="Times New Roman" w:hAnsi="Times New Roman"/>
                <w:b/>
                <w:color w:val="000000"/>
                <w:szCs w:val="24"/>
              </w:rPr>
            </w:pPr>
            <w:r>
              <w:rPr>
                <w:rFonts w:ascii="Times New Roman" w:hAnsi="Times New Roman"/>
                <w:b/>
                <w:color w:val="000000"/>
                <w:szCs w:val="24"/>
              </w:rPr>
              <w:t>2871</w:t>
            </w:r>
          </w:p>
        </w:tc>
      </w:tr>
    </w:tbl>
    <w:p w:rsidR="00CA3B89" w:rsidRDefault="00CA3B89" w:rsidP="009A2039">
      <w:pPr>
        <w:spacing w:line="240" w:lineRule="auto"/>
        <w:ind w:firstLine="709"/>
        <w:jc w:val="both"/>
        <w:rPr>
          <w:rFonts w:ascii="Times New Roman" w:hAnsi="Times New Roman"/>
          <w:szCs w:val="24"/>
        </w:rPr>
      </w:pPr>
    </w:p>
    <w:p w:rsidR="00334CFC" w:rsidRPr="00041268" w:rsidRDefault="00334CFC" w:rsidP="009A2039">
      <w:pPr>
        <w:spacing w:line="240" w:lineRule="auto"/>
        <w:ind w:firstLine="709"/>
        <w:jc w:val="both"/>
        <w:rPr>
          <w:rFonts w:ascii="Times New Roman" w:hAnsi="Times New Roman"/>
          <w:szCs w:val="24"/>
        </w:rPr>
      </w:pPr>
      <w:r w:rsidRPr="00041268">
        <w:rPr>
          <w:rFonts w:ascii="Times New Roman" w:hAnsi="Times New Roman"/>
          <w:szCs w:val="24"/>
        </w:rPr>
        <w:t>Планируемая убыль площадей ветхого жилого фонда в городском поселении Мортка на каждом этапе на период с 201</w:t>
      </w:r>
      <w:r w:rsidR="000E1989">
        <w:rPr>
          <w:rFonts w:ascii="Times New Roman" w:hAnsi="Times New Roman"/>
          <w:szCs w:val="24"/>
        </w:rPr>
        <w:t>9</w:t>
      </w:r>
      <w:r w:rsidRPr="00041268">
        <w:rPr>
          <w:rFonts w:ascii="Times New Roman" w:hAnsi="Times New Roman"/>
          <w:szCs w:val="24"/>
        </w:rPr>
        <w:t xml:space="preserve"> по 2028 гг. представлена в таблице 1.4.</w:t>
      </w:r>
    </w:p>
    <w:p w:rsidR="00CA3B89" w:rsidRDefault="00CA3B89" w:rsidP="009A2039">
      <w:pPr>
        <w:tabs>
          <w:tab w:val="right" w:pos="14570"/>
        </w:tabs>
        <w:spacing w:line="240" w:lineRule="auto"/>
        <w:ind w:firstLine="709"/>
        <w:jc w:val="both"/>
        <w:rPr>
          <w:rFonts w:ascii="Times New Roman" w:hAnsi="Times New Roman"/>
          <w:b/>
          <w:szCs w:val="24"/>
        </w:rPr>
      </w:pPr>
      <w:bookmarkStart w:id="19" w:name="_Toc363137925"/>
      <w:bookmarkStart w:id="20" w:name="_Toc369016469"/>
    </w:p>
    <w:p w:rsidR="00CA3B89" w:rsidRDefault="00CA3B89" w:rsidP="009A2039">
      <w:pPr>
        <w:tabs>
          <w:tab w:val="right" w:pos="14570"/>
        </w:tabs>
        <w:spacing w:line="240" w:lineRule="auto"/>
        <w:ind w:firstLine="709"/>
        <w:jc w:val="both"/>
        <w:rPr>
          <w:rFonts w:ascii="Times New Roman" w:hAnsi="Times New Roman"/>
          <w:b/>
          <w:szCs w:val="24"/>
        </w:rPr>
      </w:pPr>
    </w:p>
    <w:p w:rsidR="00334CFC" w:rsidRPr="00041268" w:rsidRDefault="00334CFC" w:rsidP="009A2039">
      <w:pPr>
        <w:tabs>
          <w:tab w:val="right" w:pos="14570"/>
        </w:tabs>
        <w:spacing w:line="240" w:lineRule="auto"/>
        <w:ind w:firstLine="709"/>
        <w:jc w:val="both"/>
        <w:rPr>
          <w:rFonts w:ascii="Times New Roman" w:hAnsi="Times New Roman"/>
          <w:szCs w:val="24"/>
        </w:rPr>
      </w:pPr>
      <w:r w:rsidRPr="00041268">
        <w:rPr>
          <w:rFonts w:ascii="Times New Roman" w:hAnsi="Times New Roman"/>
          <w:b/>
          <w:szCs w:val="24"/>
        </w:rPr>
        <w:lastRenderedPageBreak/>
        <w:t xml:space="preserve">Таблица </w:t>
      </w:r>
      <w:r w:rsidR="0069572C" w:rsidRPr="00041268">
        <w:rPr>
          <w:rFonts w:ascii="Times New Roman" w:hAnsi="Times New Roman"/>
          <w:b/>
          <w:szCs w:val="24"/>
        </w:rPr>
        <w:t>1.4</w:t>
      </w:r>
      <w:r w:rsidRPr="00041268">
        <w:rPr>
          <w:rFonts w:ascii="Times New Roman" w:hAnsi="Times New Roman"/>
          <w:b/>
          <w:szCs w:val="24"/>
        </w:rPr>
        <w:t xml:space="preserve"> – </w:t>
      </w:r>
      <w:r w:rsidRPr="00041268">
        <w:rPr>
          <w:rFonts w:ascii="Times New Roman" w:hAnsi="Times New Roman"/>
          <w:szCs w:val="24"/>
        </w:rPr>
        <w:t>планируемая убыль площадей ветхого жилого фонда в городском поселении Мортка на период 201</w:t>
      </w:r>
      <w:r w:rsidR="000E1989">
        <w:rPr>
          <w:rFonts w:ascii="Times New Roman" w:hAnsi="Times New Roman"/>
          <w:szCs w:val="24"/>
        </w:rPr>
        <w:t>9</w:t>
      </w:r>
      <w:r w:rsidRPr="00041268">
        <w:rPr>
          <w:rFonts w:ascii="Times New Roman" w:hAnsi="Times New Roman"/>
          <w:szCs w:val="24"/>
        </w:rPr>
        <w:t>-2028 гг.</w:t>
      </w:r>
      <w:bookmarkEnd w:id="19"/>
      <w:bookmarkEnd w:id="20"/>
    </w:p>
    <w:tbl>
      <w:tblPr>
        <w:tblW w:w="5000" w:type="pct"/>
        <w:tblLayout w:type="fixed"/>
        <w:tblLook w:val="04A0"/>
      </w:tblPr>
      <w:tblGrid>
        <w:gridCol w:w="1583"/>
        <w:gridCol w:w="924"/>
        <w:gridCol w:w="804"/>
        <w:gridCol w:w="851"/>
        <w:gridCol w:w="844"/>
        <w:gridCol w:w="844"/>
        <w:gridCol w:w="899"/>
        <w:gridCol w:w="936"/>
        <w:gridCol w:w="980"/>
        <w:gridCol w:w="1190"/>
      </w:tblGrid>
      <w:tr w:rsidR="00334CFC" w:rsidRPr="00041268" w:rsidTr="006D772F">
        <w:trPr>
          <w:cantSplit/>
          <w:trHeight w:val="68"/>
        </w:trPr>
        <w:tc>
          <w:tcPr>
            <w:tcW w:w="80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Тип объекта строительства</w:t>
            </w:r>
          </w:p>
        </w:tc>
        <w:tc>
          <w:tcPr>
            <w:tcW w:w="4197" w:type="pct"/>
            <w:gridSpan w:val="9"/>
            <w:tcBorders>
              <w:top w:val="single" w:sz="8" w:space="0" w:color="auto"/>
              <w:left w:val="nil"/>
              <w:bottom w:val="single" w:sz="8" w:space="0" w:color="auto"/>
              <w:right w:val="single" w:sz="8" w:space="0" w:color="000000"/>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Общая площадь сносимых жилых зданий, м</w:t>
            </w:r>
            <w:r w:rsidRPr="00041268">
              <w:rPr>
                <w:rFonts w:ascii="Times New Roman" w:hAnsi="Times New Roman"/>
                <w:b/>
                <w:bCs/>
                <w:color w:val="000000"/>
                <w:szCs w:val="24"/>
                <w:vertAlign w:val="superscript"/>
              </w:rPr>
              <w:t>2</w:t>
            </w:r>
            <w:r w:rsidRPr="00041268">
              <w:rPr>
                <w:rFonts w:ascii="Times New Roman" w:hAnsi="Times New Roman"/>
                <w:b/>
                <w:bCs/>
                <w:color w:val="000000"/>
                <w:szCs w:val="24"/>
              </w:rPr>
              <w:t>/год</w:t>
            </w:r>
          </w:p>
        </w:tc>
      </w:tr>
      <w:tr w:rsidR="00334CFC" w:rsidRPr="00041268" w:rsidTr="006D772F">
        <w:trPr>
          <w:cantSplit/>
          <w:trHeight w:val="68"/>
        </w:trPr>
        <w:tc>
          <w:tcPr>
            <w:tcW w:w="80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p>
        </w:tc>
        <w:tc>
          <w:tcPr>
            <w:tcW w:w="469" w:type="pct"/>
            <w:tcBorders>
              <w:top w:val="nil"/>
              <w:left w:val="nil"/>
              <w:bottom w:val="single" w:sz="8" w:space="0" w:color="auto"/>
              <w:right w:val="single" w:sz="8" w:space="0" w:color="auto"/>
            </w:tcBorders>
            <w:shd w:val="clear" w:color="auto" w:fill="auto"/>
            <w:noWrap/>
            <w:vAlign w:val="center"/>
            <w:hideMark/>
          </w:tcPr>
          <w:p w:rsidR="00334CFC" w:rsidRPr="00041268" w:rsidRDefault="000E1989"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2019</w:t>
            </w:r>
          </w:p>
        </w:tc>
        <w:tc>
          <w:tcPr>
            <w:tcW w:w="408" w:type="pct"/>
            <w:tcBorders>
              <w:top w:val="nil"/>
              <w:left w:val="nil"/>
              <w:bottom w:val="single" w:sz="8" w:space="0" w:color="auto"/>
              <w:right w:val="single" w:sz="8" w:space="0" w:color="auto"/>
            </w:tcBorders>
            <w:shd w:val="clear" w:color="auto" w:fill="auto"/>
            <w:noWrap/>
            <w:vAlign w:val="center"/>
            <w:hideMark/>
          </w:tcPr>
          <w:p w:rsidR="00334CFC" w:rsidRPr="00041268" w:rsidRDefault="000E1989"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2020</w:t>
            </w:r>
          </w:p>
        </w:tc>
        <w:tc>
          <w:tcPr>
            <w:tcW w:w="432" w:type="pct"/>
            <w:tcBorders>
              <w:top w:val="nil"/>
              <w:left w:val="nil"/>
              <w:bottom w:val="single" w:sz="8" w:space="0" w:color="auto"/>
              <w:right w:val="single" w:sz="8" w:space="0" w:color="auto"/>
            </w:tcBorders>
            <w:shd w:val="clear" w:color="auto" w:fill="auto"/>
            <w:noWrap/>
            <w:vAlign w:val="center"/>
            <w:hideMark/>
          </w:tcPr>
          <w:p w:rsidR="00334CFC" w:rsidRPr="00041268" w:rsidRDefault="000E1989"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2021</w:t>
            </w:r>
            <w:r w:rsidR="00334CFC" w:rsidRPr="00041268">
              <w:rPr>
                <w:rFonts w:ascii="Times New Roman" w:hAnsi="Times New Roman"/>
                <w:b/>
                <w:bCs/>
                <w:color w:val="000000"/>
                <w:szCs w:val="24"/>
              </w:rPr>
              <w:t>.</w:t>
            </w:r>
          </w:p>
        </w:tc>
        <w:tc>
          <w:tcPr>
            <w:tcW w:w="428" w:type="pct"/>
            <w:tcBorders>
              <w:top w:val="nil"/>
              <w:left w:val="nil"/>
              <w:bottom w:val="single" w:sz="8" w:space="0" w:color="auto"/>
              <w:right w:val="single" w:sz="8" w:space="0" w:color="auto"/>
            </w:tcBorders>
            <w:shd w:val="clear" w:color="auto" w:fill="auto"/>
            <w:noWrap/>
            <w:vAlign w:val="center"/>
            <w:hideMark/>
          </w:tcPr>
          <w:p w:rsidR="00334CFC" w:rsidRPr="00041268" w:rsidRDefault="000E1989"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2022</w:t>
            </w:r>
            <w:r w:rsidR="00334CFC" w:rsidRPr="00041268">
              <w:rPr>
                <w:rFonts w:ascii="Times New Roman" w:hAnsi="Times New Roman"/>
                <w:b/>
                <w:bCs/>
                <w:color w:val="000000"/>
                <w:szCs w:val="24"/>
              </w:rPr>
              <w:t>г.</w:t>
            </w:r>
          </w:p>
        </w:tc>
        <w:tc>
          <w:tcPr>
            <w:tcW w:w="428" w:type="pct"/>
            <w:tcBorders>
              <w:top w:val="nil"/>
              <w:left w:val="nil"/>
              <w:bottom w:val="single" w:sz="8" w:space="0" w:color="auto"/>
              <w:right w:val="single" w:sz="8" w:space="0" w:color="auto"/>
            </w:tcBorders>
            <w:shd w:val="clear" w:color="auto" w:fill="auto"/>
            <w:noWrap/>
            <w:vAlign w:val="center"/>
            <w:hideMark/>
          </w:tcPr>
          <w:p w:rsidR="00334CFC" w:rsidRPr="00041268" w:rsidRDefault="000E1989"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2023</w:t>
            </w:r>
          </w:p>
        </w:tc>
        <w:tc>
          <w:tcPr>
            <w:tcW w:w="456" w:type="pct"/>
            <w:tcBorders>
              <w:top w:val="nil"/>
              <w:left w:val="nil"/>
              <w:bottom w:val="single" w:sz="8" w:space="0" w:color="auto"/>
              <w:right w:val="single" w:sz="8" w:space="0" w:color="auto"/>
            </w:tcBorders>
            <w:shd w:val="clear" w:color="auto" w:fill="auto"/>
            <w:noWrap/>
            <w:vAlign w:val="center"/>
            <w:hideMark/>
          </w:tcPr>
          <w:p w:rsidR="00334CFC" w:rsidRPr="00041268" w:rsidRDefault="000E1989"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2024</w:t>
            </w:r>
          </w:p>
        </w:tc>
        <w:tc>
          <w:tcPr>
            <w:tcW w:w="475" w:type="pct"/>
            <w:tcBorders>
              <w:top w:val="nil"/>
              <w:left w:val="nil"/>
              <w:bottom w:val="single" w:sz="8" w:space="0" w:color="auto"/>
              <w:right w:val="single" w:sz="8" w:space="0" w:color="auto"/>
            </w:tcBorders>
            <w:shd w:val="clear" w:color="auto" w:fill="auto"/>
            <w:noWrap/>
            <w:vAlign w:val="center"/>
            <w:hideMark/>
          </w:tcPr>
          <w:p w:rsidR="00334CFC" w:rsidRPr="00041268" w:rsidRDefault="000E1989"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2025</w:t>
            </w:r>
            <w:r w:rsidR="00334CFC" w:rsidRPr="00041268">
              <w:rPr>
                <w:rFonts w:ascii="Times New Roman" w:hAnsi="Times New Roman"/>
                <w:b/>
                <w:bCs/>
                <w:color w:val="000000"/>
                <w:szCs w:val="24"/>
              </w:rPr>
              <w:t>.</w:t>
            </w:r>
          </w:p>
        </w:tc>
        <w:tc>
          <w:tcPr>
            <w:tcW w:w="497" w:type="pct"/>
            <w:tcBorders>
              <w:top w:val="nil"/>
              <w:left w:val="nil"/>
              <w:bottom w:val="single" w:sz="8" w:space="0" w:color="auto"/>
              <w:right w:val="single" w:sz="8" w:space="0" w:color="auto"/>
            </w:tcBorders>
            <w:shd w:val="clear" w:color="auto" w:fill="auto"/>
            <w:noWrap/>
            <w:vAlign w:val="center"/>
            <w:hideMark/>
          </w:tcPr>
          <w:p w:rsidR="00334CFC" w:rsidRPr="00041268" w:rsidRDefault="000E1989"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2026-2028</w:t>
            </w:r>
            <w:r w:rsidR="00334CFC" w:rsidRPr="00041268">
              <w:rPr>
                <w:rFonts w:ascii="Times New Roman" w:hAnsi="Times New Roman"/>
                <w:b/>
                <w:bCs/>
                <w:color w:val="000000"/>
                <w:szCs w:val="24"/>
              </w:rPr>
              <w:t>.</w:t>
            </w:r>
          </w:p>
        </w:tc>
        <w:tc>
          <w:tcPr>
            <w:tcW w:w="605"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Всего, м</w:t>
            </w:r>
            <w:r w:rsidRPr="00041268">
              <w:rPr>
                <w:rFonts w:ascii="Times New Roman" w:hAnsi="Times New Roman"/>
                <w:b/>
                <w:bCs/>
                <w:color w:val="000000"/>
                <w:szCs w:val="24"/>
                <w:vertAlign w:val="superscript"/>
              </w:rPr>
              <w:t>2</w:t>
            </w:r>
          </w:p>
        </w:tc>
      </w:tr>
      <w:tr w:rsidR="00334CFC" w:rsidRPr="00041268" w:rsidTr="006D772F">
        <w:trPr>
          <w:cantSplit/>
          <w:trHeight w:val="68"/>
        </w:trPr>
        <w:tc>
          <w:tcPr>
            <w:tcW w:w="803" w:type="pct"/>
            <w:tcBorders>
              <w:top w:val="nil"/>
              <w:left w:val="single" w:sz="8" w:space="0" w:color="auto"/>
              <w:bottom w:val="single" w:sz="8" w:space="0" w:color="auto"/>
              <w:right w:val="single" w:sz="8" w:space="0" w:color="auto"/>
            </w:tcBorders>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Малоэтажная жилая застройка</w:t>
            </w:r>
          </w:p>
        </w:tc>
        <w:tc>
          <w:tcPr>
            <w:tcW w:w="469" w:type="pct"/>
            <w:tcBorders>
              <w:top w:val="nil"/>
              <w:left w:val="nil"/>
              <w:bottom w:val="single" w:sz="8" w:space="0" w:color="auto"/>
              <w:right w:val="single" w:sz="8" w:space="0" w:color="auto"/>
            </w:tcBorders>
            <w:noWrap/>
            <w:vAlign w:val="center"/>
            <w:hideMark/>
          </w:tcPr>
          <w:p w:rsidR="00334CFC" w:rsidRPr="00041268" w:rsidRDefault="00A71F74" w:rsidP="009A2039">
            <w:pPr>
              <w:spacing w:line="240" w:lineRule="auto"/>
              <w:jc w:val="center"/>
              <w:rPr>
                <w:rFonts w:ascii="Times New Roman" w:hAnsi="Times New Roman"/>
                <w:bCs/>
                <w:color w:val="000000"/>
                <w:szCs w:val="24"/>
              </w:rPr>
            </w:pPr>
            <w:r>
              <w:rPr>
                <w:rFonts w:ascii="Times New Roman" w:hAnsi="Times New Roman"/>
                <w:bCs/>
                <w:color w:val="000000"/>
                <w:szCs w:val="24"/>
              </w:rPr>
              <w:t>916</w:t>
            </w:r>
          </w:p>
        </w:tc>
        <w:tc>
          <w:tcPr>
            <w:tcW w:w="408" w:type="pct"/>
            <w:tcBorders>
              <w:top w:val="nil"/>
              <w:left w:val="nil"/>
              <w:bottom w:val="single" w:sz="8" w:space="0" w:color="auto"/>
              <w:right w:val="single" w:sz="8" w:space="0" w:color="auto"/>
            </w:tcBorders>
            <w:noWrap/>
            <w:vAlign w:val="center"/>
            <w:hideMark/>
          </w:tcPr>
          <w:p w:rsidR="00334CFC" w:rsidRPr="00041268" w:rsidRDefault="000E1989" w:rsidP="009A2039">
            <w:pPr>
              <w:spacing w:line="240" w:lineRule="auto"/>
              <w:jc w:val="center"/>
              <w:rPr>
                <w:rFonts w:ascii="Times New Roman" w:hAnsi="Times New Roman"/>
                <w:bCs/>
                <w:color w:val="000000"/>
                <w:szCs w:val="24"/>
              </w:rPr>
            </w:pPr>
            <w:r>
              <w:rPr>
                <w:rFonts w:ascii="Times New Roman" w:hAnsi="Times New Roman"/>
                <w:bCs/>
                <w:color w:val="000000"/>
                <w:szCs w:val="24"/>
              </w:rPr>
              <w:t>0</w:t>
            </w:r>
          </w:p>
        </w:tc>
        <w:tc>
          <w:tcPr>
            <w:tcW w:w="432" w:type="pct"/>
            <w:tcBorders>
              <w:top w:val="nil"/>
              <w:left w:val="nil"/>
              <w:bottom w:val="single" w:sz="8" w:space="0" w:color="auto"/>
              <w:right w:val="single" w:sz="8" w:space="0" w:color="auto"/>
            </w:tcBorders>
            <w:noWrap/>
            <w:vAlign w:val="center"/>
            <w:hideMark/>
          </w:tcPr>
          <w:p w:rsidR="00334CFC" w:rsidRPr="00041268" w:rsidRDefault="000E1989" w:rsidP="009A2039">
            <w:pPr>
              <w:spacing w:line="240" w:lineRule="auto"/>
              <w:jc w:val="center"/>
              <w:rPr>
                <w:rFonts w:ascii="Times New Roman" w:hAnsi="Times New Roman"/>
                <w:bCs/>
                <w:color w:val="000000"/>
                <w:szCs w:val="24"/>
              </w:rPr>
            </w:pPr>
            <w:r>
              <w:rPr>
                <w:rFonts w:ascii="Times New Roman" w:hAnsi="Times New Roman"/>
                <w:bCs/>
                <w:color w:val="000000"/>
                <w:szCs w:val="24"/>
              </w:rPr>
              <w:t>0</w:t>
            </w:r>
          </w:p>
        </w:tc>
        <w:tc>
          <w:tcPr>
            <w:tcW w:w="428" w:type="pct"/>
            <w:tcBorders>
              <w:top w:val="nil"/>
              <w:left w:val="nil"/>
              <w:bottom w:val="single" w:sz="8" w:space="0" w:color="auto"/>
              <w:right w:val="single" w:sz="8" w:space="0" w:color="auto"/>
            </w:tcBorders>
            <w:noWrap/>
            <w:vAlign w:val="center"/>
            <w:hideMark/>
          </w:tcPr>
          <w:p w:rsidR="00334CFC" w:rsidRPr="00041268" w:rsidRDefault="000E1989" w:rsidP="009A2039">
            <w:pPr>
              <w:spacing w:line="240" w:lineRule="auto"/>
              <w:jc w:val="center"/>
              <w:rPr>
                <w:rFonts w:ascii="Times New Roman" w:hAnsi="Times New Roman"/>
                <w:bCs/>
                <w:color w:val="000000"/>
                <w:szCs w:val="24"/>
              </w:rPr>
            </w:pPr>
            <w:r>
              <w:rPr>
                <w:rFonts w:ascii="Times New Roman" w:hAnsi="Times New Roman"/>
                <w:bCs/>
                <w:color w:val="000000"/>
                <w:szCs w:val="24"/>
              </w:rPr>
              <w:t>0</w:t>
            </w:r>
          </w:p>
        </w:tc>
        <w:tc>
          <w:tcPr>
            <w:tcW w:w="428" w:type="pct"/>
            <w:tcBorders>
              <w:top w:val="nil"/>
              <w:left w:val="nil"/>
              <w:bottom w:val="single" w:sz="8" w:space="0" w:color="auto"/>
              <w:right w:val="single" w:sz="8" w:space="0" w:color="auto"/>
            </w:tcBorders>
            <w:noWrap/>
            <w:vAlign w:val="center"/>
            <w:hideMark/>
          </w:tcPr>
          <w:p w:rsidR="00334CFC" w:rsidRPr="00041268" w:rsidRDefault="009867CA" w:rsidP="009A2039">
            <w:pPr>
              <w:spacing w:line="240" w:lineRule="auto"/>
              <w:jc w:val="center"/>
              <w:rPr>
                <w:rFonts w:ascii="Times New Roman" w:hAnsi="Times New Roman"/>
                <w:bCs/>
                <w:color w:val="000000"/>
                <w:szCs w:val="24"/>
              </w:rPr>
            </w:pPr>
            <w:r>
              <w:rPr>
                <w:rFonts w:ascii="Times New Roman" w:hAnsi="Times New Roman"/>
                <w:bCs/>
                <w:color w:val="000000"/>
                <w:szCs w:val="24"/>
              </w:rPr>
              <w:t>00</w:t>
            </w:r>
          </w:p>
        </w:tc>
        <w:tc>
          <w:tcPr>
            <w:tcW w:w="456" w:type="pct"/>
            <w:tcBorders>
              <w:top w:val="nil"/>
              <w:left w:val="nil"/>
              <w:bottom w:val="single" w:sz="8" w:space="0" w:color="auto"/>
              <w:right w:val="single" w:sz="8" w:space="0" w:color="auto"/>
            </w:tcBorders>
            <w:noWrap/>
            <w:vAlign w:val="center"/>
            <w:hideMark/>
          </w:tcPr>
          <w:p w:rsidR="00334CFC" w:rsidRPr="00041268" w:rsidRDefault="00A71F74" w:rsidP="009867CA">
            <w:pPr>
              <w:spacing w:line="240" w:lineRule="auto"/>
              <w:jc w:val="center"/>
              <w:rPr>
                <w:rFonts w:ascii="Times New Roman" w:hAnsi="Times New Roman"/>
                <w:bCs/>
                <w:color w:val="000000"/>
                <w:szCs w:val="24"/>
              </w:rPr>
            </w:pPr>
            <w:r>
              <w:rPr>
                <w:rFonts w:ascii="Times New Roman" w:hAnsi="Times New Roman"/>
                <w:bCs/>
                <w:color w:val="000000"/>
                <w:szCs w:val="24"/>
              </w:rPr>
              <w:t>98</w:t>
            </w:r>
          </w:p>
        </w:tc>
        <w:tc>
          <w:tcPr>
            <w:tcW w:w="475" w:type="pct"/>
            <w:tcBorders>
              <w:top w:val="nil"/>
              <w:left w:val="nil"/>
              <w:bottom w:val="single" w:sz="8" w:space="0" w:color="auto"/>
              <w:right w:val="single" w:sz="8" w:space="0" w:color="auto"/>
            </w:tcBorders>
            <w:noWrap/>
            <w:vAlign w:val="center"/>
            <w:hideMark/>
          </w:tcPr>
          <w:p w:rsidR="00334CFC" w:rsidRPr="00041268" w:rsidRDefault="009867CA" w:rsidP="00A71F74">
            <w:pPr>
              <w:spacing w:line="240" w:lineRule="auto"/>
              <w:jc w:val="center"/>
              <w:rPr>
                <w:rFonts w:ascii="Times New Roman" w:hAnsi="Times New Roman"/>
                <w:bCs/>
                <w:color w:val="000000"/>
                <w:szCs w:val="24"/>
              </w:rPr>
            </w:pPr>
            <w:r>
              <w:rPr>
                <w:rFonts w:ascii="Times New Roman" w:hAnsi="Times New Roman"/>
                <w:bCs/>
                <w:color w:val="000000"/>
                <w:szCs w:val="24"/>
              </w:rPr>
              <w:t>24</w:t>
            </w:r>
            <w:r w:rsidR="00A71F74">
              <w:rPr>
                <w:rFonts w:ascii="Times New Roman" w:hAnsi="Times New Roman"/>
                <w:bCs/>
                <w:color w:val="000000"/>
                <w:szCs w:val="24"/>
              </w:rPr>
              <w:t>6</w:t>
            </w:r>
          </w:p>
        </w:tc>
        <w:tc>
          <w:tcPr>
            <w:tcW w:w="497" w:type="pct"/>
            <w:tcBorders>
              <w:top w:val="nil"/>
              <w:left w:val="nil"/>
              <w:bottom w:val="single" w:sz="8" w:space="0" w:color="auto"/>
              <w:right w:val="single" w:sz="8" w:space="0" w:color="auto"/>
            </w:tcBorders>
            <w:noWrap/>
            <w:vAlign w:val="center"/>
            <w:hideMark/>
          </w:tcPr>
          <w:p w:rsidR="00334CFC" w:rsidRPr="00041268" w:rsidRDefault="009867CA" w:rsidP="009A2039">
            <w:pPr>
              <w:spacing w:line="240" w:lineRule="auto"/>
              <w:jc w:val="center"/>
              <w:rPr>
                <w:rFonts w:ascii="Times New Roman" w:hAnsi="Times New Roman"/>
                <w:bCs/>
                <w:color w:val="000000"/>
                <w:szCs w:val="24"/>
              </w:rPr>
            </w:pPr>
            <w:r>
              <w:rPr>
                <w:rFonts w:ascii="Times New Roman" w:hAnsi="Times New Roman"/>
                <w:bCs/>
                <w:color w:val="000000"/>
                <w:szCs w:val="24"/>
              </w:rPr>
              <w:t>247</w:t>
            </w:r>
          </w:p>
        </w:tc>
        <w:tc>
          <w:tcPr>
            <w:tcW w:w="605" w:type="pct"/>
            <w:tcBorders>
              <w:top w:val="nil"/>
              <w:left w:val="nil"/>
              <w:bottom w:val="single" w:sz="8" w:space="0" w:color="auto"/>
              <w:right w:val="single" w:sz="8" w:space="0" w:color="auto"/>
            </w:tcBorders>
            <w:noWrap/>
            <w:vAlign w:val="center"/>
            <w:hideMark/>
          </w:tcPr>
          <w:p w:rsidR="00334CFC" w:rsidRPr="00041268" w:rsidRDefault="005256C7"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1507</w:t>
            </w:r>
          </w:p>
        </w:tc>
      </w:tr>
    </w:tbl>
    <w:p w:rsidR="00334CFC" w:rsidRPr="00041268" w:rsidRDefault="00334CFC" w:rsidP="009A2039">
      <w:pPr>
        <w:spacing w:line="240" w:lineRule="auto"/>
        <w:ind w:firstLine="709"/>
        <w:jc w:val="both"/>
        <w:rPr>
          <w:rFonts w:ascii="Times New Roman" w:hAnsi="Times New Roman"/>
          <w:szCs w:val="24"/>
        </w:rPr>
      </w:pPr>
      <w:r w:rsidRPr="00041268">
        <w:rPr>
          <w:rFonts w:ascii="Times New Roman" w:hAnsi="Times New Roman"/>
          <w:szCs w:val="24"/>
        </w:rPr>
        <w:t>Таким образом, суммарный прирост отапливаемых площадей строительных фондов на расчет</w:t>
      </w:r>
      <w:r w:rsidR="005256C7">
        <w:rPr>
          <w:rFonts w:ascii="Times New Roman" w:hAnsi="Times New Roman"/>
          <w:szCs w:val="24"/>
        </w:rPr>
        <w:t>ный срок до 2028 года составит 1507</w:t>
      </w:r>
      <w:r w:rsidRPr="00041268">
        <w:rPr>
          <w:rFonts w:ascii="Times New Roman" w:hAnsi="Times New Roman"/>
          <w:szCs w:val="24"/>
        </w:rPr>
        <w:t xml:space="preserve"> м</w:t>
      </w:r>
      <w:r w:rsidRPr="00041268">
        <w:rPr>
          <w:rFonts w:ascii="Times New Roman" w:hAnsi="Times New Roman"/>
          <w:szCs w:val="24"/>
          <w:vertAlign w:val="superscript"/>
        </w:rPr>
        <w:t xml:space="preserve">2 </w:t>
      </w:r>
      <w:r w:rsidRPr="00041268">
        <w:rPr>
          <w:rFonts w:ascii="Times New Roman" w:hAnsi="Times New Roman"/>
          <w:szCs w:val="24"/>
        </w:rPr>
        <w:t>(с учетом планируемых сносов).</w:t>
      </w:r>
    </w:p>
    <w:p w:rsidR="00D50128" w:rsidRPr="00041268" w:rsidRDefault="0069572C" w:rsidP="0069572C">
      <w:pPr>
        <w:pStyle w:val="affff4"/>
        <w:spacing w:before="0" w:line="240" w:lineRule="auto"/>
      </w:pPr>
      <w:bookmarkStart w:id="21" w:name="_Toc369380973"/>
      <w:bookmarkStart w:id="22" w:name="_Toc337658224"/>
      <w:bookmarkStart w:id="23" w:name="_Toc338244331"/>
      <w:r w:rsidRPr="00041268">
        <w:t>1.2.</w:t>
      </w:r>
      <w:r w:rsidR="00986179" w:rsidRPr="00041268">
        <w:t>О</w:t>
      </w:r>
      <w:r w:rsidR="00D50128" w:rsidRPr="00041268">
        <w:t>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bookmarkEnd w:id="21"/>
    </w:p>
    <w:p w:rsidR="009C41A9" w:rsidRPr="00041268" w:rsidRDefault="00CD149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Прогнозы приростов объемов потребления тепловой энергии с разделением по видам теплопотребления в расчетных элементах территориального деления и в зонах действия источников теплоснабжения на каждом этапе рассчитаны по </w:t>
      </w:r>
      <w:r w:rsidR="00AE314B" w:rsidRPr="00041268">
        <w:rPr>
          <w:rFonts w:ascii="Times New Roman" w:hAnsi="Times New Roman"/>
          <w:szCs w:val="24"/>
        </w:rPr>
        <w:t>[</w:t>
      </w:r>
      <w:fldSimple w:instr=" REF _Ref365635999 \r \h  \* MERGEFORMAT ">
        <w:r w:rsidR="002C6AAB" w:rsidRPr="002C6AAB">
          <w:rPr>
            <w:rFonts w:ascii="Times New Roman" w:hAnsi="Times New Roman"/>
            <w:szCs w:val="24"/>
          </w:rPr>
          <w:t>0</w:t>
        </w:r>
      </w:fldSimple>
      <w:r w:rsidR="00AE314B" w:rsidRPr="00041268">
        <w:rPr>
          <w:rFonts w:ascii="Times New Roman" w:hAnsi="Times New Roman"/>
          <w:szCs w:val="24"/>
        </w:rPr>
        <w:t>]</w:t>
      </w:r>
      <w:r w:rsidRPr="00041268">
        <w:rPr>
          <w:rFonts w:ascii="Times New Roman" w:hAnsi="Times New Roman"/>
          <w:szCs w:val="24"/>
        </w:rPr>
        <w:t>.</w:t>
      </w:r>
    </w:p>
    <w:p w:rsidR="00D23903" w:rsidRPr="00041268" w:rsidRDefault="00172498" w:rsidP="009A2039">
      <w:pPr>
        <w:spacing w:line="240" w:lineRule="auto"/>
        <w:ind w:firstLine="709"/>
        <w:jc w:val="both"/>
        <w:rPr>
          <w:rFonts w:ascii="Times New Roman" w:hAnsi="Times New Roman"/>
          <w:szCs w:val="24"/>
        </w:rPr>
      </w:pPr>
      <w:bookmarkStart w:id="24" w:name="_Toc345670545"/>
      <w:bookmarkStart w:id="25" w:name="_Toc345670819"/>
      <w:bookmarkEnd w:id="22"/>
      <w:bookmarkEnd w:id="23"/>
      <w:r w:rsidRPr="00041268">
        <w:rPr>
          <w:rFonts w:ascii="Times New Roman" w:hAnsi="Times New Roman"/>
          <w:szCs w:val="24"/>
        </w:rPr>
        <w:t xml:space="preserve">К </w:t>
      </w:r>
      <w:r w:rsidR="00D23903" w:rsidRPr="00041268">
        <w:rPr>
          <w:rFonts w:ascii="Times New Roman" w:hAnsi="Times New Roman"/>
          <w:szCs w:val="24"/>
        </w:rPr>
        <w:t xml:space="preserve">блочно-модульной котельной </w:t>
      </w:r>
      <w:r w:rsidR="0098496F" w:rsidRPr="00041268">
        <w:rPr>
          <w:rFonts w:ascii="Times New Roman" w:hAnsi="Times New Roman"/>
          <w:szCs w:val="24"/>
        </w:rPr>
        <w:t>«</w:t>
      </w:r>
      <w:r w:rsidR="00D23903" w:rsidRPr="00041268">
        <w:rPr>
          <w:rFonts w:ascii="Times New Roman" w:hAnsi="Times New Roman"/>
          <w:szCs w:val="24"/>
        </w:rPr>
        <w:t>Бассейн</w:t>
      </w:r>
      <w:r w:rsidR="0098496F" w:rsidRPr="00041268">
        <w:rPr>
          <w:rFonts w:ascii="Times New Roman" w:hAnsi="Times New Roman"/>
          <w:szCs w:val="24"/>
        </w:rPr>
        <w:t>»</w:t>
      </w:r>
      <w:r w:rsidR="00D23903" w:rsidRPr="00041268">
        <w:rPr>
          <w:rFonts w:ascii="Times New Roman" w:hAnsi="Times New Roman"/>
          <w:szCs w:val="24"/>
        </w:rPr>
        <w:t xml:space="preserve"> будет подключено здание плавательного центра, расположенное по адресу ул. Путейская, д.</w:t>
      </w:r>
      <w:r w:rsidR="00727CED" w:rsidRPr="00041268">
        <w:rPr>
          <w:rFonts w:ascii="Times New Roman" w:hAnsi="Times New Roman"/>
          <w:szCs w:val="24"/>
        </w:rPr>
        <w:t xml:space="preserve"> </w:t>
      </w:r>
      <w:r w:rsidR="00D23903" w:rsidRPr="00041268">
        <w:rPr>
          <w:rFonts w:ascii="Times New Roman" w:hAnsi="Times New Roman"/>
          <w:szCs w:val="24"/>
        </w:rPr>
        <w:t>16</w:t>
      </w:r>
      <w:r w:rsidRPr="00041268">
        <w:rPr>
          <w:rFonts w:ascii="Times New Roman" w:hAnsi="Times New Roman"/>
          <w:szCs w:val="24"/>
        </w:rPr>
        <w:t>.</w:t>
      </w:r>
      <w:r w:rsidR="00334CFC" w:rsidRPr="00041268">
        <w:rPr>
          <w:rFonts w:ascii="Times New Roman" w:hAnsi="Times New Roman"/>
          <w:szCs w:val="24"/>
        </w:rPr>
        <w:t xml:space="preserve"> </w:t>
      </w:r>
      <w:r w:rsidRPr="00041268">
        <w:rPr>
          <w:rFonts w:ascii="Times New Roman" w:hAnsi="Times New Roman"/>
          <w:szCs w:val="24"/>
        </w:rPr>
        <w:t xml:space="preserve">Расчетные </w:t>
      </w:r>
      <w:r w:rsidR="00D23903" w:rsidRPr="00041268">
        <w:rPr>
          <w:rFonts w:ascii="Times New Roman" w:hAnsi="Times New Roman"/>
          <w:szCs w:val="24"/>
        </w:rPr>
        <w:t xml:space="preserve">нагрузки </w:t>
      </w:r>
      <w:r w:rsidRPr="00041268">
        <w:rPr>
          <w:rFonts w:ascii="Times New Roman" w:hAnsi="Times New Roman"/>
          <w:szCs w:val="24"/>
        </w:rPr>
        <w:t xml:space="preserve">по котельной </w:t>
      </w:r>
      <w:r w:rsidR="0098496F" w:rsidRPr="00041268">
        <w:rPr>
          <w:rFonts w:ascii="Times New Roman" w:hAnsi="Times New Roman"/>
          <w:szCs w:val="24"/>
        </w:rPr>
        <w:t>«</w:t>
      </w:r>
      <w:r w:rsidRPr="00041268">
        <w:rPr>
          <w:rFonts w:ascii="Times New Roman" w:hAnsi="Times New Roman"/>
          <w:szCs w:val="24"/>
        </w:rPr>
        <w:t>Бассейн</w:t>
      </w:r>
      <w:r w:rsidR="0098496F" w:rsidRPr="00041268">
        <w:rPr>
          <w:rFonts w:ascii="Times New Roman" w:hAnsi="Times New Roman"/>
          <w:szCs w:val="24"/>
        </w:rPr>
        <w:t>»</w:t>
      </w:r>
      <w:r w:rsidR="00D23903" w:rsidRPr="00041268">
        <w:rPr>
          <w:rFonts w:ascii="Times New Roman" w:hAnsi="Times New Roman"/>
          <w:szCs w:val="24"/>
        </w:rPr>
        <w:t xml:space="preserve"> получены от </w:t>
      </w:r>
      <w:r w:rsidRPr="00041268">
        <w:rPr>
          <w:rFonts w:ascii="Times New Roman" w:hAnsi="Times New Roman"/>
          <w:szCs w:val="24"/>
        </w:rPr>
        <w:t>у</w:t>
      </w:r>
      <w:r w:rsidR="00D23903" w:rsidRPr="00041268">
        <w:rPr>
          <w:rFonts w:ascii="Times New Roman" w:hAnsi="Times New Roman"/>
          <w:szCs w:val="24"/>
        </w:rPr>
        <w:t xml:space="preserve">правления </w:t>
      </w:r>
      <w:r w:rsidRPr="00041268">
        <w:rPr>
          <w:rFonts w:ascii="Times New Roman" w:hAnsi="Times New Roman"/>
          <w:szCs w:val="24"/>
        </w:rPr>
        <w:t xml:space="preserve">жилищно-коммунального хозяйства </w:t>
      </w:r>
      <w:r w:rsidR="00D23903" w:rsidRPr="00041268">
        <w:rPr>
          <w:rFonts w:ascii="Times New Roman" w:hAnsi="Times New Roman"/>
          <w:szCs w:val="24"/>
        </w:rPr>
        <w:t>Кондинского района и приведены в таблице 1.5.</w:t>
      </w:r>
    </w:p>
    <w:p w:rsidR="00D23903" w:rsidRPr="00041268" w:rsidRDefault="00D23903" w:rsidP="009A2039">
      <w:pPr>
        <w:tabs>
          <w:tab w:val="right" w:pos="14570"/>
        </w:tabs>
        <w:spacing w:line="240" w:lineRule="auto"/>
        <w:ind w:firstLine="709"/>
        <w:jc w:val="both"/>
        <w:rPr>
          <w:rFonts w:ascii="Times New Roman" w:hAnsi="Times New Roman"/>
          <w:b/>
          <w:szCs w:val="24"/>
        </w:rPr>
      </w:pPr>
      <w:bookmarkStart w:id="26" w:name="_Toc369016470"/>
      <w:r w:rsidRPr="00041268">
        <w:rPr>
          <w:rFonts w:ascii="Times New Roman" w:hAnsi="Times New Roman"/>
          <w:b/>
          <w:szCs w:val="24"/>
        </w:rPr>
        <w:t xml:space="preserve">Таблица </w:t>
      </w:r>
      <w:r w:rsidR="0069572C" w:rsidRPr="00041268">
        <w:rPr>
          <w:rFonts w:ascii="Times New Roman" w:hAnsi="Times New Roman"/>
          <w:b/>
          <w:szCs w:val="24"/>
        </w:rPr>
        <w:t>1.5</w:t>
      </w:r>
      <w:r w:rsidRPr="00041268">
        <w:rPr>
          <w:rFonts w:ascii="Times New Roman" w:hAnsi="Times New Roman"/>
          <w:b/>
          <w:szCs w:val="24"/>
        </w:rPr>
        <w:t xml:space="preserve"> – </w:t>
      </w:r>
      <w:r w:rsidRPr="00041268">
        <w:rPr>
          <w:rFonts w:ascii="Times New Roman" w:hAnsi="Times New Roman"/>
          <w:szCs w:val="24"/>
        </w:rPr>
        <w:t xml:space="preserve">Расчетные нагрузки </w:t>
      </w:r>
      <w:r w:rsidR="00172498" w:rsidRPr="00041268">
        <w:rPr>
          <w:rFonts w:ascii="Times New Roman" w:hAnsi="Times New Roman"/>
          <w:szCs w:val="24"/>
        </w:rPr>
        <w:t xml:space="preserve">котельной </w:t>
      </w:r>
      <w:r w:rsidR="0098496F" w:rsidRPr="00041268">
        <w:rPr>
          <w:rFonts w:ascii="Times New Roman" w:hAnsi="Times New Roman"/>
          <w:szCs w:val="24"/>
        </w:rPr>
        <w:t>«</w:t>
      </w:r>
      <w:r w:rsidR="00172498" w:rsidRPr="00041268">
        <w:rPr>
          <w:rFonts w:ascii="Times New Roman" w:hAnsi="Times New Roman"/>
          <w:szCs w:val="24"/>
        </w:rPr>
        <w:t>Бассейн</w:t>
      </w:r>
      <w:r w:rsidR="0098496F" w:rsidRPr="00041268">
        <w:rPr>
          <w:rFonts w:ascii="Times New Roman" w:hAnsi="Times New Roman"/>
          <w:szCs w:val="24"/>
        </w:rPr>
        <w:t>»</w:t>
      </w:r>
      <w:bookmarkEnd w:id="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8"/>
        <w:gridCol w:w="1971"/>
        <w:gridCol w:w="1613"/>
        <w:gridCol w:w="2053"/>
        <w:gridCol w:w="2000"/>
      </w:tblGrid>
      <w:tr w:rsidR="00D23903" w:rsidRPr="00041268" w:rsidTr="00AD5641">
        <w:trPr>
          <w:cantSplit/>
          <w:trHeight w:val="340"/>
        </w:trPr>
        <w:tc>
          <w:tcPr>
            <w:tcW w:w="11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23903" w:rsidRPr="00041268" w:rsidRDefault="00D23903" w:rsidP="009A2039">
            <w:pPr>
              <w:spacing w:line="240" w:lineRule="auto"/>
              <w:jc w:val="center"/>
              <w:rPr>
                <w:rFonts w:ascii="Times New Roman" w:hAnsi="Times New Roman"/>
                <w:b/>
                <w:bCs/>
                <w:szCs w:val="24"/>
              </w:rPr>
            </w:pPr>
            <w:r w:rsidRPr="00041268">
              <w:rPr>
                <w:rFonts w:ascii="Times New Roman" w:hAnsi="Times New Roman"/>
                <w:b/>
                <w:bCs/>
                <w:szCs w:val="24"/>
              </w:rPr>
              <w:t>Расчетный расход тепла на отопление, Гкал/ч</w:t>
            </w:r>
          </w:p>
        </w:tc>
        <w:tc>
          <w:tcPr>
            <w:tcW w:w="10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23903" w:rsidRPr="00041268" w:rsidRDefault="00D23903" w:rsidP="009A2039">
            <w:pPr>
              <w:spacing w:line="240" w:lineRule="auto"/>
              <w:jc w:val="center"/>
              <w:rPr>
                <w:rFonts w:ascii="Times New Roman" w:hAnsi="Times New Roman"/>
                <w:b/>
                <w:bCs/>
                <w:szCs w:val="24"/>
              </w:rPr>
            </w:pPr>
            <w:r w:rsidRPr="00041268">
              <w:rPr>
                <w:rFonts w:ascii="Times New Roman" w:hAnsi="Times New Roman"/>
                <w:b/>
                <w:bCs/>
                <w:szCs w:val="24"/>
              </w:rPr>
              <w:t>Расчетный расход тепла на вентиляцию, Гкал/ч</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23903" w:rsidRPr="00041268" w:rsidRDefault="00D23903" w:rsidP="009A2039">
            <w:pPr>
              <w:spacing w:line="240" w:lineRule="auto"/>
              <w:jc w:val="center"/>
              <w:rPr>
                <w:rFonts w:ascii="Times New Roman" w:hAnsi="Times New Roman"/>
                <w:b/>
                <w:bCs/>
                <w:szCs w:val="24"/>
              </w:rPr>
            </w:pPr>
            <w:r w:rsidRPr="00041268">
              <w:rPr>
                <w:rFonts w:ascii="Times New Roman" w:hAnsi="Times New Roman"/>
                <w:b/>
                <w:bCs/>
                <w:szCs w:val="24"/>
              </w:rPr>
              <w:t>Расчетный расход тепла на ГВС, Гкал/ч</w:t>
            </w:r>
          </w:p>
        </w:tc>
        <w:tc>
          <w:tcPr>
            <w:tcW w:w="9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23903" w:rsidRPr="00041268" w:rsidRDefault="00D23903" w:rsidP="009A2039">
            <w:pPr>
              <w:spacing w:line="240" w:lineRule="auto"/>
              <w:jc w:val="center"/>
              <w:rPr>
                <w:rFonts w:ascii="Times New Roman" w:hAnsi="Times New Roman"/>
                <w:b/>
                <w:bCs/>
                <w:szCs w:val="24"/>
              </w:rPr>
            </w:pPr>
            <w:r w:rsidRPr="00041268">
              <w:rPr>
                <w:rFonts w:ascii="Times New Roman" w:hAnsi="Times New Roman"/>
                <w:b/>
                <w:bCs/>
                <w:szCs w:val="24"/>
              </w:rPr>
              <w:t>Расчетный расход тепла на технологические нужды, Гкал/ч</w:t>
            </w:r>
          </w:p>
        </w:tc>
        <w:tc>
          <w:tcPr>
            <w:tcW w:w="10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23903" w:rsidRPr="00041268" w:rsidRDefault="00D23903" w:rsidP="009A2039">
            <w:pPr>
              <w:spacing w:line="240" w:lineRule="auto"/>
              <w:jc w:val="center"/>
              <w:rPr>
                <w:rFonts w:ascii="Times New Roman" w:hAnsi="Times New Roman"/>
                <w:b/>
                <w:bCs/>
                <w:szCs w:val="24"/>
              </w:rPr>
            </w:pPr>
            <w:r w:rsidRPr="00041268">
              <w:rPr>
                <w:rFonts w:ascii="Times New Roman" w:hAnsi="Times New Roman"/>
                <w:b/>
                <w:bCs/>
                <w:szCs w:val="24"/>
              </w:rPr>
              <w:t>Всего, Гкал/ч</w:t>
            </w:r>
          </w:p>
        </w:tc>
      </w:tr>
      <w:tr w:rsidR="00D23903" w:rsidRPr="00041268" w:rsidTr="00D23903">
        <w:trPr>
          <w:cantSplit/>
          <w:trHeight w:val="340"/>
        </w:trPr>
        <w:tc>
          <w:tcPr>
            <w:tcW w:w="1146" w:type="pct"/>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hAnsi="Times New Roman"/>
                <w:bCs/>
                <w:szCs w:val="24"/>
              </w:rPr>
            </w:pPr>
            <w:r w:rsidRPr="00041268">
              <w:rPr>
                <w:rFonts w:ascii="Times New Roman" w:hAnsi="Times New Roman"/>
                <w:bCs/>
                <w:szCs w:val="24"/>
              </w:rPr>
              <w:t>0,2053</w:t>
            </w:r>
          </w:p>
        </w:tc>
        <w:tc>
          <w:tcPr>
            <w:tcW w:w="1021" w:type="pct"/>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hAnsi="Times New Roman"/>
                <w:bCs/>
                <w:szCs w:val="24"/>
              </w:rPr>
            </w:pPr>
            <w:r w:rsidRPr="00041268">
              <w:rPr>
                <w:rFonts w:ascii="Times New Roman" w:hAnsi="Times New Roman"/>
                <w:bCs/>
                <w:szCs w:val="24"/>
              </w:rPr>
              <w:t>0,5818</w:t>
            </w:r>
          </w:p>
        </w:tc>
        <w:tc>
          <w:tcPr>
            <w:tcW w:w="839" w:type="pct"/>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hAnsi="Times New Roman"/>
                <w:bCs/>
                <w:szCs w:val="24"/>
              </w:rPr>
            </w:pPr>
            <w:r w:rsidRPr="00041268">
              <w:rPr>
                <w:rFonts w:ascii="Times New Roman" w:hAnsi="Times New Roman"/>
                <w:bCs/>
                <w:szCs w:val="24"/>
              </w:rPr>
              <w:t>0,4884</w:t>
            </w:r>
          </w:p>
        </w:tc>
        <w:tc>
          <w:tcPr>
            <w:tcW w:w="959" w:type="pct"/>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hAnsi="Times New Roman"/>
                <w:bCs/>
                <w:szCs w:val="24"/>
              </w:rPr>
            </w:pPr>
            <w:r w:rsidRPr="00041268">
              <w:rPr>
                <w:rFonts w:ascii="Times New Roman" w:hAnsi="Times New Roman"/>
                <w:bCs/>
                <w:szCs w:val="24"/>
              </w:rPr>
              <w:t>0,0929</w:t>
            </w:r>
          </w:p>
        </w:tc>
        <w:tc>
          <w:tcPr>
            <w:tcW w:w="1035" w:type="pct"/>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hAnsi="Times New Roman"/>
                <w:bCs/>
                <w:szCs w:val="24"/>
              </w:rPr>
            </w:pPr>
            <w:r w:rsidRPr="00041268">
              <w:rPr>
                <w:rFonts w:ascii="Times New Roman" w:hAnsi="Times New Roman"/>
                <w:bCs/>
                <w:szCs w:val="24"/>
              </w:rPr>
              <w:t>1,3684</w:t>
            </w:r>
          </w:p>
        </w:tc>
      </w:tr>
    </w:tbl>
    <w:p w:rsidR="00664BCD" w:rsidRPr="00041268" w:rsidRDefault="00664BCD"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Прогноз прироста тепловых нагрузок на территории </w:t>
      </w:r>
      <w:r w:rsidR="00766B84" w:rsidRPr="00041268">
        <w:rPr>
          <w:rFonts w:ascii="Times New Roman" w:hAnsi="Times New Roman"/>
          <w:szCs w:val="24"/>
        </w:rPr>
        <w:t xml:space="preserve">в городском поселении </w:t>
      </w:r>
      <w:r w:rsidRPr="00041268">
        <w:rPr>
          <w:rFonts w:ascii="Times New Roman" w:hAnsi="Times New Roman"/>
          <w:szCs w:val="24"/>
        </w:rPr>
        <w:t>Мортка за счет ввода в эксплуатацию вновь строящихся зданий для 2013 г.</w:t>
      </w:r>
      <w:r w:rsidR="002023F3" w:rsidRPr="00041268">
        <w:rPr>
          <w:rFonts w:ascii="Times New Roman" w:hAnsi="Times New Roman"/>
          <w:szCs w:val="24"/>
        </w:rPr>
        <w:t xml:space="preserve"> и этапов - </w:t>
      </w:r>
      <w:r w:rsidRPr="00041268">
        <w:rPr>
          <w:rFonts w:ascii="Times New Roman" w:hAnsi="Times New Roman"/>
          <w:szCs w:val="24"/>
        </w:rPr>
        <w:t>2014 г., 2015 г., 2016 г., 2017 г., 2018г., 2019 – 2023 гг., 2024 – 2028 гг. и на весь рассматриваемый период с разделением по группам потребителей и источника тепловой энергии представлен в таблице 1.</w:t>
      </w:r>
      <w:r w:rsidR="00D23903" w:rsidRPr="00041268">
        <w:rPr>
          <w:rFonts w:ascii="Times New Roman" w:hAnsi="Times New Roman"/>
          <w:szCs w:val="24"/>
        </w:rPr>
        <w:t>6</w:t>
      </w:r>
      <w:r w:rsidRPr="00041268">
        <w:rPr>
          <w:rFonts w:ascii="Times New Roman" w:hAnsi="Times New Roman"/>
          <w:szCs w:val="24"/>
        </w:rPr>
        <w:t>.</w:t>
      </w:r>
    </w:p>
    <w:p w:rsidR="004A42CD" w:rsidRPr="00041268" w:rsidRDefault="004A42CD" w:rsidP="009A2039">
      <w:pPr>
        <w:spacing w:line="240" w:lineRule="auto"/>
        <w:ind w:firstLine="709"/>
        <w:jc w:val="both"/>
        <w:rPr>
          <w:rFonts w:ascii="Times New Roman" w:hAnsi="Times New Roman"/>
          <w:szCs w:val="24"/>
        </w:rPr>
        <w:sectPr w:rsidR="004A42CD" w:rsidRPr="00041268" w:rsidSect="00F12101">
          <w:headerReference w:type="default" r:id="rId12"/>
          <w:pgSz w:w="11906" w:h="16838"/>
          <w:pgMar w:top="709" w:right="566" w:bottom="567" w:left="1701" w:header="709" w:footer="709" w:gutter="0"/>
          <w:cols w:space="708"/>
          <w:titlePg/>
          <w:docGrid w:linePitch="360"/>
        </w:sectPr>
      </w:pPr>
    </w:p>
    <w:p w:rsidR="00334CFC" w:rsidRPr="00041268" w:rsidRDefault="00334CFC" w:rsidP="009A2039">
      <w:pPr>
        <w:tabs>
          <w:tab w:val="right" w:pos="14570"/>
        </w:tabs>
        <w:spacing w:line="240" w:lineRule="auto"/>
        <w:ind w:firstLine="709"/>
        <w:jc w:val="both"/>
        <w:rPr>
          <w:rFonts w:ascii="Times New Roman" w:hAnsi="Times New Roman"/>
          <w:b/>
          <w:szCs w:val="24"/>
        </w:rPr>
      </w:pPr>
      <w:bookmarkStart w:id="27" w:name="_Toc363137928"/>
      <w:bookmarkStart w:id="28" w:name="_Toc369016471"/>
      <w:bookmarkStart w:id="29" w:name="_Toc345662863"/>
      <w:bookmarkStart w:id="30" w:name="_Toc345671421"/>
      <w:bookmarkEnd w:id="24"/>
      <w:bookmarkEnd w:id="25"/>
      <w:r w:rsidRPr="00041268">
        <w:rPr>
          <w:rFonts w:ascii="Times New Roman" w:hAnsi="Times New Roman"/>
          <w:b/>
          <w:szCs w:val="24"/>
        </w:rPr>
        <w:lastRenderedPageBreak/>
        <w:t xml:space="preserve">Таблица </w:t>
      </w:r>
      <w:r w:rsidR="0069572C" w:rsidRPr="00041268">
        <w:rPr>
          <w:rFonts w:ascii="Times New Roman" w:hAnsi="Times New Roman"/>
          <w:b/>
          <w:szCs w:val="24"/>
        </w:rPr>
        <w:t>1.6</w:t>
      </w:r>
      <w:r w:rsidRPr="00041268">
        <w:rPr>
          <w:rFonts w:ascii="Times New Roman" w:hAnsi="Times New Roman"/>
          <w:b/>
          <w:szCs w:val="24"/>
        </w:rPr>
        <w:t xml:space="preserve"> – </w:t>
      </w:r>
      <w:r w:rsidRPr="00041268">
        <w:rPr>
          <w:rFonts w:ascii="Times New Roman" w:hAnsi="Times New Roman"/>
          <w:szCs w:val="24"/>
        </w:rPr>
        <w:t>Прогноз прироста тепловых нагрузок на территории городского поселения Мортка</w:t>
      </w:r>
      <w:bookmarkEnd w:id="27"/>
      <w:bookmarkEnd w:id="28"/>
    </w:p>
    <w:tbl>
      <w:tblPr>
        <w:tblW w:w="4823" w:type="pct"/>
        <w:tblLayout w:type="fixed"/>
        <w:tblLook w:val="04A0"/>
      </w:tblPr>
      <w:tblGrid>
        <w:gridCol w:w="1290"/>
        <w:gridCol w:w="1187"/>
        <w:gridCol w:w="1033"/>
        <w:gridCol w:w="1027"/>
        <w:gridCol w:w="1187"/>
        <w:gridCol w:w="1024"/>
        <w:gridCol w:w="1030"/>
        <w:gridCol w:w="1178"/>
        <w:gridCol w:w="1024"/>
        <w:gridCol w:w="1044"/>
        <w:gridCol w:w="1178"/>
        <w:gridCol w:w="1033"/>
        <w:gridCol w:w="1030"/>
      </w:tblGrid>
      <w:tr w:rsidR="00334CFC" w:rsidRPr="00041268" w:rsidTr="00636172">
        <w:trPr>
          <w:cantSplit/>
          <w:trHeight w:val="68"/>
        </w:trPr>
        <w:tc>
          <w:tcPr>
            <w:tcW w:w="452" w:type="pct"/>
            <w:vMerge w:val="restart"/>
            <w:tcBorders>
              <w:top w:val="single" w:sz="8" w:space="0" w:color="auto"/>
              <w:left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Источник тепловой энергии</w:t>
            </w:r>
          </w:p>
        </w:tc>
        <w:tc>
          <w:tcPr>
            <w:tcW w:w="4548" w:type="pct"/>
            <w:gridSpan w:val="12"/>
            <w:tcBorders>
              <w:top w:val="single" w:sz="8" w:space="0" w:color="auto"/>
              <w:left w:val="nil"/>
              <w:bottom w:val="single" w:sz="4" w:space="0" w:color="auto"/>
              <w:right w:val="single" w:sz="8" w:space="0" w:color="000000"/>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Тепловые нагрузки, Гкал/ч</w:t>
            </w:r>
          </w:p>
        </w:tc>
      </w:tr>
      <w:tr w:rsidR="00334CFC" w:rsidRPr="00041268" w:rsidTr="00636172">
        <w:trPr>
          <w:cantSplit/>
          <w:trHeight w:val="68"/>
        </w:trPr>
        <w:tc>
          <w:tcPr>
            <w:tcW w:w="452" w:type="pct"/>
            <w:vMerge/>
            <w:tcBorders>
              <w:left w:val="single" w:sz="8" w:space="0" w:color="auto"/>
              <w:bottom w:val="single" w:sz="8" w:space="0" w:color="auto"/>
              <w:right w:val="single" w:sz="8" w:space="0" w:color="auto"/>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p>
        </w:tc>
        <w:tc>
          <w:tcPr>
            <w:tcW w:w="1138" w:type="pct"/>
            <w:gridSpan w:val="3"/>
            <w:tcBorders>
              <w:top w:val="single" w:sz="4" w:space="0" w:color="auto"/>
              <w:left w:val="nil"/>
              <w:bottom w:val="single" w:sz="8" w:space="0" w:color="auto"/>
              <w:right w:val="single" w:sz="8" w:space="0" w:color="000000"/>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Котельная №</w:t>
            </w:r>
            <w:r w:rsidR="00153A2B" w:rsidRPr="00041268">
              <w:rPr>
                <w:rFonts w:ascii="Times New Roman" w:hAnsi="Times New Roman"/>
                <w:b/>
                <w:bCs/>
                <w:color w:val="000000"/>
                <w:szCs w:val="24"/>
              </w:rPr>
              <w:t xml:space="preserve"> </w:t>
            </w:r>
            <w:r w:rsidRPr="00041268">
              <w:rPr>
                <w:rFonts w:ascii="Times New Roman" w:hAnsi="Times New Roman"/>
                <w:b/>
                <w:bCs/>
                <w:color w:val="000000"/>
                <w:szCs w:val="24"/>
              </w:rPr>
              <w:t>1</w:t>
            </w:r>
          </w:p>
        </w:tc>
        <w:tc>
          <w:tcPr>
            <w:tcW w:w="1136" w:type="pct"/>
            <w:gridSpan w:val="3"/>
            <w:tcBorders>
              <w:top w:val="single" w:sz="4" w:space="0" w:color="auto"/>
              <w:left w:val="nil"/>
              <w:bottom w:val="single" w:sz="8" w:space="0" w:color="auto"/>
              <w:right w:val="single" w:sz="8" w:space="0" w:color="000000"/>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Котельная №</w:t>
            </w:r>
            <w:r w:rsidR="00153A2B" w:rsidRPr="00041268">
              <w:rPr>
                <w:rFonts w:ascii="Times New Roman" w:hAnsi="Times New Roman"/>
                <w:b/>
                <w:bCs/>
                <w:color w:val="000000"/>
                <w:szCs w:val="24"/>
              </w:rPr>
              <w:t xml:space="preserve"> </w:t>
            </w:r>
            <w:r w:rsidRPr="00041268">
              <w:rPr>
                <w:rFonts w:ascii="Times New Roman" w:hAnsi="Times New Roman"/>
                <w:b/>
                <w:bCs/>
                <w:szCs w:val="24"/>
              </w:rPr>
              <w:t>2 (новая)</w:t>
            </w:r>
          </w:p>
        </w:tc>
        <w:tc>
          <w:tcPr>
            <w:tcW w:w="1138" w:type="pct"/>
            <w:gridSpan w:val="3"/>
            <w:tcBorders>
              <w:top w:val="single" w:sz="4" w:space="0" w:color="auto"/>
              <w:left w:val="nil"/>
              <w:bottom w:val="single" w:sz="8" w:space="0" w:color="auto"/>
              <w:right w:val="single" w:sz="8" w:space="0" w:color="000000"/>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Котельная №</w:t>
            </w:r>
            <w:r w:rsidR="00153A2B" w:rsidRPr="00041268">
              <w:rPr>
                <w:rFonts w:ascii="Times New Roman" w:hAnsi="Times New Roman"/>
                <w:b/>
                <w:bCs/>
                <w:color w:val="000000"/>
                <w:szCs w:val="24"/>
              </w:rPr>
              <w:t xml:space="preserve"> </w:t>
            </w:r>
            <w:r w:rsidRPr="00041268">
              <w:rPr>
                <w:rFonts w:ascii="Times New Roman" w:hAnsi="Times New Roman"/>
                <w:b/>
                <w:bCs/>
                <w:color w:val="000000"/>
                <w:szCs w:val="24"/>
              </w:rPr>
              <w:t>3</w:t>
            </w:r>
          </w:p>
        </w:tc>
        <w:tc>
          <w:tcPr>
            <w:tcW w:w="1136" w:type="pct"/>
            <w:gridSpan w:val="3"/>
            <w:tcBorders>
              <w:top w:val="single" w:sz="4" w:space="0" w:color="auto"/>
              <w:left w:val="nil"/>
              <w:bottom w:val="single" w:sz="8" w:space="0" w:color="auto"/>
              <w:right w:val="single" w:sz="8" w:space="0" w:color="000000"/>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Блочно-модульная котельная </w:t>
            </w:r>
            <w:r w:rsidR="0098496F" w:rsidRPr="00041268">
              <w:rPr>
                <w:rFonts w:ascii="Times New Roman" w:hAnsi="Times New Roman"/>
                <w:b/>
                <w:bCs/>
                <w:color w:val="000000"/>
                <w:szCs w:val="24"/>
              </w:rPr>
              <w:t>«</w:t>
            </w:r>
            <w:r w:rsidRPr="00041268">
              <w:rPr>
                <w:rFonts w:ascii="Times New Roman" w:hAnsi="Times New Roman"/>
                <w:b/>
                <w:bCs/>
                <w:color w:val="000000"/>
                <w:szCs w:val="24"/>
              </w:rPr>
              <w:t>Бассейн</w:t>
            </w:r>
            <w:r w:rsidR="0098496F" w:rsidRPr="00041268">
              <w:rPr>
                <w:rFonts w:ascii="Times New Roman" w:hAnsi="Times New Roman"/>
                <w:b/>
                <w:bCs/>
                <w:color w:val="000000"/>
                <w:szCs w:val="24"/>
              </w:rPr>
              <w:t>»</w:t>
            </w:r>
          </w:p>
        </w:tc>
      </w:tr>
      <w:tr w:rsidR="00334CFC" w:rsidRPr="00041268" w:rsidTr="00636172">
        <w:trPr>
          <w:cantSplit/>
          <w:trHeight w:val="68"/>
        </w:trPr>
        <w:tc>
          <w:tcPr>
            <w:tcW w:w="452"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Тип объекта строительства</w:t>
            </w:r>
          </w:p>
        </w:tc>
        <w:tc>
          <w:tcPr>
            <w:tcW w:w="416"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Малоэтажная жилая застройка</w:t>
            </w:r>
          </w:p>
        </w:tc>
        <w:tc>
          <w:tcPr>
            <w:tcW w:w="362"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Общественные здания</w:t>
            </w:r>
          </w:p>
        </w:tc>
        <w:tc>
          <w:tcPr>
            <w:tcW w:w="360"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Всего</w:t>
            </w:r>
          </w:p>
        </w:tc>
        <w:tc>
          <w:tcPr>
            <w:tcW w:w="416"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Малоэтажная жилая застройка</w:t>
            </w:r>
          </w:p>
        </w:tc>
        <w:tc>
          <w:tcPr>
            <w:tcW w:w="359"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Общественные здания</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Всего</w:t>
            </w:r>
          </w:p>
        </w:tc>
        <w:tc>
          <w:tcPr>
            <w:tcW w:w="413"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Малоэтажная жилая застройка</w:t>
            </w:r>
          </w:p>
        </w:tc>
        <w:tc>
          <w:tcPr>
            <w:tcW w:w="359"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Общественные здания</w:t>
            </w:r>
          </w:p>
        </w:tc>
        <w:tc>
          <w:tcPr>
            <w:tcW w:w="36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Всего</w:t>
            </w:r>
          </w:p>
        </w:tc>
        <w:tc>
          <w:tcPr>
            <w:tcW w:w="413"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Малоэтажная жилая застройка</w:t>
            </w:r>
          </w:p>
        </w:tc>
        <w:tc>
          <w:tcPr>
            <w:tcW w:w="362"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Общественные здания</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Всего</w:t>
            </w:r>
          </w:p>
        </w:tc>
      </w:tr>
      <w:tr w:rsidR="00334CFC" w:rsidRPr="00041268" w:rsidTr="00636172">
        <w:trPr>
          <w:cantSplit/>
          <w:trHeight w:val="68"/>
        </w:trPr>
        <w:tc>
          <w:tcPr>
            <w:tcW w:w="452" w:type="pct"/>
            <w:tcBorders>
              <w:top w:val="nil"/>
              <w:left w:val="single" w:sz="8" w:space="0" w:color="auto"/>
              <w:bottom w:val="single" w:sz="8" w:space="0" w:color="auto"/>
              <w:right w:val="single" w:sz="8" w:space="0" w:color="auto"/>
            </w:tcBorders>
            <w:shd w:val="clear" w:color="auto" w:fill="auto"/>
            <w:noWrap/>
            <w:vAlign w:val="center"/>
            <w:hideMark/>
          </w:tcPr>
          <w:p w:rsidR="00334CFC" w:rsidRPr="00041268" w:rsidRDefault="005256C7" w:rsidP="009A2039">
            <w:pPr>
              <w:spacing w:line="240" w:lineRule="auto"/>
              <w:jc w:val="center"/>
              <w:rPr>
                <w:rFonts w:ascii="Times New Roman" w:hAnsi="Times New Roman"/>
                <w:color w:val="000000"/>
                <w:szCs w:val="24"/>
              </w:rPr>
            </w:pPr>
            <w:r>
              <w:rPr>
                <w:rFonts w:ascii="Times New Roman" w:hAnsi="Times New Roman"/>
                <w:color w:val="000000"/>
                <w:szCs w:val="24"/>
              </w:rPr>
              <w:t>2019</w:t>
            </w:r>
            <w:r w:rsidR="00153A2B" w:rsidRPr="00041268">
              <w:rPr>
                <w:rFonts w:ascii="Times New Roman" w:hAnsi="Times New Roman"/>
                <w:color w:val="000000"/>
                <w:szCs w:val="24"/>
              </w:rPr>
              <w:t xml:space="preserve"> </w:t>
            </w:r>
            <w:r w:rsidR="00334CFC" w:rsidRPr="00041268">
              <w:rPr>
                <w:rFonts w:ascii="Times New Roman" w:hAnsi="Times New Roman"/>
                <w:color w:val="000000"/>
                <w:szCs w:val="24"/>
              </w:rPr>
              <w:t>г.</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334CFC" w:rsidRPr="00041268" w:rsidTr="00636172">
        <w:trPr>
          <w:cantSplit/>
          <w:trHeight w:val="68"/>
        </w:trPr>
        <w:tc>
          <w:tcPr>
            <w:tcW w:w="452"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5256C7" w:rsidP="009A2039">
            <w:pPr>
              <w:spacing w:line="240" w:lineRule="auto"/>
              <w:jc w:val="center"/>
              <w:rPr>
                <w:rFonts w:ascii="Times New Roman" w:hAnsi="Times New Roman"/>
                <w:color w:val="000000"/>
                <w:szCs w:val="24"/>
              </w:rPr>
            </w:pPr>
            <w:r>
              <w:rPr>
                <w:rFonts w:ascii="Times New Roman" w:hAnsi="Times New Roman"/>
                <w:color w:val="000000"/>
                <w:szCs w:val="24"/>
              </w:rPr>
              <w:t>2020</w:t>
            </w:r>
            <w:r w:rsidR="00153A2B" w:rsidRPr="00041268">
              <w:rPr>
                <w:rFonts w:ascii="Times New Roman" w:hAnsi="Times New Roman"/>
                <w:color w:val="000000"/>
                <w:szCs w:val="24"/>
              </w:rPr>
              <w:t xml:space="preserve"> </w:t>
            </w:r>
            <w:r w:rsidR="00334CFC" w:rsidRPr="00041268">
              <w:rPr>
                <w:rFonts w:ascii="Times New Roman" w:hAnsi="Times New Roman"/>
                <w:color w:val="000000"/>
                <w:szCs w:val="24"/>
              </w:rPr>
              <w:t>г.</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CA3B89" w:rsidRDefault="00B16ECF"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CA3B89" w:rsidRDefault="00E160D5" w:rsidP="009A2039">
            <w:pPr>
              <w:spacing w:line="240" w:lineRule="auto"/>
              <w:jc w:val="center"/>
              <w:rPr>
                <w:rFonts w:ascii="Times New Roman" w:hAnsi="Times New Roman"/>
                <w:szCs w:val="24"/>
              </w:rPr>
            </w:pPr>
            <w:r w:rsidRPr="00CA3B89">
              <w:rPr>
                <w:rFonts w:ascii="Times New Roman" w:hAnsi="Times New Roman"/>
                <w:szCs w:val="24"/>
              </w:rPr>
              <w:t>0,16</w:t>
            </w:r>
          </w:p>
        </w:tc>
        <w:tc>
          <w:tcPr>
            <w:tcW w:w="361" w:type="pct"/>
            <w:tcBorders>
              <w:top w:val="nil"/>
              <w:left w:val="nil"/>
              <w:bottom w:val="single" w:sz="8" w:space="0" w:color="auto"/>
              <w:right w:val="single" w:sz="8" w:space="0" w:color="auto"/>
            </w:tcBorders>
            <w:shd w:val="clear" w:color="auto" w:fill="auto"/>
            <w:noWrap/>
            <w:vAlign w:val="center"/>
            <w:hideMark/>
          </w:tcPr>
          <w:p w:rsidR="00E160D5" w:rsidRPr="00CA3B89" w:rsidRDefault="00E160D5" w:rsidP="00E160D5">
            <w:pPr>
              <w:spacing w:line="240" w:lineRule="auto"/>
              <w:jc w:val="center"/>
              <w:rPr>
                <w:rFonts w:ascii="Times New Roman" w:hAnsi="Times New Roman"/>
                <w:szCs w:val="24"/>
              </w:rPr>
            </w:pPr>
          </w:p>
          <w:p w:rsidR="00334CFC" w:rsidRPr="00CA3B89" w:rsidRDefault="00E160D5" w:rsidP="00E160D5">
            <w:pPr>
              <w:spacing w:line="240" w:lineRule="auto"/>
              <w:jc w:val="center"/>
              <w:rPr>
                <w:rFonts w:ascii="Times New Roman" w:hAnsi="Times New Roman"/>
                <w:szCs w:val="24"/>
              </w:rPr>
            </w:pPr>
            <w:r w:rsidRPr="00CA3B89">
              <w:rPr>
                <w:rFonts w:ascii="Times New Roman" w:hAnsi="Times New Roman"/>
                <w:szCs w:val="24"/>
              </w:rPr>
              <w:t>0,16</w:t>
            </w:r>
          </w:p>
          <w:p w:rsidR="00E160D5" w:rsidRPr="00CA3B89" w:rsidRDefault="00E160D5" w:rsidP="00E160D5">
            <w:pPr>
              <w:spacing w:line="240" w:lineRule="auto"/>
              <w:jc w:val="center"/>
              <w:rPr>
                <w:rFonts w:ascii="Times New Roman" w:hAnsi="Times New Roman"/>
                <w:szCs w:val="24"/>
              </w:rPr>
            </w:pP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5256C7"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5256C7"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r>
      <w:tr w:rsidR="00334CFC" w:rsidRPr="00041268" w:rsidTr="00636172">
        <w:trPr>
          <w:cantSplit/>
          <w:trHeight w:val="68"/>
        </w:trPr>
        <w:tc>
          <w:tcPr>
            <w:tcW w:w="452"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5256C7" w:rsidP="009A2039">
            <w:pPr>
              <w:spacing w:line="240" w:lineRule="auto"/>
              <w:jc w:val="center"/>
              <w:rPr>
                <w:rFonts w:ascii="Times New Roman" w:hAnsi="Times New Roman"/>
                <w:color w:val="000000"/>
                <w:szCs w:val="24"/>
              </w:rPr>
            </w:pPr>
            <w:r>
              <w:rPr>
                <w:rFonts w:ascii="Times New Roman" w:hAnsi="Times New Roman"/>
                <w:color w:val="000000"/>
                <w:szCs w:val="24"/>
              </w:rPr>
              <w:t>2021</w:t>
            </w:r>
            <w:r w:rsidR="00153A2B" w:rsidRPr="00041268">
              <w:rPr>
                <w:rFonts w:ascii="Times New Roman" w:hAnsi="Times New Roman"/>
                <w:color w:val="000000"/>
                <w:szCs w:val="24"/>
              </w:rPr>
              <w:t xml:space="preserve"> </w:t>
            </w:r>
            <w:r w:rsidR="00334CFC" w:rsidRPr="00041268">
              <w:rPr>
                <w:rFonts w:ascii="Times New Roman" w:hAnsi="Times New Roman"/>
                <w:color w:val="000000"/>
                <w:szCs w:val="24"/>
              </w:rPr>
              <w:t>г.</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CA3B89" w:rsidRDefault="00E160D5"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CA3B89" w:rsidRDefault="009762CD" w:rsidP="009A2039">
            <w:pPr>
              <w:spacing w:line="240" w:lineRule="auto"/>
              <w:jc w:val="center"/>
              <w:rPr>
                <w:rFonts w:ascii="Times New Roman" w:hAnsi="Times New Roman"/>
                <w:szCs w:val="24"/>
              </w:rPr>
            </w:pPr>
            <w:r w:rsidRPr="00CA3B89">
              <w:rPr>
                <w:rFonts w:ascii="Times New Roman" w:hAnsi="Times New Roman"/>
                <w:szCs w:val="24"/>
              </w:rPr>
              <w:t>-0,16</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CA3B89" w:rsidRDefault="009762CD" w:rsidP="009A2039">
            <w:pPr>
              <w:spacing w:line="240" w:lineRule="auto"/>
              <w:jc w:val="center"/>
              <w:rPr>
                <w:rFonts w:ascii="Times New Roman" w:hAnsi="Times New Roman"/>
                <w:szCs w:val="24"/>
              </w:rPr>
            </w:pPr>
            <w:r w:rsidRPr="00CA3B89">
              <w:rPr>
                <w:rFonts w:ascii="Times New Roman" w:hAnsi="Times New Roman"/>
                <w:szCs w:val="24"/>
              </w:rPr>
              <w:t>-0,16</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334CFC" w:rsidRPr="00041268" w:rsidTr="00636172">
        <w:trPr>
          <w:cantSplit/>
          <w:trHeight w:val="68"/>
        </w:trPr>
        <w:tc>
          <w:tcPr>
            <w:tcW w:w="452"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5256C7" w:rsidP="009A2039">
            <w:pPr>
              <w:spacing w:line="240" w:lineRule="auto"/>
              <w:jc w:val="center"/>
              <w:rPr>
                <w:rFonts w:ascii="Times New Roman" w:hAnsi="Times New Roman"/>
                <w:color w:val="000000"/>
                <w:szCs w:val="24"/>
              </w:rPr>
            </w:pPr>
            <w:r>
              <w:rPr>
                <w:rFonts w:ascii="Times New Roman" w:hAnsi="Times New Roman"/>
                <w:color w:val="000000"/>
                <w:szCs w:val="24"/>
              </w:rPr>
              <w:t>2022</w:t>
            </w:r>
            <w:r w:rsidR="00153A2B" w:rsidRPr="00041268">
              <w:rPr>
                <w:rFonts w:ascii="Times New Roman" w:hAnsi="Times New Roman"/>
                <w:color w:val="000000"/>
                <w:szCs w:val="24"/>
              </w:rPr>
              <w:t xml:space="preserve"> </w:t>
            </w:r>
            <w:r w:rsidR="00334CFC" w:rsidRPr="00041268">
              <w:rPr>
                <w:rFonts w:ascii="Times New Roman" w:hAnsi="Times New Roman"/>
                <w:color w:val="000000"/>
                <w:szCs w:val="24"/>
              </w:rPr>
              <w:t>г.</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CA3B89" w:rsidRDefault="00E160D5"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CA3B89" w:rsidRDefault="009762CD" w:rsidP="009A2039">
            <w:pPr>
              <w:spacing w:line="240" w:lineRule="auto"/>
              <w:jc w:val="center"/>
              <w:rPr>
                <w:rFonts w:ascii="Times New Roman" w:hAnsi="Times New Roman"/>
                <w:szCs w:val="24"/>
              </w:rPr>
            </w:pPr>
            <w:r w:rsidRPr="00CA3B89">
              <w:rPr>
                <w:rFonts w:ascii="Times New Roman" w:hAnsi="Times New Roman"/>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334CFC" w:rsidRPr="00041268" w:rsidTr="00636172">
        <w:trPr>
          <w:cantSplit/>
          <w:trHeight w:val="68"/>
        </w:trPr>
        <w:tc>
          <w:tcPr>
            <w:tcW w:w="452"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5256C7" w:rsidP="009A2039">
            <w:pPr>
              <w:spacing w:line="240" w:lineRule="auto"/>
              <w:jc w:val="center"/>
              <w:rPr>
                <w:rFonts w:ascii="Times New Roman" w:hAnsi="Times New Roman"/>
                <w:color w:val="000000"/>
                <w:szCs w:val="24"/>
              </w:rPr>
            </w:pPr>
            <w:r>
              <w:rPr>
                <w:rFonts w:ascii="Times New Roman" w:hAnsi="Times New Roman"/>
                <w:color w:val="000000"/>
                <w:szCs w:val="24"/>
              </w:rPr>
              <w:t>2023</w:t>
            </w:r>
            <w:r w:rsidR="00153A2B" w:rsidRPr="00041268">
              <w:rPr>
                <w:rFonts w:ascii="Times New Roman" w:hAnsi="Times New Roman"/>
                <w:color w:val="000000"/>
                <w:szCs w:val="24"/>
              </w:rPr>
              <w:t xml:space="preserve"> </w:t>
            </w:r>
            <w:r w:rsidR="00334CFC" w:rsidRPr="00041268">
              <w:rPr>
                <w:rFonts w:ascii="Times New Roman" w:hAnsi="Times New Roman"/>
                <w:color w:val="000000"/>
                <w:szCs w:val="24"/>
              </w:rPr>
              <w:t>г.</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334CFC" w:rsidRPr="00041268" w:rsidTr="00636172">
        <w:trPr>
          <w:cantSplit/>
          <w:trHeight w:val="68"/>
        </w:trPr>
        <w:tc>
          <w:tcPr>
            <w:tcW w:w="452"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5256C7" w:rsidP="009A2039">
            <w:pPr>
              <w:spacing w:line="240" w:lineRule="auto"/>
              <w:jc w:val="center"/>
              <w:rPr>
                <w:rFonts w:ascii="Times New Roman" w:hAnsi="Times New Roman"/>
                <w:color w:val="000000"/>
                <w:szCs w:val="24"/>
              </w:rPr>
            </w:pPr>
            <w:r>
              <w:rPr>
                <w:rFonts w:ascii="Times New Roman" w:hAnsi="Times New Roman"/>
                <w:color w:val="000000"/>
                <w:szCs w:val="24"/>
              </w:rPr>
              <w:t>2024</w:t>
            </w:r>
            <w:r w:rsidR="00153A2B" w:rsidRPr="00041268">
              <w:rPr>
                <w:rFonts w:ascii="Times New Roman" w:hAnsi="Times New Roman"/>
                <w:color w:val="000000"/>
                <w:szCs w:val="24"/>
              </w:rPr>
              <w:t xml:space="preserve"> </w:t>
            </w:r>
            <w:r w:rsidR="00334CFC" w:rsidRPr="00041268">
              <w:rPr>
                <w:rFonts w:ascii="Times New Roman" w:hAnsi="Times New Roman"/>
                <w:color w:val="000000"/>
                <w:szCs w:val="24"/>
              </w:rPr>
              <w:t>г.</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334CFC" w:rsidRPr="00041268" w:rsidTr="00636172">
        <w:trPr>
          <w:cantSplit/>
          <w:trHeight w:val="68"/>
        </w:trPr>
        <w:tc>
          <w:tcPr>
            <w:tcW w:w="452"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5256C7" w:rsidP="005256C7">
            <w:pPr>
              <w:spacing w:line="240" w:lineRule="auto"/>
              <w:jc w:val="center"/>
              <w:rPr>
                <w:rFonts w:ascii="Times New Roman" w:hAnsi="Times New Roman"/>
                <w:color w:val="000000"/>
                <w:szCs w:val="24"/>
              </w:rPr>
            </w:pPr>
            <w:r>
              <w:rPr>
                <w:rFonts w:ascii="Times New Roman" w:hAnsi="Times New Roman"/>
                <w:color w:val="000000"/>
                <w:szCs w:val="24"/>
              </w:rPr>
              <w:t>2025</w:t>
            </w:r>
            <w:r w:rsidR="00636172" w:rsidRPr="00041268">
              <w:rPr>
                <w:rFonts w:ascii="Times New Roman" w:hAnsi="Times New Roman"/>
                <w:color w:val="000000"/>
                <w:szCs w:val="24"/>
              </w:rPr>
              <w:t xml:space="preserve">         </w:t>
            </w:r>
            <w:r w:rsidR="00334CFC" w:rsidRPr="00041268">
              <w:rPr>
                <w:rFonts w:ascii="Times New Roman" w:hAnsi="Times New Roman"/>
                <w:color w:val="000000"/>
                <w:szCs w:val="24"/>
              </w:rPr>
              <w:t>г.</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CA3B89" w:rsidRDefault="009762CD" w:rsidP="009762CD">
            <w:pPr>
              <w:spacing w:line="240" w:lineRule="auto"/>
              <w:jc w:val="center"/>
              <w:rPr>
                <w:rFonts w:ascii="Times New Roman" w:hAnsi="Times New Roman"/>
                <w:szCs w:val="24"/>
              </w:rPr>
            </w:pPr>
            <w:r w:rsidRPr="00CA3B89">
              <w:rPr>
                <w:rFonts w:ascii="Times New Roman" w:hAnsi="Times New Roman"/>
                <w:szCs w:val="24"/>
              </w:rPr>
              <w:t>0,0141</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762CD">
            <w:pPr>
              <w:spacing w:line="240" w:lineRule="auto"/>
              <w:jc w:val="center"/>
              <w:rPr>
                <w:rFonts w:ascii="Times New Roman" w:hAnsi="Times New Roman"/>
                <w:szCs w:val="24"/>
              </w:rPr>
            </w:pPr>
            <w:r w:rsidRPr="00CA3B89">
              <w:rPr>
                <w:rFonts w:ascii="Times New Roman" w:hAnsi="Times New Roman"/>
                <w:szCs w:val="24"/>
              </w:rPr>
              <w:t>0,</w:t>
            </w:r>
            <w:r w:rsidR="009762CD" w:rsidRPr="00CA3B89">
              <w:rPr>
                <w:rFonts w:ascii="Times New Roman" w:hAnsi="Times New Roman"/>
                <w:szCs w:val="24"/>
              </w:rPr>
              <w:t>0141</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334CFC" w:rsidRPr="00041268" w:rsidTr="00636172">
        <w:trPr>
          <w:cantSplit/>
          <w:trHeight w:val="68"/>
        </w:trPr>
        <w:tc>
          <w:tcPr>
            <w:tcW w:w="452"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5256C7">
            <w:pPr>
              <w:spacing w:line="240" w:lineRule="auto"/>
              <w:jc w:val="center"/>
              <w:rPr>
                <w:rFonts w:ascii="Times New Roman" w:hAnsi="Times New Roman"/>
                <w:color w:val="000000"/>
                <w:szCs w:val="24"/>
              </w:rPr>
            </w:pPr>
            <w:r w:rsidRPr="00041268">
              <w:rPr>
                <w:rFonts w:ascii="Times New Roman" w:hAnsi="Times New Roman"/>
                <w:color w:val="000000"/>
                <w:szCs w:val="24"/>
              </w:rPr>
              <w:t>202</w:t>
            </w:r>
            <w:r w:rsidR="005256C7">
              <w:rPr>
                <w:rFonts w:ascii="Times New Roman" w:hAnsi="Times New Roman"/>
                <w:color w:val="000000"/>
                <w:szCs w:val="24"/>
              </w:rPr>
              <w:t>6</w:t>
            </w:r>
            <w:r w:rsidRPr="00041268">
              <w:rPr>
                <w:rFonts w:ascii="Times New Roman" w:hAnsi="Times New Roman"/>
                <w:color w:val="000000"/>
                <w:szCs w:val="24"/>
              </w:rPr>
              <w:t>-</w:t>
            </w:r>
            <w:r w:rsidR="00636172" w:rsidRPr="00041268">
              <w:rPr>
                <w:rFonts w:ascii="Times New Roman" w:hAnsi="Times New Roman"/>
                <w:color w:val="000000"/>
                <w:szCs w:val="24"/>
              </w:rPr>
              <w:t xml:space="preserve">            </w:t>
            </w:r>
            <w:r w:rsidR="00153A2B" w:rsidRPr="00041268">
              <w:rPr>
                <w:rFonts w:ascii="Times New Roman" w:hAnsi="Times New Roman"/>
                <w:color w:val="000000"/>
                <w:szCs w:val="24"/>
              </w:rPr>
              <w:t xml:space="preserve">2028 </w:t>
            </w:r>
            <w:r w:rsidRPr="00041268">
              <w:rPr>
                <w:rFonts w:ascii="Times New Roman" w:hAnsi="Times New Roman"/>
                <w:color w:val="000000"/>
                <w:szCs w:val="24"/>
              </w:rPr>
              <w:t>гг.</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r w:rsidR="009762CD" w:rsidRPr="00CA3B89">
              <w:rPr>
                <w:rFonts w:ascii="Times New Roman" w:hAnsi="Times New Roman"/>
                <w:szCs w:val="24"/>
              </w:rPr>
              <w:t>,0141</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r w:rsidR="009762CD" w:rsidRPr="00CA3B89">
              <w:rPr>
                <w:rFonts w:ascii="Times New Roman" w:hAnsi="Times New Roman"/>
                <w:szCs w:val="24"/>
              </w:rPr>
              <w:t>,0141</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334CFC" w:rsidRPr="00041268" w:rsidTr="00636172">
        <w:trPr>
          <w:cantSplit/>
          <w:trHeight w:val="68"/>
        </w:trPr>
        <w:tc>
          <w:tcPr>
            <w:tcW w:w="452"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B16ECF">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201</w:t>
            </w:r>
            <w:r w:rsidR="00B16ECF">
              <w:rPr>
                <w:rFonts w:ascii="Times New Roman" w:hAnsi="Times New Roman"/>
                <w:b/>
                <w:bCs/>
                <w:color w:val="000000"/>
                <w:szCs w:val="24"/>
              </w:rPr>
              <w:t>9</w:t>
            </w:r>
            <w:r w:rsidRPr="00041268">
              <w:rPr>
                <w:rFonts w:ascii="Times New Roman" w:hAnsi="Times New Roman"/>
                <w:b/>
                <w:bCs/>
                <w:color w:val="000000"/>
                <w:szCs w:val="24"/>
              </w:rPr>
              <w:t>-</w:t>
            </w:r>
            <w:r w:rsidR="00636172" w:rsidRPr="00041268">
              <w:rPr>
                <w:rFonts w:ascii="Times New Roman" w:hAnsi="Times New Roman"/>
                <w:b/>
                <w:bCs/>
                <w:color w:val="000000"/>
                <w:szCs w:val="24"/>
              </w:rPr>
              <w:t xml:space="preserve">              </w:t>
            </w:r>
            <w:r w:rsidR="00153A2B" w:rsidRPr="00041268">
              <w:rPr>
                <w:rFonts w:ascii="Times New Roman" w:hAnsi="Times New Roman"/>
                <w:b/>
                <w:bCs/>
                <w:color w:val="000000"/>
                <w:szCs w:val="24"/>
              </w:rPr>
              <w:t xml:space="preserve">2028 </w:t>
            </w:r>
            <w:r w:rsidRPr="00041268">
              <w:rPr>
                <w:rFonts w:ascii="Times New Roman" w:hAnsi="Times New Roman"/>
                <w:b/>
                <w:bCs/>
                <w:color w:val="000000"/>
                <w:szCs w:val="24"/>
              </w:rPr>
              <w:t>гг.</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w:t>
            </w:r>
          </w:p>
        </w:tc>
        <w:tc>
          <w:tcPr>
            <w:tcW w:w="36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762CD">
            <w:pPr>
              <w:spacing w:line="240" w:lineRule="auto"/>
              <w:jc w:val="center"/>
              <w:rPr>
                <w:rFonts w:ascii="Times New Roman" w:hAnsi="Times New Roman"/>
                <w:b/>
                <w:bCs/>
                <w:szCs w:val="24"/>
              </w:rPr>
            </w:pPr>
            <w:r w:rsidRPr="00CA3B89">
              <w:rPr>
                <w:rFonts w:ascii="Times New Roman" w:hAnsi="Times New Roman"/>
                <w:b/>
                <w:bCs/>
                <w:szCs w:val="24"/>
              </w:rPr>
              <w:t>0,</w:t>
            </w:r>
            <w:r w:rsidR="009762CD" w:rsidRPr="00CA3B89">
              <w:rPr>
                <w:rFonts w:ascii="Times New Roman" w:hAnsi="Times New Roman"/>
                <w:b/>
                <w:bCs/>
                <w:szCs w:val="24"/>
              </w:rPr>
              <w:t>0282</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b/>
                <w:bCs/>
                <w:szCs w:val="24"/>
              </w:rPr>
            </w:pPr>
            <w:r w:rsidRPr="00CA3B89">
              <w:rPr>
                <w:rFonts w:ascii="Times New Roman" w:hAnsi="Times New Roman"/>
                <w:b/>
                <w:bCs/>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762CD">
            <w:pPr>
              <w:spacing w:line="240" w:lineRule="auto"/>
              <w:jc w:val="center"/>
              <w:rPr>
                <w:rFonts w:ascii="Times New Roman" w:hAnsi="Times New Roman"/>
                <w:b/>
                <w:bCs/>
                <w:szCs w:val="24"/>
              </w:rPr>
            </w:pPr>
            <w:r w:rsidRPr="00CA3B89">
              <w:rPr>
                <w:rFonts w:ascii="Times New Roman" w:hAnsi="Times New Roman"/>
                <w:b/>
                <w:bCs/>
                <w:szCs w:val="24"/>
              </w:rPr>
              <w:t>0,</w:t>
            </w:r>
            <w:r w:rsidR="009762CD" w:rsidRPr="00CA3B89">
              <w:rPr>
                <w:rFonts w:ascii="Times New Roman" w:hAnsi="Times New Roman"/>
                <w:b/>
                <w:bCs/>
                <w:szCs w:val="24"/>
              </w:rPr>
              <w:t>0282</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b/>
                <w:bCs/>
                <w:szCs w:val="24"/>
              </w:rPr>
            </w:pPr>
            <w:r w:rsidRPr="00CA3B89">
              <w:rPr>
                <w:rFonts w:ascii="Times New Roman" w:hAnsi="Times New Roman"/>
                <w:b/>
                <w:bCs/>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w:t>
            </w:r>
          </w:p>
        </w:tc>
        <w:tc>
          <w:tcPr>
            <w:tcW w:w="36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5256C7"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5256C7"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0</w:t>
            </w:r>
          </w:p>
        </w:tc>
      </w:tr>
    </w:tbl>
    <w:p w:rsidR="00334CFC" w:rsidRPr="00041268" w:rsidRDefault="00334CFC" w:rsidP="009A2039">
      <w:pPr>
        <w:pStyle w:val="TitleProject"/>
        <w:ind w:left="0"/>
        <w:rPr>
          <w:rFonts w:ascii="Times New Roman" w:hAnsi="Times New Roman"/>
          <w:sz w:val="24"/>
          <w:szCs w:val="24"/>
        </w:rPr>
        <w:sectPr w:rsidR="00334CFC" w:rsidRPr="00041268" w:rsidSect="00C26268">
          <w:pgSz w:w="16840" w:h="11907" w:orient="landscape" w:code="9"/>
          <w:pgMar w:top="1135" w:right="566" w:bottom="1418" w:left="1701" w:header="709" w:footer="709" w:gutter="0"/>
          <w:cols w:space="708"/>
          <w:docGrid w:linePitch="360"/>
        </w:sectPr>
      </w:pPr>
    </w:p>
    <w:p w:rsidR="00D23903" w:rsidRPr="00041268" w:rsidRDefault="00D23903" w:rsidP="009A2039">
      <w:pPr>
        <w:spacing w:line="240" w:lineRule="auto"/>
        <w:ind w:firstLine="709"/>
        <w:jc w:val="both"/>
        <w:rPr>
          <w:rFonts w:ascii="Times New Roman" w:hAnsi="Times New Roman"/>
          <w:szCs w:val="24"/>
        </w:rPr>
      </w:pPr>
      <w:r w:rsidRPr="00041268">
        <w:rPr>
          <w:rFonts w:ascii="Times New Roman" w:hAnsi="Times New Roman"/>
          <w:szCs w:val="24"/>
        </w:rPr>
        <w:lastRenderedPageBreak/>
        <w:t>Прирост тепловой нагрузки по перспективной застройке городского поселения Мортка за весь рассматриваемый период прогнозируется на уровне 1,8755 Гкал/ч (50 % от суммарной базовой нагрузки потребителей тепловой энергии), в том числе:</w:t>
      </w:r>
    </w:p>
    <w:p w:rsidR="00D23903" w:rsidRPr="00041268" w:rsidRDefault="00D23903" w:rsidP="009A2039">
      <w:pPr>
        <w:spacing w:line="240" w:lineRule="auto"/>
        <w:ind w:firstLine="709"/>
        <w:jc w:val="both"/>
        <w:rPr>
          <w:rFonts w:ascii="Times New Roman" w:hAnsi="Times New Roman"/>
          <w:szCs w:val="24"/>
        </w:rPr>
      </w:pPr>
      <w:r w:rsidRPr="00041268">
        <w:rPr>
          <w:rFonts w:ascii="Times New Roman" w:hAnsi="Times New Roman"/>
          <w:szCs w:val="24"/>
        </w:rPr>
        <w:t>- по жилому фонду – на 0,3798 Гкал/ч;</w:t>
      </w:r>
    </w:p>
    <w:p w:rsidR="00D23903" w:rsidRPr="00041268" w:rsidRDefault="00D23903" w:rsidP="009A2039">
      <w:pPr>
        <w:spacing w:line="240" w:lineRule="auto"/>
        <w:ind w:firstLine="709"/>
        <w:jc w:val="both"/>
        <w:rPr>
          <w:rFonts w:ascii="Times New Roman" w:hAnsi="Times New Roman"/>
          <w:szCs w:val="24"/>
        </w:rPr>
      </w:pPr>
      <w:r w:rsidRPr="00041268">
        <w:rPr>
          <w:rFonts w:ascii="Times New Roman" w:hAnsi="Times New Roman"/>
          <w:szCs w:val="24"/>
        </w:rPr>
        <w:t>- по общественному фонду – 1,4958 Гкал/ч.</w:t>
      </w:r>
    </w:p>
    <w:p w:rsidR="003117A0" w:rsidRPr="00041268" w:rsidRDefault="003117A0" w:rsidP="009A2039">
      <w:pPr>
        <w:spacing w:line="240" w:lineRule="auto"/>
        <w:ind w:firstLine="709"/>
        <w:jc w:val="both"/>
        <w:rPr>
          <w:rFonts w:ascii="Times New Roman" w:hAnsi="Times New Roman"/>
          <w:szCs w:val="24"/>
        </w:rPr>
      </w:pPr>
      <w:r w:rsidRPr="00041268">
        <w:rPr>
          <w:rFonts w:ascii="Times New Roman" w:hAnsi="Times New Roman"/>
          <w:szCs w:val="24"/>
        </w:rPr>
        <w:t>В зоне действия котельной №1 на рассматриваемый период до 2028 года не наблюдается прироста тепловых нагрузок. Присоединенная тепловая нагрузка, а так же теплопотребление за отопительный период и за год в целом на расчетный срок до 2028 года сохраняется на базовом уровне.</w:t>
      </w:r>
    </w:p>
    <w:p w:rsidR="003117A0" w:rsidRPr="00041268" w:rsidRDefault="003117A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Снос ветхих жилых зданий в </w:t>
      </w:r>
      <w:r w:rsidR="00766B84" w:rsidRPr="00041268">
        <w:rPr>
          <w:rFonts w:ascii="Times New Roman" w:hAnsi="Times New Roman"/>
          <w:szCs w:val="24"/>
        </w:rPr>
        <w:t xml:space="preserve">городском поселении </w:t>
      </w:r>
      <w:r w:rsidRPr="00041268">
        <w:rPr>
          <w:rFonts w:ascii="Times New Roman" w:hAnsi="Times New Roman"/>
          <w:szCs w:val="24"/>
        </w:rPr>
        <w:t>Мортка осуществляется только в зоне действия котельной №</w:t>
      </w:r>
      <w:r w:rsidR="00636172" w:rsidRPr="00041268">
        <w:rPr>
          <w:rFonts w:ascii="Times New Roman" w:hAnsi="Times New Roman"/>
          <w:szCs w:val="24"/>
        </w:rPr>
        <w:t xml:space="preserve"> </w:t>
      </w:r>
      <w:r w:rsidRPr="00041268">
        <w:rPr>
          <w:rFonts w:ascii="Times New Roman" w:hAnsi="Times New Roman"/>
          <w:szCs w:val="24"/>
        </w:rPr>
        <w:t xml:space="preserve">2. Прогноз убыли тепловых нагрузок на территории </w:t>
      </w:r>
      <w:r w:rsidR="00766B84" w:rsidRPr="00041268">
        <w:rPr>
          <w:rFonts w:ascii="Times New Roman" w:hAnsi="Times New Roman"/>
          <w:szCs w:val="24"/>
        </w:rPr>
        <w:t xml:space="preserve">городского поселения </w:t>
      </w:r>
      <w:r w:rsidRPr="00041268">
        <w:rPr>
          <w:rFonts w:ascii="Times New Roman" w:hAnsi="Times New Roman"/>
          <w:szCs w:val="24"/>
        </w:rPr>
        <w:t>Мортка за счет вывода из эксплуатации и сноса ветхих ж</w:t>
      </w:r>
      <w:r w:rsidR="00153A2B" w:rsidRPr="00041268">
        <w:rPr>
          <w:rFonts w:ascii="Times New Roman" w:hAnsi="Times New Roman"/>
          <w:szCs w:val="24"/>
        </w:rPr>
        <w:t>илых зданий для периодов 2013 года, 2014 года, 2015 года, 2016 года, 2017 года</w:t>
      </w:r>
      <w:r w:rsidRPr="00041268">
        <w:rPr>
          <w:rFonts w:ascii="Times New Roman" w:hAnsi="Times New Roman"/>
          <w:szCs w:val="24"/>
        </w:rPr>
        <w:t>, 2018</w:t>
      </w:r>
      <w:r w:rsidR="00727CED" w:rsidRPr="00041268">
        <w:rPr>
          <w:rFonts w:ascii="Times New Roman" w:hAnsi="Times New Roman"/>
          <w:szCs w:val="24"/>
        </w:rPr>
        <w:t xml:space="preserve"> </w:t>
      </w:r>
      <w:r w:rsidR="00153A2B" w:rsidRPr="00041268">
        <w:rPr>
          <w:rFonts w:ascii="Times New Roman" w:hAnsi="Times New Roman"/>
          <w:szCs w:val="24"/>
        </w:rPr>
        <w:t>года, 2019 – 2023 годов, 2024 – 2028 годов</w:t>
      </w:r>
      <w:r w:rsidRPr="00041268">
        <w:rPr>
          <w:rFonts w:ascii="Times New Roman" w:hAnsi="Times New Roman"/>
          <w:szCs w:val="24"/>
        </w:rPr>
        <w:t xml:space="preserve"> и на весь рассматриваемый срок до 2028 года в зоне действия котельной </w:t>
      </w:r>
      <w:r w:rsidR="00153A2B" w:rsidRPr="00041268">
        <w:rPr>
          <w:rFonts w:ascii="Times New Roman" w:hAnsi="Times New Roman"/>
          <w:szCs w:val="24"/>
        </w:rPr>
        <w:t xml:space="preserve">             </w:t>
      </w:r>
      <w:r w:rsidRPr="00041268">
        <w:rPr>
          <w:rFonts w:ascii="Times New Roman" w:hAnsi="Times New Roman"/>
          <w:szCs w:val="24"/>
        </w:rPr>
        <w:t>№</w:t>
      </w:r>
      <w:r w:rsidR="00636172" w:rsidRPr="00041268">
        <w:rPr>
          <w:rFonts w:ascii="Times New Roman" w:hAnsi="Times New Roman"/>
          <w:szCs w:val="24"/>
        </w:rPr>
        <w:t xml:space="preserve"> </w:t>
      </w:r>
      <w:r w:rsidRPr="00041268">
        <w:rPr>
          <w:rFonts w:ascii="Times New Roman" w:hAnsi="Times New Roman"/>
          <w:szCs w:val="24"/>
        </w:rPr>
        <w:t xml:space="preserve">2 представлен в таблице </w:t>
      </w:r>
      <w:r w:rsidR="00F96788" w:rsidRPr="00041268">
        <w:rPr>
          <w:rFonts w:ascii="Times New Roman" w:hAnsi="Times New Roman"/>
          <w:szCs w:val="24"/>
        </w:rPr>
        <w:t>1</w:t>
      </w:r>
      <w:r w:rsidRPr="00041268">
        <w:rPr>
          <w:rFonts w:ascii="Times New Roman" w:hAnsi="Times New Roman"/>
          <w:szCs w:val="24"/>
        </w:rPr>
        <w:t>.</w:t>
      </w:r>
      <w:r w:rsidR="00D23903" w:rsidRPr="00041268">
        <w:rPr>
          <w:rFonts w:ascii="Times New Roman" w:hAnsi="Times New Roman"/>
          <w:szCs w:val="24"/>
        </w:rPr>
        <w:t>7</w:t>
      </w:r>
      <w:r w:rsidRPr="00041268">
        <w:rPr>
          <w:rFonts w:ascii="Times New Roman" w:hAnsi="Times New Roman"/>
          <w:szCs w:val="24"/>
        </w:rPr>
        <w:t>.</w:t>
      </w:r>
    </w:p>
    <w:p w:rsidR="00334CFC" w:rsidRPr="00041268" w:rsidRDefault="00334CFC" w:rsidP="009A2039">
      <w:pPr>
        <w:tabs>
          <w:tab w:val="right" w:pos="14570"/>
        </w:tabs>
        <w:spacing w:line="240" w:lineRule="auto"/>
        <w:ind w:firstLine="709"/>
        <w:jc w:val="both"/>
        <w:rPr>
          <w:rFonts w:ascii="Times New Roman" w:hAnsi="Times New Roman"/>
          <w:b/>
          <w:szCs w:val="24"/>
        </w:rPr>
      </w:pPr>
      <w:bookmarkStart w:id="31" w:name="_Toc363137930"/>
      <w:bookmarkStart w:id="32" w:name="_Toc369016472"/>
      <w:r w:rsidRPr="00041268">
        <w:rPr>
          <w:rFonts w:ascii="Times New Roman" w:hAnsi="Times New Roman"/>
          <w:b/>
          <w:szCs w:val="24"/>
        </w:rPr>
        <w:t xml:space="preserve">Таблица </w:t>
      </w:r>
      <w:r w:rsidR="0069572C" w:rsidRPr="00041268">
        <w:rPr>
          <w:rFonts w:ascii="Times New Roman" w:hAnsi="Times New Roman"/>
          <w:b/>
          <w:szCs w:val="24"/>
        </w:rPr>
        <w:t>1.7</w:t>
      </w:r>
      <w:r w:rsidRPr="00041268">
        <w:rPr>
          <w:rFonts w:ascii="Times New Roman" w:hAnsi="Times New Roman"/>
          <w:b/>
          <w:szCs w:val="24"/>
        </w:rPr>
        <w:t xml:space="preserve"> – </w:t>
      </w:r>
      <w:r w:rsidRPr="00041268">
        <w:rPr>
          <w:rFonts w:ascii="Times New Roman" w:hAnsi="Times New Roman"/>
          <w:szCs w:val="24"/>
        </w:rPr>
        <w:t>Прогноз убыли тепловых нагрузок на территории городского поселения Мортка</w:t>
      </w:r>
      <w:bookmarkEnd w:id="31"/>
      <w:bookmarkEnd w:id="32"/>
    </w:p>
    <w:tbl>
      <w:tblPr>
        <w:tblW w:w="5000" w:type="pct"/>
        <w:tblLook w:val="04A0"/>
      </w:tblPr>
      <w:tblGrid>
        <w:gridCol w:w="2733"/>
        <w:gridCol w:w="2436"/>
        <w:gridCol w:w="2683"/>
        <w:gridCol w:w="2003"/>
      </w:tblGrid>
      <w:tr w:rsidR="00334CFC" w:rsidRPr="00041268" w:rsidTr="00334CFC">
        <w:trPr>
          <w:trHeight w:val="172"/>
        </w:trPr>
        <w:tc>
          <w:tcPr>
            <w:tcW w:w="1387" w:type="pct"/>
            <w:vMerge w:val="restart"/>
            <w:tcBorders>
              <w:top w:val="single" w:sz="8" w:space="0" w:color="auto"/>
              <w:left w:val="single" w:sz="8" w:space="0" w:color="auto"/>
              <w:right w:val="single" w:sz="8" w:space="0" w:color="auto"/>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Тип объекта</w:t>
            </w:r>
          </w:p>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строительства</w:t>
            </w:r>
          </w:p>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период</w:t>
            </w:r>
          </w:p>
        </w:tc>
        <w:tc>
          <w:tcPr>
            <w:tcW w:w="3613" w:type="pct"/>
            <w:gridSpan w:val="3"/>
            <w:tcBorders>
              <w:top w:val="single" w:sz="8" w:space="0" w:color="auto"/>
              <w:left w:val="nil"/>
              <w:bottom w:val="single" w:sz="8" w:space="0" w:color="auto"/>
              <w:right w:val="single" w:sz="8" w:space="0" w:color="auto"/>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Тепловые нагрузки, Гкал/ч</w:t>
            </w:r>
          </w:p>
        </w:tc>
      </w:tr>
      <w:tr w:rsidR="00334CFC" w:rsidRPr="00041268" w:rsidTr="00334CFC">
        <w:trPr>
          <w:trHeight w:val="539"/>
        </w:trPr>
        <w:tc>
          <w:tcPr>
            <w:tcW w:w="1387" w:type="pct"/>
            <w:vMerge/>
            <w:tcBorders>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p>
        </w:tc>
        <w:tc>
          <w:tcPr>
            <w:tcW w:w="1236" w:type="pct"/>
            <w:tcBorders>
              <w:top w:val="single" w:sz="8" w:space="0" w:color="auto"/>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Малоэтажная жилая застройка</w:t>
            </w:r>
          </w:p>
        </w:tc>
        <w:tc>
          <w:tcPr>
            <w:tcW w:w="1361" w:type="pct"/>
            <w:tcBorders>
              <w:top w:val="single" w:sz="8" w:space="0" w:color="auto"/>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Общественные здания</w:t>
            </w:r>
          </w:p>
        </w:tc>
        <w:tc>
          <w:tcPr>
            <w:tcW w:w="1016" w:type="pct"/>
            <w:tcBorders>
              <w:top w:val="single" w:sz="8" w:space="0" w:color="auto"/>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Всего</w:t>
            </w:r>
          </w:p>
        </w:tc>
      </w:tr>
      <w:tr w:rsidR="00334CFC" w:rsidRPr="00041268" w:rsidTr="00334CFC">
        <w:trPr>
          <w:cantSplit/>
          <w:trHeight w:val="315"/>
        </w:trPr>
        <w:tc>
          <w:tcPr>
            <w:tcW w:w="1387" w:type="pct"/>
            <w:tcBorders>
              <w:top w:val="nil"/>
              <w:left w:val="single" w:sz="8" w:space="0" w:color="auto"/>
              <w:bottom w:val="single" w:sz="8" w:space="0" w:color="auto"/>
              <w:right w:val="single" w:sz="8" w:space="0" w:color="auto"/>
            </w:tcBorders>
            <w:noWrap/>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2019</w:t>
            </w:r>
            <w:r w:rsidR="00334CFC" w:rsidRPr="00041268">
              <w:rPr>
                <w:rFonts w:ascii="Times New Roman" w:hAnsi="Times New Roman"/>
                <w:color w:val="000000"/>
                <w:szCs w:val="24"/>
              </w:rPr>
              <w:t>г.</w:t>
            </w:r>
          </w:p>
        </w:tc>
        <w:tc>
          <w:tcPr>
            <w:tcW w:w="1236"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1361"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1016"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334CFC" w:rsidRPr="00041268" w:rsidTr="00334CFC">
        <w:trPr>
          <w:cantSplit/>
          <w:trHeight w:val="315"/>
        </w:trPr>
        <w:tc>
          <w:tcPr>
            <w:tcW w:w="1387" w:type="pct"/>
            <w:tcBorders>
              <w:top w:val="nil"/>
              <w:left w:val="single" w:sz="8" w:space="0" w:color="auto"/>
              <w:bottom w:val="single" w:sz="8" w:space="0" w:color="auto"/>
              <w:right w:val="single" w:sz="8" w:space="0" w:color="auto"/>
            </w:tcBorders>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2020</w:t>
            </w:r>
            <w:r w:rsidR="00334CFC" w:rsidRPr="00041268">
              <w:rPr>
                <w:rFonts w:ascii="Times New Roman" w:hAnsi="Times New Roman"/>
                <w:color w:val="000000"/>
                <w:szCs w:val="24"/>
              </w:rPr>
              <w:t xml:space="preserve"> г.</w:t>
            </w:r>
          </w:p>
        </w:tc>
        <w:tc>
          <w:tcPr>
            <w:tcW w:w="1236" w:type="pct"/>
            <w:tcBorders>
              <w:top w:val="nil"/>
              <w:left w:val="nil"/>
              <w:bottom w:val="single" w:sz="8" w:space="0" w:color="auto"/>
              <w:right w:val="single" w:sz="8" w:space="0" w:color="auto"/>
            </w:tcBorders>
            <w:noWrap/>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1361" w:type="pct"/>
            <w:tcBorders>
              <w:top w:val="nil"/>
              <w:left w:val="nil"/>
              <w:bottom w:val="single" w:sz="8" w:space="0" w:color="auto"/>
              <w:right w:val="single" w:sz="8" w:space="0" w:color="auto"/>
            </w:tcBorders>
            <w:noWrap/>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0,16</w:t>
            </w:r>
          </w:p>
        </w:tc>
        <w:tc>
          <w:tcPr>
            <w:tcW w:w="1016" w:type="pct"/>
            <w:tcBorders>
              <w:top w:val="nil"/>
              <w:left w:val="nil"/>
              <w:bottom w:val="single" w:sz="8" w:space="0" w:color="auto"/>
              <w:right w:val="single" w:sz="8" w:space="0" w:color="auto"/>
            </w:tcBorders>
            <w:noWrap/>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0,16</w:t>
            </w:r>
          </w:p>
        </w:tc>
      </w:tr>
      <w:tr w:rsidR="00334CFC" w:rsidRPr="00041268" w:rsidTr="00334CFC">
        <w:trPr>
          <w:cantSplit/>
          <w:trHeight w:val="315"/>
        </w:trPr>
        <w:tc>
          <w:tcPr>
            <w:tcW w:w="1387" w:type="pct"/>
            <w:tcBorders>
              <w:top w:val="nil"/>
              <w:left w:val="single" w:sz="8" w:space="0" w:color="auto"/>
              <w:bottom w:val="single" w:sz="8" w:space="0" w:color="auto"/>
              <w:right w:val="single" w:sz="8" w:space="0" w:color="auto"/>
            </w:tcBorders>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2021</w:t>
            </w:r>
            <w:r w:rsidR="00334CFC" w:rsidRPr="00041268">
              <w:rPr>
                <w:rFonts w:ascii="Times New Roman" w:hAnsi="Times New Roman"/>
                <w:color w:val="000000"/>
                <w:szCs w:val="24"/>
              </w:rPr>
              <w:t xml:space="preserve"> г.</w:t>
            </w:r>
          </w:p>
        </w:tc>
        <w:tc>
          <w:tcPr>
            <w:tcW w:w="1236" w:type="pct"/>
            <w:tcBorders>
              <w:top w:val="nil"/>
              <w:left w:val="nil"/>
              <w:bottom w:val="single" w:sz="8" w:space="0" w:color="auto"/>
              <w:right w:val="single" w:sz="8" w:space="0" w:color="auto"/>
            </w:tcBorders>
            <w:noWrap/>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1361" w:type="pct"/>
            <w:tcBorders>
              <w:top w:val="nil"/>
              <w:left w:val="nil"/>
              <w:bottom w:val="single" w:sz="8" w:space="0" w:color="auto"/>
              <w:right w:val="single" w:sz="8" w:space="0" w:color="auto"/>
            </w:tcBorders>
            <w:noWrap/>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-0,16</w:t>
            </w:r>
          </w:p>
        </w:tc>
        <w:tc>
          <w:tcPr>
            <w:tcW w:w="1016" w:type="pct"/>
            <w:tcBorders>
              <w:top w:val="nil"/>
              <w:left w:val="nil"/>
              <w:bottom w:val="single" w:sz="8" w:space="0" w:color="auto"/>
              <w:right w:val="single" w:sz="8" w:space="0" w:color="auto"/>
            </w:tcBorders>
            <w:noWrap/>
            <w:vAlign w:val="center"/>
            <w:hideMark/>
          </w:tcPr>
          <w:p w:rsidR="00334CFC" w:rsidRPr="00041268" w:rsidRDefault="009C3D7F" w:rsidP="009C3D7F">
            <w:pPr>
              <w:spacing w:line="240" w:lineRule="auto"/>
              <w:jc w:val="center"/>
              <w:rPr>
                <w:rFonts w:ascii="Times New Roman" w:hAnsi="Times New Roman"/>
                <w:color w:val="000000"/>
                <w:szCs w:val="24"/>
              </w:rPr>
            </w:pPr>
            <w:r>
              <w:rPr>
                <w:rFonts w:ascii="Times New Roman" w:hAnsi="Times New Roman"/>
                <w:color w:val="000000"/>
                <w:szCs w:val="24"/>
              </w:rPr>
              <w:t>-0,16</w:t>
            </w:r>
          </w:p>
        </w:tc>
      </w:tr>
      <w:tr w:rsidR="00334CFC" w:rsidRPr="00041268" w:rsidTr="00334CFC">
        <w:trPr>
          <w:cantSplit/>
          <w:trHeight w:val="315"/>
        </w:trPr>
        <w:tc>
          <w:tcPr>
            <w:tcW w:w="1387" w:type="pct"/>
            <w:tcBorders>
              <w:top w:val="nil"/>
              <w:left w:val="single" w:sz="8" w:space="0" w:color="auto"/>
              <w:bottom w:val="single" w:sz="8" w:space="0" w:color="auto"/>
              <w:right w:val="single" w:sz="8" w:space="0" w:color="auto"/>
            </w:tcBorders>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2022</w:t>
            </w:r>
            <w:r w:rsidR="00334CFC" w:rsidRPr="00041268">
              <w:rPr>
                <w:rFonts w:ascii="Times New Roman" w:hAnsi="Times New Roman"/>
                <w:color w:val="000000"/>
                <w:szCs w:val="24"/>
              </w:rPr>
              <w:t xml:space="preserve"> г.</w:t>
            </w:r>
          </w:p>
        </w:tc>
        <w:tc>
          <w:tcPr>
            <w:tcW w:w="1236"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1361"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1016"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334CFC" w:rsidRPr="00041268" w:rsidTr="00334CFC">
        <w:trPr>
          <w:cantSplit/>
          <w:trHeight w:val="315"/>
        </w:trPr>
        <w:tc>
          <w:tcPr>
            <w:tcW w:w="1387" w:type="pct"/>
            <w:tcBorders>
              <w:top w:val="nil"/>
              <w:left w:val="single" w:sz="8" w:space="0" w:color="auto"/>
              <w:bottom w:val="single" w:sz="8" w:space="0" w:color="auto"/>
              <w:right w:val="single" w:sz="8" w:space="0" w:color="auto"/>
            </w:tcBorders>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2023</w:t>
            </w:r>
            <w:r w:rsidR="00334CFC" w:rsidRPr="00041268">
              <w:rPr>
                <w:rFonts w:ascii="Times New Roman" w:hAnsi="Times New Roman"/>
                <w:color w:val="000000"/>
                <w:szCs w:val="24"/>
              </w:rPr>
              <w:t xml:space="preserve"> г.</w:t>
            </w:r>
          </w:p>
        </w:tc>
        <w:tc>
          <w:tcPr>
            <w:tcW w:w="1236" w:type="pct"/>
            <w:tcBorders>
              <w:top w:val="nil"/>
              <w:left w:val="nil"/>
              <w:bottom w:val="single" w:sz="8" w:space="0" w:color="auto"/>
              <w:right w:val="single" w:sz="8" w:space="0" w:color="auto"/>
            </w:tcBorders>
            <w:noWrap/>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1361"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1016" w:type="pct"/>
            <w:tcBorders>
              <w:top w:val="nil"/>
              <w:left w:val="nil"/>
              <w:bottom w:val="single" w:sz="8" w:space="0" w:color="auto"/>
              <w:right w:val="single" w:sz="8" w:space="0" w:color="auto"/>
            </w:tcBorders>
            <w:noWrap/>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r>
      <w:tr w:rsidR="00334CFC" w:rsidRPr="00041268" w:rsidTr="00334CFC">
        <w:trPr>
          <w:trHeight w:val="315"/>
        </w:trPr>
        <w:tc>
          <w:tcPr>
            <w:tcW w:w="1387" w:type="pct"/>
            <w:tcBorders>
              <w:top w:val="nil"/>
              <w:left w:val="single" w:sz="8" w:space="0" w:color="auto"/>
              <w:bottom w:val="single" w:sz="8" w:space="0" w:color="auto"/>
              <w:right w:val="single" w:sz="8" w:space="0" w:color="auto"/>
            </w:tcBorders>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2024</w:t>
            </w:r>
            <w:r w:rsidR="00334CFC" w:rsidRPr="00041268">
              <w:rPr>
                <w:rFonts w:ascii="Times New Roman" w:hAnsi="Times New Roman"/>
                <w:color w:val="000000"/>
                <w:szCs w:val="24"/>
              </w:rPr>
              <w:t xml:space="preserve"> г.</w:t>
            </w:r>
          </w:p>
        </w:tc>
        <w:tc>
          <w:tcPr>
            <w:tcW w:w="1236"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1361"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1016"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334CFC" w:rsidRPr="00041268" w:rsidTr="00334CFC">
        <w:trPr>
          <w:cantSplit/>
          <w:trHeight w:val="315"/>
        </w:trPr>
        <w:tc>
          <w:tcPr>
            <w:tcW w:w="1387" w:type="pct"/>
            <w:tcBorders>
              <w:top w:val="nil"/>
              <w:left w:val="single" w:sz="8" w:space="0" w:color="auto"/>
              <w:bottom w:val="single" w:sz="8" w:space="0" w:color="auto"/>
              <w:right w:val="single" w:sz="8" w:space="0" w:color="auto"/>
            </w:tcBorders>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2025</w:t>
            </w:r>
            <w:r w:rsidR="00334CFC" w:rsidRPr="00041268">
              <w:rPr>
                <w:rFonts w:ascii="Times New Roman" w:hAnsi="Times New Roman"/>
                <w:color w:val="000000"/>
                <w:szCs w:val="24"/>
              </w:rPr>
              <w:t xml:space="preserve"> гг.</w:t>
            </w:r>
          </w:p>
        </w:tc>
        <w:tc>
          <w:tcPr>
            <w:tcW w:w="1236" w:type="pct"/>
            <w:tcBorders>
              <w:top w:val="nil"/>
              <w:left w:val="nil"/>
              <w:bottom w:val="single" w:sz="8" w:space="0" w:color="auto"/>
              <w:right w:val="single" w:sz="8" w:space="0" w:color="auto"/>
            </w:tcBorders>
            <w:noWrap/>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0,0141</w:t>
            </w:r>
          </w:p>
        </w:tc>
        <w:tc>
          <w:tcPr>
            <w:tcW w:w="1361"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1016" w:type="pct"/>
            <w:tcBorders>
              <w:top w:val="nil"/>
              <w:left w:val="nil"/>
              <w:bottom w:val="single" w:sz="8" w:space="0" w:color="auto"/>
              <w:right w:val="single" w:sz="8" w:space="0" w:color="auto"/>
            </w:tcBorders>
            <w:noWrap/>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0,0141</w:t>
            </w:r>
          </w:p>
        </w:tc>
      </w:tr>
      <w:tr w:rsidR="00334CFC" w:rsidRPr="00041268" w:rsidTr="00334CFC">
        <w:trPr>
          <w:trHeight w:val="315"/>
        </w:trPr>
        <w:tc>
          <w:tcPr>
            <w:tcW w:w="1387" w:type="pct"/>
            <w:tcBorders>
              <w:top w:val="nil"/>
              <w:left w:val="single" w:sz="8" w:space="0" w:color="auto"/>
              <w:bottom w:val="single" w:sz="8" w:space="0" w:color="auto"/>
              <w:right w:val="single" w:sz="8" w:space="0" w:color="auto"/>
            </w:tcBorders>
            <w:vAlign w:val="center"/>
            <w:hideMark/>
          </w:tcPr>
          <w:p w:rsidR="00334CFC" w:rsidRPr="00041268" w:rsidRDefault="00334CFC" w:rsidP="009C3D7F">
            <w:pPr>
              <w:spacing w:line="240" w:lineRule="auto"/>
              <w:jc w:val="center"/>
              <w:rPr>
                <w:rFonts w:ascii="Times New Roman" w:hAnsi="Times New Roman"/>
                <w:color w:val="000000"/>
                <w:szCs w:val="24"/>
              </w:rPr>
            </w:pPr>
            <w:r w:rsidRPr="00041268">
              <w:rPr>
                <w:rFonts w:ascii="Times New Roman" w:hAnsi="Times New Roman"/>
                <w:color w:val="000000"/>
                <w:szCs w:val="24"/>
              </w:rPr>
              <w:t>202</w:t>
            </w:r>
            <w:r w:rsidR="009C3D7F">
              <w:rPr>
                <w:rFonts w:ascii="Times New Roman" w:hAnsi="Times New Roman"/>
                <w:color w:val="000000"/>
                <w:szCs w:val="24"/>
              </w:rPr>
              <w:t>6</w:t>
            </w:r>
            <w:r w:rsidRPr="00041268">
              <w:rPr>
                <w:rFonts w:ascii="Times New Roman" w:hAnsi="Times New Roman"/>
                <w:color w:val="000000"/>
                <w:szCs w:val="24"/>
              </w:rPr>
              <w:t>-2028 гг.</w:t>
            </w:r>
          </w:p>
        </w:tc>
        <w:tc>
          <w:tcPr>
            <w:tcW w:w="1236"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r w:rsidR="009C3D7F">
              <w:rPr>
                <w:rFonts w:ascii="Times New Roman" w:hAnsi="Times New Roman"/>
                <w:color w:val="000000"/>
                <w:szCs w:val="24"/>
              </w:rPr>
              <w:t>,0141</w:t>
            </w:r>
          </w:p>
        </w:tc>
        <w:tc>
          <w:tcPr>
            <w:tcW w:w="1361"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1016"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r w:rsidR="009C3D7F">
              <w:rPr>
                <w:rFonts w:ascii="Times New Roman" w:hAnsi="Times New Roman"/>
                <w:color w:val="000000"/>
                <w:szCs w:val="24"/>
              </w:rPr>
              <w:t>,0141</w:t>
            </w:r>
          </w:p>
        </w:tc>
      </w:tr>
      <w:tr w:rsidR="00334CFC" w:rsidRPr="00041268" w:rsidTr="00334CFC">
        <w:trPr>
          <w:trHeight w:val="315"/>
        </w:trPr>
        <w:tc>
          <w:tcPr>
            <w:tcW w:w="1387" w:type="pct"/>
            <w:tcBorders>
              <w:top w:val="nil"/>
              <w:left w:val="single" w:sz="8" w:space="0" w:color="auto"/>
              <w:bottom w:val="single" w:sz="8" w:space="0" w:color="auto"/>
              <w:right w:val="single" w:sz="8" w:space="0" w:color="auto"/>
            </w:tcBorders>
            <w:vAlign w:val="center"/>
            <w:hideMark/>
          </w:tcPr>
          <w:p w:rsidR="00334CFC" w:rsidRPr="00041268" w:rsidRDefault="00334CFC" w:rsidP="009C3D7F">
            <w:pPr>
              <w:spacing w:line="240" w:lineRule="auto"/>
              <w:jc w:val="center"/>
              <w:rPr>
                <w:rFonts w:ascii="Times New Roman" w:hAnsi="Times New Roman"/>
                <w:b/>
                <w:color w:val="000000"/>
                <w:szCs w:val="24"/>
              </w:rPr>
            </w:pPr>
            <w:r w:rsidRPr="00041268">
              <w:rPr>
                <w:rFonts w:ascii="Times New Roman" w:hAnsi="Times New Roman"/>
                <w:b/>
                <w:color w:val="000000"/>
                <w:szCs w:val="24"/>
              </w:rPr>
              <w:t>201</w:t>
            </w:r>
            <w:r w:rsidR="009C3D7F">
              <w:rPr>
                <w:rFonts w:ascii="Times New Roman" w:hAnsi="Times New Roman"/>
                <w:b/>
                <w:color w:val="000000"/>
                <w:szCs w:val="24"/>
              </w:rPr>
              <w:t>9</w:t>
            </w:r>
            <w:r w:rsidRPr="00041268">
              <w:rPr>
                <w:rFonts w:ascii="Times New Roman" w:hAnsi="Times New Roman"/>
                <w:b/>
                <w:color w:val="000000"/>
                <w:szCs w:val="24"/>
              </w:rPr>
              <w:t>-2028 гг.</w:t>
            </w:r>
          </w:p>
        </w:tc>
        <w:tc>
          <w:tcPr>
            <w:tcW w:w="1236" w:type="pct"/>
            <w:tcBorders>
              <w:top w:val="nil"/>
              <w:left w:val="nil"/>
              <w:bottom w:val="single" w:sz="8" w:space="0" w:color="auto"/>
              <w:right w:val="single" w:sz="8" w:space="0" w:color="auto"/>
            </w:tcBorders>
            <w:noWrap/>
            <w:vAlign w:val="center"/>
            <w:hideMark/>
          </w:tcPr>
          <w:p w:rsidR="00334CFC" w:rsidRPr="00041268" w:rsidRDefault="00334CFC" w:rsidP="009C3D7F">
            <w:pPr>
              <w:spacing w:line="240" w:lineRule="auto"/>
              <w:jc w:val="center"/>
              <w:rPr>
                <w:rFonts w:ascii="Times New Roman" w:hAnsi="Times New Roman"/>
                <w:b/>
                <w:color w:val="000000"/>
                <w:szCs w:val="24"/>
              </w:rPr>
            </w:pPr>
            <w:r w:rsidRPr="00041268">
              <w:rPr>
                <w:rFonts w:ascii="Times New Roman" w:hAnsi="Times New Roman"/>
                <w:b/>
                <w:color w:val="000000"/>
                <w:szCs w:val="24"/>
              </w:rPr>
              <w:t>0,</w:t>
            </w:r>
            <w:r w:rsidR="009C3D7F">
              <w:rPr>
                <w:rFonts w:ascii="Times New Roman" w:hAnsi="Times New Roman"/>
                <w:b/>
                <w:color w:val="000000"/>
                <w:szCs w:val="24"/>
              </w:rPr>
              <w:t>0282</w:t>
            </w:r>
          </w:p>
        </w:tc>
        <w:tc>
          <w:tcPr>
            <w:tcW w:w="1361" w:type="pct"/>
            <w:tcBorders>
              <w:top w:val="nil"/>
              <w:left w:val="nil"/>
              <w:bottom w:val="single" w:sz="8" w:space="0" w:color="auto"/>
              <w:right w:val="single" w:sz="8" w:space="0" w:color="auto"/>
            </w:tcBorders>
            <w:noWrap/>
            <w:vAlign w:val="center"/>
            <w:hideMark/>
          </w:tcPr>
          <w:p w:rsidR="00334CFC" w:rsidRPr="00041268" w:rsidRDefault="009C3D7F" w:rsidP="009A2039">
            <w:pPr>
              <w:spacing w:line="240" w:lineRule="auto"/>
              <w:jc w:val="center"/>
              <w:rPr>
                <w:rFonts w:ascii="Times New Roman" w:hAnsi="Times New Roman"/>
                <w:b/>
                <w:color w:val="000000"/>
                <w:szCs w:val="24"/>
              </w:rPr>
            </w:pPr>
            <w:r>
              <w:rPr>
                <w:rFonts w:ascii="Times New Roman" w:hAnsi="Times New Roman"/>
                <w:b/>
                <w:color w:val="000000"/>
                <w:szCs w:val="24"/>
              </w:rPr>
              <w:t>0</w:t>
            </w:r>
          </w:p>
        </w:tc>
        <w:tc>
          <w:tcPr>
            <w:tcW w:w="1016" w:type="pct"/>
            <w:tcBorders>
              <w:top w:val="nil"/>
              <w:left w:val="nil"/>
              <w:bottom w:val="single" w:sz="8" w:space="0" w:color="auto"/>
              <w:right w:val="single" w:sz="8" w:space="0" w:color="auto"/>
            </w:tcBorders>
            <w:noWrap/>
            <w:vAlign w:val="center"/>
            <w:hideMark/>
          </w:tcPr>
          <w:p w:rsidR="00334CFC" w:rsidRPr="00041268" w:rsidRDefault="00334CFC" w:rsidP="009C3D7F">
            <w:pPr>
              <w:spacing w:line="240" w:lineRule="auto"/>
              <w:jc w:val="center"/>
              <w:rPr>
                <w:rFonts w:ascii="Times New Roman" w:hAnsi="Times New Roman"/>
                <w:b/>
                <w:color w:val="000000"/>
                <w:szCs w:val="24"/>
              </w:rPr>
            </w:pPr>
            <w:r w:rsidRPr="00041268">
              <w:rPr>
                <w:rFonts w:ascii="Times New Roman" w:hAnsi="Times New Roman"/>
                <w:b/>
                <w:color w:val="000000"/>
                <w:szCs w:val="24"/>
              </w:rPr>
              <w:t>0,</w:t>
            </w:r>
            <w:r w:rsidR="009C3D7F">
              <w:rPr>
                <w:rFonts w:ascii="Times New Roman" w:hAnsi="Times New Roman"/>
                <w:b/>
                <w:color w:val="000000"/>
                <w:szCs w:val="24"/>
              </w:rPr>
              <w:t>0282</w:t>
            </w:r>
          </w:p>
        </w:tc>
      </w:tr>
    </w:tbl>
    <w:p w:rsidR="003117A0" w:rsidRPr="00041268" w:rsidRDefault="003117A0" w:rsidP="009A2039">
      <w:pPr>
        <w:spacing w:line="240" w:lineRule="auto"/>
        <w:ind w:firstLine="709"/>
        <w:jc w:val="both"/>
        <w:rPr>
          <w:rFonts w:ascii="Times New Roman" w:hAnsi="Times New Roman"/>
          <w:szCs w:val="24"/>
        </w:rPr>
      </w:pPr>
      <w:r w:rsidRPr="00041268">
        <w:rPr>
          <w:rFonts w:ascii="Times New Roman" w:hAnsi="Times New Roman"/>
          <w:szCs w:val="24"/>
        </w:rPr>
        <w:t>На расчетный срок до 2028 года на котельной №</w:t>
      </w:r>
      <w:r w:rsidR="00727CED" w:rsidRPr="00041268">
        <w:rPr>
          <w:rFonts w:ascii="Times New Roman" w:hAnsi="Times New Roman"/>
          <w:szCs w:val="24"/>
        </w:rPr>
        <w:t xml:space="preserve"> </w:t>
      </w:r>
      <w:r w:rsidRPr="00041268">
        <w:rPr>
          <w:rFonts w:ascii="Times New Roman" w:hAnsi="Times New Roman"/>
          <w:szCs w:val="24"/>
        </w:rPr>
        <w:t xml:space="preserve">2 высвобождается тепловая мощность в размере 0,1 Гкал/ч. Сводные данные по приростам/убыли тепловой нагрузки, присоединенной к источникам тепловой энергии </w:t>
      </w:r>
      <w:r w:rsidR="00766B84" w:rsidRPr="00041268">
        <w:rPr>
          <w:rFonts w:ascii="Times New Roman" w:hAnsi="Times New Roman"/>
          <w:szCs w:val="24"/>
        </w:rPr>
        <w:t xml:space="preserve">в городском поселении </w:t>
      </w:r>
      <w:r w:rsidR="00153A2B" w:rsidRPr="00041268">
        <w:rPr>
          <w:rFonts w:ascii="Times New Roman" w:hAnsi="Times New Roman"/>
          <w:szCs w:val="24"/>
        </w:rPr>
        <w:t>Мортка для периодов 2013 года, 2014 года, 2015 года, 2016 года, 2017 года</w:t>
      </w:r>
      <w:r w:rsidRPr="00041268">
        <w:rPr>
          <w:rFonts w:ascii="Times New Roman" w:hAnsi="Times New Roman"/>
          <w:szCs w:val="24"/>
        </w:rPr>
        <w:t>, 2018</w:t>
      </w:r>
      <w:r w:rsidR="00727CED" w:rsidRPr="00041268">
        <w:rPr>
          <w:rFonts w:ascii="Times New Roman" w:hAnsi="Times New Roman"/>
          <w:szCs w:val="24"/>
        </w:rPr>
        <w:t xml:space="preserve"> </w:t>
      </w:r>
      <w:r w:rsidR="00153A2B" w:rsidRPr="00041268">
        <w:rPr>
          <w:rFonts w:ascii="Times New Roman" w:hAnsi="Times New Roman"/>
          <w:szCs w:val="24"/>
        </w:rPr>
        <w:t>года, 2019 – 2023 годов</w:t>
      </w:r>
      <w:r w:rsidRPr="00041268">
        <w:rPr>
          <w:rFonts w:ascii="Times New Roman" w:hAnsi="Times New Roman"/>
          <w:szCs w:val="24"/>
        </w:rPr>
        <w:t>, 2024 – 2</w:t>
      </w:r>
      <w:r w:rsidR="00153A2B" w:rsidRPr="00041268">
        <w:rPr>
          <w:rFonts w:ascii="Times New Roman" w:hAnsi="Times New Roman"/>
          <w:szCs w:val="24"/>
        </w:rPr>
        <w:t>028 годов</w:t>
      </w:r>
      <w:r w:rsidRPr="00041268">
        <w:rPr>
          <w:rFonts w:ascii="Times New Roman" w:hAnsi="Times New Roman"/>
          <w:szCs w:val="24"/>
        </w:rPr>
        <w:t xml:space="preserve"> и на весь рассматриваемый срок до 2028 года</w:t>
      </w:r>
      <w:r w:rsidR="00727CED" w:rsidRPr="00041268">
        <w:rPr>
          <w:rFonts w:ascii="Times New Roman" w:hAnsi="Times New Roman"/>
          <w:szCs w:val="24"/>
        </w:rPr>
        <w:t xml:space="preserve"> </w:t>
      </w:r>
      <w:r w:rsidRPr="00041268">
        <w:rPr>
          <w:rFonts w:ascii="Times New Roman" w:hAnsi="Times New Roman"/>
          <w:szCs w:val="24"/>
        </w:rPr>
        <w:t xml:space="preserve">представлены в таблице </w:t>
      </w:r>
      <w:r w:rsidR="00F96788" w:rsidRPr="00041268">
        <w:rPr>
          <w:rFonts w:ascii="Times New Roman" w:hAnsi="Times New Roman"/>
          <w:szCs w:val="24"/>
        </w:rPr>
        <w:t>1.</w:t>
      </w:r>
      <w:r w:rsidR="00D23903" w:rsidRPr="00041268">
        <w:rPr>
          <w:rFonts w:ascii="Times New Roman" w:hAnsi="Times New Roman"/>
          <w:szCs w:val="24"/>
        </w:rPr>
        <w:t>8.</w:t>
      </w:r>
      <w:r w:rsidR="00727CED" w:rsidRPr="00041268">
        <w:rPr>
          <w:rFonts w:ascii="Times New Roman" w:hAnsi="Times New Roman"/>
          <w:szCs w:val="24"/>
        </w:rPr>
        <w:t xml:space="preserve"> </w:t>
      </w:r>
      <w:r w:rsidR="00F96788" w:rsidRPr="00041268">
        <w:rPr>
          <w:rFonts w:ascii="Times New Roman" w:hAnsi="Times New Roman"/>
          <w:szCs w:val="24"/>
        </w:rPr>
        <w:t xml:space="preserve">Величины прогнозируемого теплопотребления на территории </w:t>
      </w:r>
      <w:r w:rsidR="00766B84" w:rsidRPr="00041268">
        <w:rPr>
          <w:rFonts w:ascii="Times New Roman" w:hAnsi="Times New Roman"/>
          <w:szCs w:val="24"/>
        </w:rPr>
        <w:t xml:space="preserve">городского поселения </w:t>
      </w:r>
      <w:r w:rsidR="00F96788" w:rsidRPr="00041268">
        <w:rPr>
          <w:rFonts w:ascii="Times New Roman" w:hAnsi="Times New Roman"/>
          <w:szCs w:val="24"/>
        </w:rPr>
        <w:t>Мортка в зоне действия централизованного теплоснабжения (зоны действия котельных №</w:t>
      </w:r>
      <w:r w:rsidR="00727CED" w:rsidRPr="00041268">
        <w:rPr>
          <w:rFonts w:ascii="Times New Roman" w:hAnsi="Times New Roman"/>
          <w:szCs w:val="24"/>
        </w:rPr>
        <w:t xml:space="preserve"> </w:t>
      </w:r>
      <w:r w:rsidR="00F96788" w:rsidRPr="00041268">
        <w:rPr>
          <w:rFonts w:ascii="Times New Roman" w:hAnsi="Times New Roman"/>
          <w:szCs w:val="24"/>
        </w:rPr>
        <w:t>1, №</w:t>
      </w:r>
      <w:r w:rsidR="00727CED" w:rsidRPr="00041268">
        <w:rPr>
          <w:rFonts w:ascii="Times New Roman" w:hAnsi="Times New Roman"/>
          <w:szCs w:val="24"/>
        </w:rPr>
        <w:t xml:space="preserve"> </w:t>
      </w:r>
      <w:r w:rsidR="00F96788" w:rsidRPr="00041268">
        <w:rPr>
          <w:rFonts w:ascii="Times New Roman" w:hAnsi="Times New Roman"/>
          <w:szCs w:val="24"/>
        </w:rPr>
        <w:t xml:space="preserve">2, </w:t>
      </w:r>
      <w:r w:rsidR="00153A2B" w:rsidRPr="00041268">
        <w:rPr>
          <w:rFonts w:ascii="Times New Roman" w:hAnsi="Times New Roman"/>
          <w:szCs w:val="24"/>
        </w:rPr>
        <w:t xml:space="preserve">               </w:t>
      </w:r>
      <w:r w:rsidR="00F96788" w:rsidRPr="00041268">
        <w:rPr>
          <w:rFonts w:ascii="Times New Roman" w:hAnsi="Times New Roman"/>
          <w:szCs w:val="24"/>
        </w:rPr>
        <w:t>№</w:t>
      </w:r>
      <w:r w:rsidR="00727CED" w:rsidRPr="00041268">
        <w:rPr>
          <w:rFonts w:ascii="Times New Roman" w:hAnsi="Times New Roman"/>
          <w:szCs w:val="24"/>
        </w:rPr>
        <w:t xml:space="preserve"> </w:t>
      </w:r>
      <w:r w:rsidR="00F96788" w:rsidRPr="00041268">
        <w:rPr>
          <w:rFonts w:ascii="Times New Roman" w:hAnsi="Times New Roman"/>
          <w:szCs w:val="24"/>
        </w:rPr>
        <w:t>3</w:t>
      </w:r>
      <w:r w:rsidR="00D23903" w:rsidRPr="00041268">
        <w:rPr>
          <w:rFonts w:ascii="Times New Roman" w:hAnsi="Times New Roman"/>
          <w:szCs w:val="24"/>
        </w:rPr>
        <w:t xml:space="preserve">, </w:t>
      </w:r>
      <w:r w:rsidR="002023F3" w:rsidRPr="00041268">
        <w:rPr>
          <w:rFonts w:ascii="Times New Roman" w:hAnsi="Times New Roman"/>
          <w:szCs w:val="24"/>
        </w:rPr>
        <w:t>блочно-модульной котельной</w:t>
      </w:r>
      <w:r w:rsidR="00D23903" w:rsidRPr="00041268">
        <w:rPr>
          <w:rFonts w:ascii="Times New Roman" w:hAnsi="Times New Roman"/>
          <w:szCs w:val="24"/>
        </w:rPr>
        <w:t xml:space="preserve"> </w:t>
      </w:r>
      <w:r w:rsidR="0098496F" w:rsidRPr="00041268">
        <w:rPr>
          <w:rFonts w:ascii="Times New Roman" w:hAnsi="Times New Roman"/>
          <w:szCs w:val="24"/>
        </w:rPr>
        <w:t>«</w:t>
      </w:r>
      <w:r w:rsidR="00D23903" w:rsidRPr="00041268">
        <w:rPr>
          <w:rFonts w:ascii="Times New Roman" w:hAnsi="Times New Roman"/>
          <w:szCs w:val="24"/>
        </w:rPr>
        <w:t>Бассейн</w:t>
      </w:r>
      <w:r w:rsidR="0098496F" w:rsidRPr="00041268">
        <w:rPr>
          <w:rFonts w:ascii="Times New Roman" w:hAnsi="Times New Roman"/>
          <w:szCs w:val="24"/>
        </w:rPr>
        <w:t>»</w:t>
      </w:r>
      <w:r w:rsidR="00F96788" w:rsidRPr="00041268">
        <w:rPr>
          <w:rFonts w:ascii="Times New Roman" w:hAnsi="Times New Roman"/>
          <w:szCs w:val="24"/>
        </w:rPr>
        <w:t>) представлены в таблице 1.</w:t>
      </w:r>
      <w:r w:rsidR="00D23903" w:rsidRPr="00041268">
        <w:rPr>
          <w:rFonts w:ascii="Times New Roman" w:hAnsi="Times New Roman"/>
          <w:szCs w:val="24"/>
        </w:rPr>
        <w:t>9</w:t>
      </w:r>
      <w:r w:rsidR="00F96788" w:rsidRPr="00041268">
        <w:rPr>
          <w:rFonts w:ascii="Times New Roman" w:hAnsi="Times New Roman"/>
          <w:szCs w:val="24"/>
        </w:rPr>
        <w:t>.</w:t>
      </w:r>
    </w:p>
    <w:p w:rsidR="00F96788" w:rsidRPr="00041268" w:rsidRDefault="00F96788" w:rsidP="00E238E3">
      <w:pPr>
        <w:pStyle w:val="affff3"/>
        <w:sectPr w:rsidR="00F96788" w:rsidRPr="00041268" w:rsidSect="00C26268">
          <w:pgSz w:w="11906" w:h="16838"/>
          <w:pgMar w:top="1134" w:right="566" w:bottom="1134" w:left="1701" w:header="709" w:footer="709" w:gutter="0"/>
          <w:cols w:space="708"/>
          <w:docGrid w:linePitch="360"/>
        </w:sectPr>
      </w:pPr>
    </w:p>
    <w:p w:rsidR="00334CFC" w:rsidRPr="00041268" w:rsidRDefault="00334CFC" w:rsidP="009A2039">
      <w:pPr>
        <w:tabs>
          <w:tab w:val="right" w:pos="14570"/>
        </w:tabs>
        <w:spacing w:line="240" w:lineRule="auto"/>
        <w:ind w:firstLine="709"/>
        <w:jc w:val="both"/>
        <w:rPr>
          <w:rFonts w:ascii="Times New Roman" w:hAnsi="Times New Roman"/>
          <w:b/>
          <w:szCs w:val="24"/>
        </w:rPr>
      </w:pPr>
      <w:bookmarkStart w:id="33" w:name="_Toc369016473"/>
      <w:bookmarkStart w:id="34" w:name="_Toc363137931"/>
      <w:bookmarkStart w:id="35" w:name="_Toc363137934"/>
      <w:bookmarkStart w:id="36" w:name="_Toc369016474"/>
      <w:r w:rsidRPr="00041268">
        <w:rPr>
          <w:rFonts w:ascii="Times New Roman" w:hAnsi="Times New Roman"/>
          <w:b/>
          <w:szCs w:val="24"/>
        </w:rPr>
        <w:lastRenderedPageBreak/>
        <w:t xml:space="preserve">Таблица </w:t>
      </w:r>
      <w:r w:rsidR="0069572C" w:rsidRPr="00041268">
        <w:rPr>
          <w:rFonts w:ascii="Times New Roman" w:hAnsi="Times New Roman"/>
          <w:b/>
          <w:szCs w:val="24"/>
        </w:rPr>
        <w:t>1.8</w:t>
      </w:r>
      <w:r w:rsidRPr="00041268">
        <w:rPr>
          <w:rFonts w:ascii="Times New Roman" w:hAnsi="Times New Roman"/>
          <w:b/>
          <w:szCs w:val="24"/>
        </w:rPr>
        <w:t xml:space="preserve"> – </w:t>
      </w:r>
      <w:r w:rsidRPr="00041268">
        <w:rPr>
          <w:rFonts w:ascii="Times New Roman" w:hAnsi="Times New Roman"/>
          <w:szCs w:val="24"/>
        </w:rPr>
        <w:t>Сводные данные по приростам/убыли тепловой нагрузки, присоединенной к источникам тепловой энергии</w:t>
      </w:r>
      <w:bookmarkEnd w:id="33"/>
      <w:bookmarkEnd w:id="34"/>
    </w:p>
    <w:tbl>
      <w:tblPr>
        <w:tblW w:w="5000" w:type="pct"/>
        <w:tblLayout w:type="fixed"/>
        <w:tblLook w:val="04A0"/>
      </w:tblPr>
      <w:tblGrid>
        <w:gridCol w:w="1667"/>
        <w:gridCol w:w="1133"/>
        <w:gridCol w:w="1059"/>
        <w:gridCol w:w="1068"/>
        <w:gridCol w:w="1133"/>
        <w:gridCol w:w="1100"/>
        <w:gridCol w:w="1026"/>
        <w:gridCol w:w="1162"/>
        <w:gridCol w:w="1094"/>
        <w:gridCol w:w="1006"/>
        <w:gridCol w:w="1183"/>
        <w:gridCol w:w="1094"/>
        <w:gridCol w:w="1062"/>
      </w:tblGrid>
      <w:tr w:rsidR="00334CFC" w:rsidRPr="00041268" w:rsidTr="00636172">
        <w:trPr>
          <w:cantSplit/>
          <w:trHeight w:val="68"/>
        </w:trPr>
        <w:tc>
          <w:tcPr>
            <w:tcW w:w="564" w:type="pct"/>
            <w:vMerge w:val="restart"/>
            <w:tcBorders>
              <w:top w:val="single" w:sz="8" w:space="0" w:color="auto"/>
              <w:left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Источник тепловой энергии</w:t>
            </w:r>
          </w:p>
        </w:tc>
        <w:tc>
          <w:tcPr>
            <w:tcW w:w="4436" w:type="pct"/>
            <w:gridSpan w:val="12"/>
            <w:tcBorders>
              <w:top w:val="single" w:sz="8" w:space="0" w:color="auto"/>
              <w:left w:val="nil"/>
              <w:bottom w:val="single" w:sz="4" w:space="0" w:color="auto"/>
              <w:right w:val="single" w:sz="8" w:space="0" w:color="000000"/>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Тепловые нагрузки, Гкал/ч</w:t>
            </w:r>
          </w:p>
        </w:tc>
      </w:tr>
      <w:tr w:rsidR="00334CFC" w:rsidRPr="00041268" w:rsidTr="00636172">
        <w:trPr>
          <w:cantSplit/>
          <w:trHeight w:val="68"/>
        </w:trPr>
        <w:tc>
          <w:tcPr>
            <w:tcW w:w="564" w:type="pct"/>
            <w:vMerge/>
            <w:tcBorders>
              <w:left w:val="single" w:sz="8" w:space="0" w:color="auto"/>
              <w:bottom w:val="single" w:sz="8" w:space="0" w:color="auto"/>
              <w:right w:val="single" w:sz="8" w:space="0" w:color="auto"/>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p>
        </w:tc>
        <w:tc>
          <w:tcPr>
            <w:tcW w:w="1102" w:type="pct"/>
            <w:gridSpan w:val="3"/>
            <w:tcBorders>
              <w:top w:val="single" w:sz="4" w:space="0" w:color="auto"/>
              <w:left w:val="nil"/>
              <w:bottom w:val="single" w:sz="8" w:space="0" w:color="auto"/>
              <w:right w:val="single" w:sz="8" w:space="0" w:color="000000"/>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Котельная №</w:t>
            </w:r>
            <w:r w:rsidR="00636172" w:rsidRPr="00041268">
              <w:rPr>
                <w:rFonts w:ascii="Times New Roman" w:hAnsi="Times New Roman"/>
                <w:b/>
                <w:bCs/>
                <w:color w:val="000000"/>
                <w:szCs w:val="24"/>
              </w:rPr>
              <w:t xml:space="preserve"> </w:t>
            </w:r>
            <w:r w:rsidRPr="00041268">
              <w:rPr>
                <w:rFonts w:ascii="Times New Roman" w:hAnsi="Times New Roman"/>
                <w:b/>
                <w:bCs/>
                <w:color w:val="000000"/>
                <w:szCs w:val="24"/>
              </w:rPr>
              <w:t>1</w:t>
            </w:r>
          </w:p>
        </w:tc>
        <w:tc>
          <w:tcPr>
            <w:tcW w:w="1102" w:type="pct"/>
            <w:gridSpan w:val="3"/>
            <w:tcBorders>
              <w:top w:val="single" w:sz="4" w:space="0" w:color="auto"/>
              <w:left w:val="nil"/>
              <w:bottom w:val="single" w:sz="8" w:space="0" w:color="auto"/>
              <w:right w:val="single" w:sz="8" w:space="0" w:color="000000"/>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Котельная №</w:t>
            </w:r>
            <w:r w:rsidR="00636172" w:rsidRPr="00041268">
              <w:rPr>
                <w:rFonts w:ascii="Times New Roman" w:hAnsi="Times New Roman"/>
                <w:b/>
                <w:bCs/>
                <w:color w:val="000000"/>
                <w:szCs w:val="24"/>
              </w:rPr>
              <w:t xml:space="preserve"> </w:t>
            </w:r>
            <w:r w:rsidRPr="00041268">
              <w:rPr>
                <w:rFonts w:ascii="Times New Roman" w:hAnsi="Times New Roman"/>
                <w:b/>
                <w:bCs/>
                <w:color w:val="000000"/>
                <w:szCs w:val="24"/>
              </w:rPr>
              <w:t>2 (новая)</w:t>
            </w:r>
          </w:p>
        </w:tc>
        <w:tc>
          <w:tcPr>
            <w:tcW w:w="1103" w:type="pct"/>
            <w:gridSpan w:val="3"/>
            <w:tcBorders>
              <w:top w:val="single" w:sz="4" w:space="0" w:color="auto"/>
              <w:left w:val="nil"/>
              <w:bottom w:val="single" w:sz="8" w:space="0" w:color="auto"/>
              <w:right w:val="single" w:sz="8" w:space="0" w:color="000000"/>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Котельная №</w:t>
            </w:r>
            <w:r w:rsidR="00636172" w:rsidRPr="00041268">
              <w:rPr>
                <w:rFonts w:ascii="Times New Roman" w:hAnsi="Times New Roman"/>
                <w:b/>
                <w:bCs/>
                <w:color w:val="000000"/>
                <w:szCs w:val="24"/>
              </w:rPr>
              <w:t xml:space="preserve"> </w:t>
            </w:r>
            <w:r w:rsidRPr="00041268">
              <w:rPr>
                <w:rFonts w:ascii="Times New Roman" w:hAnsi="Times New Roman"/>
                <w:b/>
                <w:bCs/>
                <w:color w:val="000000"/>
                <w:szCs w:val="24"/>
              </w:rPr>
              <w:t>3</w:t>
            </w:r>
          </w:p>
        </w:tc>
        <w:tc>
          <w:tcPr>
            <w:tcW w:w="1129" w:type="pct"/>
            <w:gridSpan w:val="3"/>
            <w:tcBorders>
              <w:top w:val="single" w:sz="4" w:space="0" w:color="auto"/>
              <w:left w:val="nil"/>
              <w:bottom w:val="single" w:sz="8" w:space="0" w:color="auto"/>
              <w:right w:val="single" w:sz="8" w:space="0" w:color="000000"/>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Блочно - модульная котельная  </w:t>
            </w:r>
            <w:r w:rsidR="0098496F" w:rsidRPr="00041268">
              <w:rPr>
                <w:rFonts w:ascii="Times New Roman" w:hAnsi="Times New Roman"/>
                <w:b/>
                <w:bCs/>
                <w:color w:val="000000"/>
                <w:szCs w:val="24"/>
              </w:rPr>
              <w:t>«</w:t>
            </w:r>
            <w:r w:rsidRPr="00041268">
              <w:rPr>
                <w:rFonts w:ascii="Times New Roman" w:hAnsi="Times New Roman"/>
                <w:b/>
                <w:bCs/>
                <w:color w:val="000000"/>
                <w:szCs w:val="24"/>
              </w:rPr>
              <w:t>Бассейн</w:t>
            </w:r>
            <w:r w:rsidR="0098496F" w:rsidRPr="00041268">
              <w:rPr>
                <w:rFonts w:ascii="Times New Roman" w:hAnsi="Times New Roman"/>
                <w:b/>
                <w:bCs/>
                <w:color w:val="000000"/>
                <w:szCs w:val="24"/>
              </w:rPr>
              <w:t>»</w:t>
            </w:r>
            <w:r w:rsidRPr="00041268">
              <w:rPr>
                <w:rFonts w:ascii="Times New Roman" w:hAnsi="Times New Roman"/>
                <w:b/>
                <w:bCs/>
                <w:color w:val="000000"/>
                <w:szCs w:val="24"/>
              </w:rPr>
              <w:t xml:space="preserve"> (новая)</w:t>
            </w:r>
          </w:p>
        </w:tc>
      </w:tr>
      <w:tr w:rsidR="00334CFC" w:rsidRPr="00041268" w:rsidTr="00636172">
        <w:trPr>
          <w:cantSplit/>
          <w:trHeight w:val="68"/>
        </w:trPr>
        <w:tc>
          <w:tcPr>
            <w:tcW w:w="564"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Тип объекта строительства</w:t>
            </w:r>
          </w:p>
        </w:tc>
        <w:tc>
          <w:tcPr>
            <w:tcW w:w="383"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Малоэ</w:t>
            </w:r>
            <w:r w:rsidR="00636172" w:rsidRPr="00041268">
              <w:rPr>
                <w:rFonts w:ascii="Times New Roman" w:hAnsi="Times New Roman"/>
                <w:b/>
                <w:bCs/>
                <w:color w:val="000000"/>
                <w:szCs w:val="24"/>
              </w:rPr>
              <w:t>-</w:t>
            </w:r>
            <w:r w:rsidRPr="00041268">
              <w:rPr>
                <w:rFonts w:ascii="Times New Roman" w:hAnsi="Times New Roman"/>
                <w:b/>
                <w:bCs/>
                <w:color w:val="000000"/>
                <w:szCs w:val="24"/>
              </w:rPr>
              <w:t>тажная жилая застройка</w:t>
            </w:r>
          </w:p>
        </w:tc>
        <w:tc>
          <w:tcPr>
            <w:tcW w:w="358"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Общест</w:t>
            </w:r>
            <w:r w:rsidR="00636172" w:rsidRPr="00041268">
              <w:rPr>
                <w:rFonts w:ascii="Times New Roman" w:hAnsi="Times New Roman"/>
                <w:b/>
                <w:bCs/>
                <w:color w:val="000000"/>
                <w:szCs w:val="24"/>
              </w:rPr>
              <w:t>-</w:t>
            </w:r>
            <w:r w:rsidRPr="00041268">
              <w:rPr>
                <w:rFonts w:ascii="Times New Roman" w:hAnsi="Times New Roman"/>
                <w:b/>
                <w:bCs/>
                <w:color w:val="000000"/>
                <w:szCs w:val="24"/>
              </w:rPr>
              <w:t>венные здания</w:t>
            </w:r>
          </w:p>
        </w:tc>
        <w:tc>
          <w:tcPr>
            <w:tcW w:w="361"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Всего</w:t>
            </w:r>
          </w:p>
        </w:tc>
        <w:tc>
          <w:tcPr>
            <w:tcW w:w="383"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Малоэ</w:t>
            </w:r>
            <w:r w:rsidR="00636172" w:rsidRPr="00041268">
              <w:rPr>
                <w:rFonts w:ascii="Times New Roman" w:hAnsi="Times New Roman"/>
                <w:b/>
                <w:bCs/>
                <w:color w:val="000000"/>
                <w:szCs w:val="24"/>
              </w:rPr>
              <w:t>-</w:t>
            </w:r>
            <w:r w:rsidRPr="00041268">
              <w:rPr>
                <w:rFonts w:ascii="Times New Roman" w:hAnsi="Times New Roman"/>
                <w:b/>
                <w:bCs/>
                <w:color w:val="000000"/>
                <w:szCs w:val="24"/>
              </w:rPr>
              <w:t>тажная жилая застройка</w:t>
            </w:r>
          </w:p>
        </w:tc>
        <w:tc>
          <w:tcPr>
            <w:tcW w:w="372"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Общест</w:t>
            </w:r>
            <w:r w:rsidR="00636172" w:rsidRPr="00041268">
              <w:rPr>
                <w:rFonts w:ascii="Times New Roman" w:hAnsi="Times New Roman"/>
                <w:b/>
                <w:bCs/>
                <w:color w:val="000000"/>
                <w:szCs w:val="24"/>
              </w:rPr>
              <w:t>-</w:t>
            </w:r>
            <w:r w:rsidRPr="00041268">
              <w:rPr>
                <w:rFonts w:ascii="Times New Roman" w:hAnsi="Times New Roman"/>
                <w:b/>
                <w:bCs/>
                <w:color w:val="000000"/>
                <w:szCs w:val="24"/>
              </w:rPr>
              <w:t>венные здания</w:t>
            </w:r>
          </w:p>
        </w:tc>
        <w:tc>
          <w:tcPr>
            <w:tcW w:w="347"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Всего</w:t>
            </w:r>
          </w:p>
        </w:tc>
        <w:tc>
          <w:tcPr>
            <w:tcW w:w="393"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Малоэ</w:t>
            </w:r>
            <w:r w:rsidR="00636172" w:rsidRPr="00041268">
              <w:rPr>
                <w:rFonts w:ascii="Times New Roman" w:hAnsi="Times New Roman"/>
                <w:b/>
                <w:bCs/>
                <w:color w:val="000000"/>
                <w:szCs w:val="24"/>
              </w:rPr>
              <w:t>-</w:t>
            </w:r>
            <w:r w:rsidRPr="00041268">
              <w:rPr>
                <w:rFonts w:ascii="Times New Roman" w:hAnsi="Times New Roman"/>
                <w:b/>
                <w:bCs/>
                <w:color w:val="000000"/>
                <w:szCs w:val="24"/>
              </w:rPr>
              <w:t>тажная жилая застройка</w:t>
            </w:r>
          </w:p>
        </w:tc>
        <w:tc>
          <w:tcPr>
            <w:tcW w:w="370"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Общест</w:t>
            </w:r>
            <w:r w:rsidR="00636172" w:rsidRPr="00041268">
              <w:rPr>
                <w:rFonts w:ascii="Times New Roman" w:hAnsi="Times New Roman"/>
                <w:b/>
                <w:bCs/>
                <w:color w:val="000000"/>
                <w:szCs w:val="24"/>
              </w:rPr>
              <w:t>-</w:t>
            </w:r>
            <w:r w:rsidRPr="00041268">
              <w:rPr>
                <w:rFonts w:ascii="Times New Roman" w:hAnsi="Times New Roman"/>
                <w:b/>
                <w:bCs/>
                <w:color w:val="000000"/>
                <w:szCs w:val="24"/>
              </w:rPr>
              <w:t>венные здания</w:t>
            </w:r>
          </w:p>
        </w:tc>
        <w:tc>
          <w:tcPr>
            <w:tcW w:w="34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Всего</w:t>
            </w:r>
          </w:p>
        </w:tc>
        <w:tc>
          <w:tcPr>
            <w:tcW w:w="400"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Малоэ</w:t>
            </w:r>
            <w:r w:rsidR="00636172" w:rsidRPr="00041268">
              <w:rPr>
                <w:rFonts w:ascii="Times New Roman" w:hAnsi="Times New Roman"/>
                <w:b/>
                <w:bCs/>
                <w:color w:val="000000"/>
                <w:szCs w:val="24"/>
              </w:rPr>
              <w:t>-</w:t>
            </w:r>
            <w:r w:rsidRPr="00041268">
              <w:rPr>
                <w:rFonts w:ascii="Times New Roman" w:hAnsi="Times New Roman"/>
                <w:b/>
                <w:bCs/>
                <w:color w:val="000000"/>
                <w:szCs w:val="24"/>
              </w:rPr>
              <w:t>тажная жилая застройка</w:t>
            </w:r>
          </w:p>
        </w:tc>
        <w:tc>
          <w:tcPr>
            <w:tcW w:w="370"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Общест</w:t>
            </w:r>
            <w:r w:rsidR="00636172" w:rsidRPr="00041268">
              <w:rPr>
                <w:rFonts w:ascii="Times New Roman" w:hAnsi="Times New Roman"/>
                <w:b/>
                <w:bCs/>
                <w:color w:val="000000"/>
                <w:szCs w:val="24"/>
              </w:rPr>
              <w:t>-</w:t>
            </w:r>
            <w:r w:rsidRPr="00041268">
              <w:rPr>
                <w:rFonts w:ascii="Times New Roman" w:hAnsi="Times New Roman"/>
                <w:b/>
                <w:bCs/>
                <w:color w:val="000000"/>
                <w:szCs w:val="24"/>
              </w:rPr>
              <w:t>венные здания</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Всего</w:t>
            </w:r>
          </w:p>
        </w:tc>
      </w:tr>
      <w:tr w:rsidR="00334CFC" w:rsidRPr="00041268" w:rsidTr="00636172">
        <w:trPr>
          <w:cantSplit/>
          <w:trHeight w:val="68"/>
        </w:trPr>
        <w:tc>
          <w:tcPr>
            <w:tcW w:w="564" w:type="pct"/>
            <w:tcBorders>
              <w:top w:val="nil"/>
              <w:left w:val="single" w:sz="8" w:space="0" w:color="auto"/>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2013 г.</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8"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7"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9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40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r>
      <w:tr w:rsidR="00334CFC" w:rsidRPr="00041268" w:rsidTr="00636172">
        <w:trPr>
          <w:cantSplit/>
          <w:trHeight w:val="68"/>
        </w:trPr>
        <w:tc>
          <w:tcPr>
            <w:tcW w:w="564"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2014 г.</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-0,0514</w:t>
            </w:r>
          </w:p>
        </w:tc>
        <w:tc>
          <w:tcPr>
            <w:tcW w:w="358"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-0,111</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-0,1624</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0,0592</w:t>
            </w:r>
          </w:p>
        </w:tc>
        <w:tc>
          <w:tcPr>
            <w:tcW w:w="37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7"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0,0316</w:t>
            </w:r>
          </w:p>
        </w:tc>
        <w:tc>
          <w:tcPr>
            <w:tcW w:w="39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40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1,3684</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1,3684</w:t>
            </w:r>
          </w:p>
        </w:tc>
      </w:tr>
      <w:tr w:rsidR="00334CFC" w:rsidRPr="00041268" w:rsidTr="00636172">
        <w:trPr>
          <w:cantSplit/>
          <w:trHeight w:val="68"/>
        </w:trPr>
        <w:tc>
          <w:tcPr>
            <w:tcW w:w="564"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2015 г.</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8"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0,0466</w:t>
            </w:r>
          </w:p>
        </w:tc>
        <w:tc>
          <w:tcPr>
            <w:tcW w:w="37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7"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0,0075</w:t>
            </w:r>
          </w:p>
        </w:tc>
        <w:tc>
          <w:tcPr>
            <w:tcW w:w="39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40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r>
      <w:tr w:rsidR="00334CFC" w:rsidRPr="00041268" w:rsidTr="00636172">
        <w:trPr>
          <w:cantSplit/>
          <w:trHeight w:val="68"/>
        </w:trPr>
        <w:tc>
          <w:tcPr>
            <w:tcW w:w="564"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2016 г.</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8"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0,0795</w:t>
            </w:r>
          </w:p>
        </w:tc>
        <w:tc>
          <w:tcPr>
            <w:tcW w:w="37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7"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0,0795</w:t>
            </w:r>
          </w:p>
        </w:tc>
        <w:tc>
          <w:tcPr>
            <w:tcW w:w="39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40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r>
      <w:tr w:rsidR="00334CFC" w:rsidRPr="00041268" w:rsidTr="00636172">
        <w:trPr>
          <w:cantSplit/>
          <w:trHeight w:val="68"/>
        </w:trPr>
        <w:tc>
          <w:tcPr>
            <w:tcW w:w="564"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2017 г.</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8"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7"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9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40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r>
      <w:tr w:rsidR="00334CFC" w:rsidRPr="00041268" w:rsidTr="00636172">
        <w:trPr>
          <w:cantSplit/>
          <w:trHeight w:val="68"/>
        </w:trPr>
        <w:tc>
          <w:tcPr>
            <w:tcW w:w="564"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2018 г.</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8"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7"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9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40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r>
      <w:tr w:rsidR="00334CFC" w:rsidRPr="00041268" w:rsidTr="00636172">
        <w:trPr>
          <w:cantSplit/>
          <w:trHeight w:val="68"/>
        </w:trPr>
        <w:tc>
          <w:tcPr>
            <w:tcW w:w="564"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2019-2023 гг.</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8"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CC6B3E" w:rsidP="009A2039">
            <w:pPr>
              <w:spacing w:line="240" w:lineRule="auto"/>
              <w:jc w:val="center"/>
              <w:rPr>
                <w:rFonts w:ascii="Times New Roman" w:hAnsi="Times New Roman"/>
                <w:bCs/>
                <w:color w:val="000000"/>
                <w:szCs w:val="24"/>
              </w:rPr>
            </w:pPr>
            <w:r>
              <w:rPr>
                <w:rFonts w:ascii="Times New Roman" w:hAnsi="Times New Roman"/>
                <w:bCs/>
                <w:color w:val="000000"/>
                <w:szCs w:val="24"/>
              </w:rPr>
              <w:t>0</w:t>
            </w:r>
          </w:p>
        </w:tc>
        <w:tc>
          <w:tcPr>
            <w:tcW w:w="37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7" w:type="pct"/>
            <w:tcBorders>
              <w:top w:val="nil"/>
              <w:left w:val="nil"/>
              <w:bottom w:val="single" w:sz="8" w:space="0" w:color="auto"/>
              <w:right w:val="single" w:sz="8" w:space="0" w:color="auto"/>
            </w:tcBorders>
            <w:shd w:val="clear" w:color="auto" w:fill="auto"/>
            <w:noWrap/>
            <w:vAlign w:val="center"/>
            <w:hideMark/>
          </w:tcPr>
          <w:p w:rsidR="00334CFC" w:rsidRPr="00041268" w:rsidRDefault="00CC6B3E" w:rsidP="009A2039">
            <w:pPr>
              <w:spacing w:line="240" w:lineRule="auto"/>
              <w:jc w:val="center"/>
              <w:rPr>
                <w:rFonts w:ascii="Times New Roman" w:hAnsi="Times New Roman"/>
                <w:bCs/>
                <w:color w:val="000000"/>
                <w:szCs w:val="24"/>
              </w:rPr>
            </w:pPr>
            <w:r>
              <w:rPr>
                <w:rFonts w:ascii="Times New Roman" w:hAnsi="Times New Roman"/>
                <w:bCs/>
                <w:color w:val="000000"/>
                <w:szCs w:val="24"/>
              </w:rPr>
              <w:t>0</w:t>
            </w:r>
          </w:p>
        </w:tc>
        <w:tc>
          <w:tcPr>
            <w:tcW w:w="39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400" w:type="pct"/>
            <w:tcBorders>
              <w:top w:val="nil"/>
              <w:left w:val="nil"/>
              <w:bottom w:val="single" w:sz="8" w:space="0" w:color="auto"/>
              <w:right w:val="single" w:sz="8" w:space="0" w:color="auto"/>
            </w:tcBorders>
            <w:shd w:val="clear" w:color="auto" w:fill="auto"/>
            <w:noWrap/>
            <w:vAlign w:val="center"/>
            <w:hideMark/>
          </w:tcPr>
          <w:p w:rsidR="00334CFC" w:rsidRPr="00041268" w:rsidRDefault="00CC6B3E" w:rsidP="009A2039">
            <w:pPr>
              <w:spacing w:line="240" w:lineRule="auto"/>
              <w:jc w:val="center"/>
              <w:rPr>
                <w:rFonts w:ascii="Times New Roman" w:hAnsi="Times New Roman"/>
                <w:bCs/>
                <w:color w:val="000000"/>
                <w:szCs w:val="24"/>
              </w:rPr>
            </w:pPr>
            <w:r>
              <w:rPr>
                <w:rFonts w:ascii="Times New Roman" w:hAnsi="Times New Roman"/>
                <w:bCs/>
                <w:color w:val="000000"/>
                <w:szCs w:val="24"/>
              </w:rPr>
              <w:t>0,556</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CC6B3E" w:rsidP="009A2039">
            <w:pPr>
              <w:spacing w:line="240" w:lineRule="auto"/>
              <w:jc w:val="center"/>
              <w:rPr>
                <w:rFonts w:ascii="Times New Roman" w:hAnsi="Times New Roman"/>
                <w:bCs/>
                <w:color w:val="000000"/>
                <w:szCs w:val="24"/>
              </w:rPr>
            </w:pPr>
            <w:r>
              <w:rPr>
                <w:rFonts w:ascii="Times New Roman" w:hAnsi="Times New Roman"/>
                <w:bCs/>
                <w:color w:val="000000"/>
                <w:szCs w:val="24"/>
              </w:rPr>
              <w:t>0,0916</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CC6B3E" w:rsidP="009A2039">
            <w:pPr>
              <w:spacing w:line="240" w:lineRule="auto"/>
              <w:jc w:val="center"/>
              <w:rPr>
                <w:rFonts w:ascii="Times New Roman" w:hAnsi="Times New Roman"/>
                <w:bCs/>
                <w:color w:val="000000"/>
                <w:szCs w:val="24"/>
              </w:rPr>
            </w:pPr>
            <w:r>
              <w:rPr>
                <w:rFonts w:ascii="Times New Roman" w:hAnsi="Times New Roman"/>
                <w:bCs/>
                <w:color w:val="000000"/>
                <w:szCs w:val="24"/>
              </w:rPr>
              <w:t>0,6476</w:t>
            </w:r>
          </w:p>
        </w:tc>
      </w:tr>
      <w:tr w:rsidR="00334CFC" w:rsidRPr="00041268" w:rsidTr="00636172">
        <w:trPr>
          <w:cantSplit/>
          <w:trHeight w:val="68"/>
        </w:trPr>
        <w:tc>
          <w:tcPr>
            <w:tcW w:w="564"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2024-2028 гг.</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8"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CC6B3E" w:rsidP="009A2039">
            <w:pPr>
              <w:spacing w:line="240" w:lineRule="auto"/>
              <w:jc w:val="center"/>
              <w:rPr>
                <w:rFonts w:ascii="Times New Roman" w:hAnsi="Times New Roman"/>
                <w:bCs/>
                <w:color w:val="000000"/>
                <w:szCs w:val="24"/>
              </w:rPr>
            </w:pPr>
            <w:r>
              <w:rPr>
                <w:rFonts w:ascii="Times New Roman" w:hAnsi="Times New Roman"/>
                <w:bCs/>
                <w:color w:val="000000"/>
                <w:szCs w:val="24"/>
              </w:rPr>
              <w:t>0,0282</w:t>
            </w:r>
          </w:p>
        </w:tc>
        <w:tc>
          <w:tcPr>
            <w:tcW w:w="37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7" w:type="pct"/>
            <w:tcBorders>
              <w:top w:val="nil"/>
              <w:left w:val="nil"/>
              <w:bottom w:val="single" w:sz="8" w:space="0" w:color="auto"/>
              <w:right w:val="single" w:sz="8" w:space="0" w:color="auto"/>
            </w:tcBorders>
            <w:shd w:val="clear" w:color="auto" w:fill="auto"/>
            <w:noWrap/>
            <w:vAlign w:val="center"/>
            <w:hideMark/>
          </w:tcPr>
          <w:p w:rsidR="00334CFC" w:rsidRPr="00041268" w:rsidRDefault="00CC6B3E" w:rsidP="009A2039">
            <w:pPr>
              <w:spacing w:line="240" w:lineRule="auto"/>
              <w:jc w:val="center"/>
              <w:rPr>
                <w:rFonts w:ascii="Times New Roman" w:hAnsi="Times New Roman"/>
                <w:bCs/>
                <w:color w:val="000000"/>
                <w:szCs w:val="24"/>
              </w:rPr>
            </w:pPr>
            <w:r>
              <w:rPr>
                <w:rFonts w:ascii="Times New Roman" w:hAnsi="Times New Roman"/>
                <w:bCs/>
                <w:color w:val="000000"/>
                <w:szCs w:val="24"/>
              </w:rPr>
              <w:t>0,0282</w:t>
            </w:r>
          </w:p>
        </w:tc>
        <w:tc>
          <w:tcPr>
            <w:tcW w:w="39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40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r>
      <w:tr w:rsidR="00334CFC" w:rsidRPr="00041268" w:rsidTr="00636172">
        <w:trPr>
          <w:cantSplit/>
          <w:trHeight w:val="68"/>
        </w:trPr>
        <w:tc>
          <w:tcPr>
            <w:tcW w:w="564"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2013-2028 гг.</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-0,0514</w:t>
            </w:r>
          </w:p>
        </w:tc>
        <w:tc>
          <w:tcPr>
            <w:tcW w:w="358"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-0,111</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-0,1624</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CC6B3E" w:rsidP="00CC6B3E">
            <w:pPr>
              <w:spacing w:line="240" w:lineRule="auto"/>
              <w:jc w:val="center"/>
              <w:rPr>
                <w:rFonts w:ascii="Times New Roman" w:hAnsi="Times New Roman"/>
                <w:b/>
                <w:bCs/>
                <w:color w:val="000000"/>
                <w:szCs w:val="24"/>
              </w:rPr>
            </w:pPr>
            <w:r>
              <w:rPr>
                <w:rFonts w:ascii="Times New Roman" w:hAnsi="Times New Roman"/>
                <w:b/>
                <w:bCs/>
                <w:color w:val="000000"/>
                <w:szCs w:val="24"/>
              </w:rPr>
              <w:t>0,2135</w:t>
            </w:r>
          </w:p>
        </w:tc>
        <w:tc>
          <w:tcPr>
            <w:tcW w:w="37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w:t>
            </w:r>
          </w:p>
        </w:tc>
        <w:tc>
          <w:tcPr>
            <w:tcW w:w="347"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CC6B3E">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w:t>
            </w:r>
            <w:r w:rsidR="00CC6B3E">
              <w:rPr>
                <w:rFonts w:ascii="Times New Roman" w:hAnsi="Times New Roman"/>
                <w:b/>
                <w:bCs/>
                <w:color w:val="000000"/>
                <w:szCs w:val="24"/>
              </w:rPr>
              <w:t>2135</w:t>
            </w:r>
          </w:p>
        </w:tc>
        <w:tc>
          <w:tcPr>
            <w:tcW w:w="39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w:t>
            </w:r>
          </w:p>
        </w:tc>
        <w:tc>
          <w:tcPr>
            <w:tcW w:w="34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w:t>
            </w:r>
          </w:p>
        </w:tc>
        <w:tc>
          <w:tcPr>
            <w:tcW w:w="400" w:type="pct"/>
            <w:tcBorders>
              <w:top w:val="nil"/>
              <w:left w:val="nil"/>
              <w:bottom w:val="single" w:sz="8" w:space="0" w:color="auto"/>
              <w:right w:val="single" w:sz="8" w:space="0" w:color="auto"/>
            </w:tcBorders>
            <w:shd w:val="clear" w:color="auto" w:fill="auto"/>
            <w:noWrap/>
            <w:vAlign w:val="center"/>
            <w:hideMark/>
          </w:tcPr>
          <w:p w:rsidR="00334CFC" w:rsidRPr="00041268" w:rsidRDefault="00CC6B3E"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0,556</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CC6B3E">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1</w:t>
            </w:r>
            <w:r w:rsidR="00CC6B3E">
              <w:rPr>
                <w:rFonts w:ascii="Times New Roman" w:hAnsi="Times New Roman"/>
                <w:b/>
                <w:bCs/>
                <w:color w:val="000000"/>
                <w:szCs w:val="24"/>
              </w:rPr>
              <w:t>,46</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8743BE"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2,016</w:t>
            </w:r>
          </w:p>
        </w:tc>
      </w:tr>
    </w:tbl>
    <w:p w:rsidR="00636172" w:rsidRPr="00041268" w:rsidRDefault="00636172" w:rsidP="009A2039">
      <w:pPr>
        <w:tabs>
          <w:tab w:val="right" w:pos="14570"/>
        </w:tabs>
        <w:spacing w:line="240" w:lineRule="auto"/>
        <w:jc w:val="both"/>
        <w:rPr>
          <w:rFonts w:ascii="Times New Roman" w:hAnsi="Times New Roman"/>
          <w:b/>
          <w:szCs w:val="24"/>
        </w:rPr>
      </w:pPr>
      <w:bookmarkStart w:id="37" w:name="_Toc369380974"/>
      <w:bookmarkEnd w:id="35"/>
      <w:bookmarkEnd w:id="36"/>
    </w:p>
    <w:p w:rsidR="00334CFC" w:rsidRPr="00041268" w:rsidRDefault="00636172" w:rsidP="00636172">
      <w:pPr>
        <w:tabs>
          <w:tab w:val="right" w:pos="14570"/>
        </w:tabs>
        <w:spacing w:line="240" w:lineRule="auto"/>
        <w:ind w:firstLine="709"/>
        <w:jc w:val="both"/>
        <w:rPr>
          <w:rFonts w:ascii="Times New Roman" w:hAnsi="Times New Roman"/>
          <w:b/>
          <w:szCs w:val="24"/>
        </w:rPr>
      </w:pPr>
      <w:r w:rsidRPr="00041268">
        <w:rPr>
          <w:rFonts w:ascii="Times New Roman" w:hAnsi="Times New Roman"/>
          <w:b/>
          <w:szCs w:val="24"/>
        </w:rPr>
        <w:tab/>
      </w:r>
      <w:r w:rsidR="00334CFC" w:rsidRPr="00041268">
        <w:rPr>
          <w:rFonts w:ascii="Times New Roman" w:hAnsi="Times New Roman"/>
          <w:b/>
          <w:szCs w:val="24"/>
        </w:rPr>
        <w:t xml:space="preserve">Таблица </w:t>
      </w:r>
      <w:r w:rsidR="0069572C" w:rsidRPr="00041268">
        <w:rPr>
          <w:rFonts w:ascii="Times New Roman" w:hAnsi="Times New Roman"/>
          <w:b/>
          <w:szCs w:val="24"/>
        </w:rPr>
        <w:t>1.9</w:t>
      </w:r>
      <w:r w:rsidR="00334CFC" w:rsidRPr="00041268">
        <w:rPr>
          <w:rFonts w:ascii="Times New Roman" w:hAnsi="Times New Roman"/>
          <w:b/>
          <w:szCs w:val="24"/>
        </w:rPr>
        <w:t xml:space="preserve"> – </w:t>
      </w:r>
      <w:r w:rsidR="00334CFC" w:rsidRPr="00041268">
        <w:rPr>
          <w:rFonts w:ascii="Times New Roman" w:hAnsi="Times New Roman"/>
          <w:szCs w:val="24"/>
        </w:rPr>
        <w:t>Величины прогнозируемого теплопотребления на территории городского поселения Мортка в зоне действия централизованного теплоснабжения</w:t>
      </w:r>
    </w:p>
    <w:tbl>
      <w:tblPr>
        <w:tblW w:w="5000" w:type="pct"/>
        <w:tblLook w:val="04A0"/>
      </w:tblPr>
      <w:tblGrid>
        <w:gridCol w:w="1646"/>
        <w:gridCol w:w="1801"/>
        <w:gridCol w:w="964"/>
        <w:gridCol w:w="1801"/>
        <w:gridCol w:w="997"/>
        <w:gridCol w:w="1801"/>
        <w:gridCol w:w="997"/>
        <w:gridCol w:w="1801"/>
        <w:gridCol w:w="2047"/>
        <w:gridCol w:w="932"/>
      </w:tblGrid>
      <w:tr w:rsidR="00727CED" w:rsidRPr="00041268" w:rsidTr="008D1EF7">
        <w:trPr>
          <w:cantSplit/>
          <w:trHeight w:val="68"/>
        </w:trPr>
        <w:tc>
          <w:tcPr>
            <w:tcW w:w="55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27CED" w:rsidRPr="00041268" w:rsidRDefault="00727CED"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Источник тепловой энергии</w:t>
            </w:r>
          </w:p>
        </w:tc>
        <w:tc>
          <w:tcPr>
            <w:tcW w:w="4443" w:type="pct"/>
            <w:gridSpan w:val="9"/>
            <w:tcBorders>
              <w:top w:val="single" w:sz="8" w:space="0" w:color="auto"/>
              <w:left w:val="nil"/>
              <w:bottom w:val="single" w:sz="8" w:space="0" w:color="auto"/>
              <w:right w:val="single" w:sz="8" w:space="0" w:color="000000"/>
            </w:tcBorders>
            <w:shd w:val="clear" w:color="auto" w:fill="auto"/>
          </w:tcPr>
          <w:p w:rsidR="00727CED" w:rsidRPr="00041268" w:rsidRDefault="00727CED"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Годовое потребление тепловой энергии, Гкал/год</w:t>
            </w:r>
          </w:p>
        </w:tc>
      </w:tr>
      <w:tr w:rsidR="00727CED" w:rsidRPr="00041268" w:rsidTr="008D1EF7">
        <w:trPr>
          <w:cantSplit/>
          <w:trHeight w:val="68"/>
        </w:trPr>
        <w:tc>
          <w:tcPr>
            <w:tcW w:w="557"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727CED" w:rsidRPr="00041268" w:rsidRDefault="00727CED" w:rsidP="009A2039">
            <w:pPr>
              <w:spacing w:line="240" w:lineRule="auto"/>
              <w:jc w:val="center"/>
              <w:rPr>
                <w:rFonts w:ascii="Times New Roman" w:hAnsi="Times New Roman"/>
                <w:b/>
                <w:bCs/>
                <w:color w:val="000000"/>
                <w:szCs w:val="24"/>
              </w:rPr>
            </w:pPr>
          </w:p>
        </w:tc>
        <w:tc>
          <w:tcPr>
            <w:tcW w:w="935" w:type="pct"/>
            <w:gridSpan w:val="2"/>
            <w:tcBorders>
              <w:top w:val="single" w:sz="8" w:space="0" w:color="auto"/>
              <w:left w:val="nil"/>
              <w:bottom w:val="single" w:sz="8" w:space="0" w:color="auto"/>
              <w:right w:val="single" w:sz="8" w:space="0" w:color="000000"/>
            </w:tcBorders>
            <w:shd w:val="clear" w:color="auto" w:fill="auto"/>
            <w:vAlign w:val="center"/>
            <w:hideMark/>
          </w:tcPr>
          <w:p w:rsidR="00727CED" w:rsidRPr="00041268" w:rsidRDefault="00727CED"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Котельная №</w:t>
            </w:r>
            <w:r w:rsidR="00636172" w:rsidRPr="00041268">
              <w:rPr>
                <w:rFonts w:ascii="Times New Roman" w:hAnsi="Times New Roman"/>
                <w:b/>
                <w:bCs/>
                <w:color w:val="000000"/>
                <w:szCs w:val="24"/>
              </w:rPr>
              <w:t xml:space="preserve"> </w:t>
            </w:r>
            <w:r w:rsidRPr="00041268">
              <w:rPr>
                <w:rFonts w:ascii="Times New Roman" w:hAnsi="Times New Roman"/>
                <w:b/>
                <w:bCs/>
                <w:color w:val="000000"/>
                <w:szCs w:val="24"/>
              </w:rPr>
              <w:t>1</w:t>
            </w:r>
          </w:p>
        </w:tc>
        <w:tc>
          <w:tcPr>
            <w:tcW w:w="946" w:type="pct"/>
            <w:gridSpan w:val="2"/>
            <w:tcBorders>
              <w:top w:val="single" w:sz="8" w:space="0" w:color="auto"/>
              <w:left w:val="nil"/>
              <w:bottom w:val="single" w:sz="8" w:space="0" w:color="auto"/>
              <w:right w:val="single" w:sz="8" w:space="0" w:color="000000"/>
            </w:tcBorders>
            <w:shd w:val="clear" w:color="auto" w:fill="auto"/>
            <w:vAlign w:val="center"/>
            <w:hideMark/>
          </w:tcPr>
          <w:p w:rsidR="00727CED" w:rsidRPr="00041268" w:rsidRDefault="00727CED" w:rsidP="00B51762">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Котельная №</w:t>
            </w:r>
            <w:r w:rsidR="00636172" w:rsidRPr="00041268">
              <w:rPr>
                <w:rFonts w:ascii="Times New Roman" w:hAnsi="Times New Roman"/>
                <w:b/>
                <w:bCs/>
                <w:color w:val="000000"/>
                <w:szCs w:val="24"/>
              </w:rPr>
              <w:t xml:space="preserve"> </w:t>
            </w:r>
            <w:r w:rsidRPr="00041268">
              <w:rPr>
                <w:rFonts w:ascii="Times New Roman" w:hAnsi="Times New Roman"/>
                <w:b/>
                <w:bCs/>
                <w:color w:val="000000"/>
                <w:szCs w:val="24"/>
              </w:rPr>
              <w:t>2</w:t>
            </w:r>
            <w:r w:rsidR="00B51762">
              <w:rPr>
                <w:rFonts w:ascii="Times New Roman" w:hAnsi="Times New Roman"/>
                <w:b/>
                <w:bCs/>
                <w:color w:val="000000"/>
                <w:szCs w:val="24"/>
              </w:rPr>
              <w:t xml:space="preserve"> (новый блок)</w:t>
            </w:r>
          </w:p>
        </w:tc>
        <w:tc>
          <w:tcPr>
            <w:tcW w:w="946" w:type="pct"/>
            <w:gridSpan w:val="2"/>
            <w:tcBorders>
              <w:top w:val="single" w:sz="8" w:space="0" w:color="auto"/>
              <w:left w:val="nil"/>
              <w:bottom w:val="single" w:sz="8" w:space="0" w:color="auto"/>
              <w:right w:val="single" w:sz="8" w:space="0" w:color="000000"/>
            </w:tcBorders>
            <w:shd w:val="clear" w:color="auto" w:fill="auto"/>
            <w:vAlign w:val="center"/>
            <w:hideMark/>
          </w:tcPr>
          <w:p w:rsidR="00727CED" w:rsidRPr="00041268" w:rsidRDefault="00727CED"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Котельная №</w:t>
            </w:r>
            <w:r w:rsidR="00636172" w:rsidRPr="00041268">
              <w:rPr>
                <w:rFonts w:ascii="Times New Roman" w:hAnsi="Times New Roman"/>
                <w:b/>
                <w:bCs/>
                <w:color w:val="000000"/>
                <w:szCs w:val="24"/>
              </w:rPr>
              <w:t xml:space="preserve"> </w:t>
            </w:r>
            <w:r w:rsidRPr="00041268">
              <w:rPr>
                <w:rFonts w:ascii="Times New Roman" w:hAnsi="Times New Roman"/>
                <w:b/>
                <w:bCs/>
                <w:color w:val="000000"/>
                <w:szCs w:val="24"/>
              </w:rPr>
              <w:t>3</w:t>
            </w:r>
          </w:p>
        </w:tc>
        <w:tc>
          <w:tcPr>
            <w:tcW w:w="1617" w:type="pct"/>
            <w:gridSpan w:val="3"/>
            <w:tcBorders>
              <w:top w:val="single" w:sz="8" w:space="0" w:color="auto"/>
              <w:left w:val="nil"/>
              <w:bottom w:val="single" w:sz="8" w:space="0" w:color="auto"/>
              <w:right w:val="single" w:sz="8" w:space="0" w:color="000000"/>
            </w:tcBorders>
            <w:shd w:val="clear" w:color="auto" w:fill="auto"/>
          </w:tcPr>
          <w:p w:rsidR="00727CED" w:rsidRPr="00041268" w:rsidRDefault="00727CED"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БМК «Бассейн» (новая)</w:t>
            </w:r>
          </w:p>
        </w:tc>
      </w:tr>
      <w:tr w:rsidR="00334CFC" w:rsidRPr="00041268" w:rsidTr="008D1EF7">
        <w:trPr>
          <w:cantSplit/>
          <w:trHeight w:val="68"/>
        </w:trPr>
        <w:tc>
          <w:tcPr>
            <w:tcW w:w="557"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Расчетный период</w:t>
            </w:r>
          </w:p>
        </w:tc>
        <w:tc>
          <w:tcPr>
            <w:tcW w:w="609"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отопительный период</w:t>
            </w:r>
          </w:p>
        </w:tc>
        <w:tc>
          <w:tcPr>
            <w:tcW w:w="326"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год</w:t>
            </w:r>
          </w:p>
        </w:tc>
        <w:tc>
          <w:tcPr>
            <w:tcW w:w="609"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отопительный период</w:t>
            </w:r>
          </w:p>
        </w:tc>
        <w:tc>
          <w:tcPr>
            <w:tcW w:w="337"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год</w:t>
            </w:r>
          </w:p>
        </w:tc>
        <w:tc>
          <w:tcPr>
            <w:tcW w:w="609"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отопительный период</w:t>
            </w:r>
          </w:p>
        </w:tc>
        <w:tc>
          <w:tcPr>
            <w:tcW w:w="337"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год</w:t>
            </w:r>
          </w:p>
        </w:tc>
        <w:tc>
          <w:tcPr>
            <w:tcW w:w="609"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отопительный период</w:t>
            </w:r>
          </w:p>
        </w:tc>
        <w:tc>
          <w:tcPr>
            <w:tcW w:w="692" w:type="pct"/>
            <w:tcBorders>
              <w:top w:val="single" w:sz="8" w:space="0" w:color="auto"/>
              <w:left w:val="nil"/>
              <w:bottom w:val="single" w:sz="8" w:space="0" w:color="auto"/>
              <w:right w:val="single" w:sz="8" w:space="0" w:color="auto"/>
            </w:tcBorders>
            <w:shd w:val="clear" w:color="auto" w:fill="auto"/>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неотопительный период</w:t>
            </w:r>
          </w:p>
        </w:tc>
        <w:tc>
          <w:tcPr>
            <w:tcW w:w="316"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год</w:t>
            </w:r>
          </w:p>
        </w:tc>
      </w:tr>
      <w:tr w:rsidR="00334CFC" w:rsidRPr="00041268" w:rsidTr="008D1EF7">
        <w:trPr>
          <w:cantSplit/>
          <w:trHeight w:val="68"/>
        </w:trPr>
        <w:tc>
          <w:tcPr>
            <w:tcW w:w="557" w:type="pct"/>
            <w:tcBorders>
              <w:top w:val="nil"/>
              <w:left w:val="single" w:sz="8" w:space="0" w:color="auto"/>
              <w:bottom w:val="single" w:sz="8" w:space="0" w:color="auto"/>
              <w:right w:val="single" w:sz="8" w:space="0" w:color="auto"/>
            </w:tcBorders>
            <w:shd w:val="clear" w:color="auto" w:fill="auto"/>
            <w:noWrap/>
            <w:vAlign w:val="center"/>
            <w:hideMark/>
          </w:tcPr>
          <w:p w:rsidR="00334CFC" w:rsidRPr="00041268" w:rsidRDefault="00B51762" w:rsidP="009A2039">
            <w:pPr>
              <w:spacing w:line="240" w:lineRule="auto"/>
              <w:jc w:val="center"/>
              <w:rPr>
                <w:rFonts w:ascii="Times New Roman" w:hAnsi="Times New Roman"/>
                <w:color w:val="000000"/>
                <w:szCs w:val="24"/>
              </w:rPr>
            </w:pPr>
            <w:r>
              <w:rPr>
                <w:rFonts w:ascii="Times New Roman" w:hAnsi="Times New Roman"/>
                <w:color w:val="000000"/>
                <w:szCs w:val="24"/>
              </w:rPr>
              <w:t>2019</w:t>
            </w:r>
          </w:p>
        </w:tc>
        <w:tc>
          <w:tcPr>
            <w:tcW w:w="609" w:type="pct"/>
            <w:tcBorders>
              <w:top w:val="nil"/>
              <w:left w:val="nil"/>
              <w:bottom w:val="single" w:sz="8" w:space="0" w:color="auto"/>
              <w:right w:val="single" w:sz="8" w:space="0" w:color="auto"/>
            </w:tcBorders>
            <w:shd w:val="clear" w:color="auto" w:fill="auto"/>
            <w:noWrap/>
            <w:vAlign w:val="center"/>
          </w:tcPr>
          <w:p w:rsidR="00334CFC" w:rsidRPr="00041268" w:rsidRDefault="00B51762"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326" w:type="pct"/>
            <w:tcBorders>
              <w:top w:val="nil"/>
              <w:left w:val="nil"/>
              <w:bottom w:val="single" w:sz="8" w:space="0" w:color="auto"/>
              <w:right w:val="single" w:sz="8" w:space="0" w:color="auto"/>
            </w:tcBorders>
            <w:shd w:val="clear" w:color="auto" w:fill="auto"/>
            <w:noWrap/>
            <w:vAlign w:val="center"/>
          </w:tcPr>
          <w:p w:rsidR="00334CFC" w:rsidRPr="00041268" w:rsidRDefault="00B51762"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4289,6</w:t>
            </w:r>
          </w:p>
        </w:tc>
        <w:tc>
          <w:tcPr>
            <w:tcW w:w="337"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4289,6</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1062,7</w:t>
            </w:r>
          </w:p>
        </w:tc>
        <w:tc>
          <w:tcPr>
            <w:tcW w:w="337"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1062,7</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6C09C0" w:rsidP="00B51762">
            <w:pPr>
              <w:spacing w:line="240" w:lineRule="auto"/>
              <w:jc w:val="center"/>
              <w:rPr>
                <w:rFonts w:ascii="Times New Roman" w:hAnsi="Times New Roman"/>
                <w:color w:val="000000"/>
                <w:szCs w:val="24"/>
              </w:rPr>
            </w:pPr>
            <w:r>
              <w:rPr>
                <w:rFonts w:ascii="Times New Roman" w:hAnsi="Times New Roman"/>
                <w:color w:val="000000"/>
                <w:szCs w:val="24"/>
              </w:rPr>
              <w:t>5545,6</w:t>
            </w:r>
          </w:p>
        </w:tc>
        <w:tc>
          <w:tcPr>
            <w:tcW w:w="692" w:type="pct"/>
            <w:tcBorders>
              <w:top w:val="single" w:sz="8" w:space="0" w:color="auto"/>
              <w:left w:val="nil"/>
              <w:bottom w:val="single" w:sz="8" w:space="0" w:color="auto"/>
              <w:right w:val="single" w:sz="8" w:space="0" w:color="auto"/>
            </w:tcBorders>
            <w:vAlign w:val="center"/>
          </w:tcPr>
          <w:p w:rsidR="00334CFC" w:rsidRPr="00041268" w:rsidRDefault="00B51762" w:rsidP="009A2039">
            <w:pPr>
              <w:spacing w:line="240" w:lineRule="auto"/>
              <w:jc w:val="center"/>
              <w:rPr>
                <w:rFonts w:ascii="Times New Roman" w:hAnsi="Times New Roman"/>
                <w:color w:val="000000"/>
                <w:szCs w:val="24"/>
              </w:rPr>
            </w:pPr>
            <w:r>
              <w:rPr>
                <w:rFonts w:ascii="Times New Roman" w:hAnsi="Times New Roman"/>
                <w:color w:val="000000"/>
                <w:szCs w:val="24"/>
              </w:rPr>
              <w:t>280</w:t>
            </w:r>
          </w:p>
        </w:tc>
        <w:tc>
          <w:tcPr>
            <w:tcW w:w="316" w:type="pct"/>
            <w:tcBorders>
              <w:top w:val="nil"/>
              <w:left w:val="single" w:sz="8" w:space="0" w:color="auto"/>
              <w:bottom w:val="single" w:sz="8" w:space="0" w:color="auto"/>
              <w:right w:val="single" w:sz="8" w:space="0" w:color="auto"/>
            </w:tcBorders>
            <w:shd w:val="clear" w:color="auto" w:fill="auto"/>
            <w:noWrap/>
            <w:vAlign w:val="center"/>
            <w:hideMark/>
          </w:tcPr>
          <w:p w:rsidR="00334CFC" w:rsidRPr="00041268" w:rsidRDefault="00B51762" w:rsidP="009A2039">
            <w:pPr>
              <w:spacing w:line="240" w:lineRule="auto"/>
              <w:jc w:val="center"/>
              <w:rPr>
                <w:rFonts w:ascii="Times New Roman" w:hAnsi="Times New Roman"/>
                <w:color w:val="000000"/>
                <w:szCs w:val="24"/>
              </w:rPr>
            </w:pPr>
            <w:r>
              <w:rPr>
                <w:rFonts w:ascii="Times New Roman" w:hAnsi="Times New Roman"/>
                <w:color w:val="000000"/>
                <w:szCs w:val="24"/>
              </w:rPr>
              <w:t>5825,6</w:t>
            </w:r>
          </w:p>
        </w:tc>
      </w:tr>
      <w:tr w:rsidR="00334CFC" w:rsidRPr="00041268" w:rsidTr="008D1EF7">
        <w:trPr>
          <w:cantSplit/>
          <w:trHeight w:val="68"/>
        </w:trPr>
        <w:tc>
          <w:tcPr>
            <w:tcW w:w="557" w:type="pct"/>
            <w:tcBorders>
              <w:top w:val="nil"/>
              <w:left w:val="single" w:sz="8" w:space="0" w:color="auto"/>
              <w:bottom w:val="single" w:sz="8" w:space="0" w:color="auto"/>
              <w:right w:val="single" w:sz="8" w:space="0" w:color="auto"/>
            </w:tcBorders>
            <w:shd w:val="clear" w:color="auto" w:fill="auto"/>
            <w:noWrap/>
            <w:vAlign w:val="center"/>
            <w:hideMark/>
          </w:tcPr>
          <w:p w:rsidR="00334CFC" w:rsidRPr="00041268" w:rsidRDefault="00B51762" w:rsidP="009A2039">
            <w:pPr>
              <w:spacing w:line="240" w:lineRule="auto"/>
              <w:jc w:val="center"/>
              <w:rPr>
                <w:rFonts w:ascii="Times New Roman" w:hAnsi="Times New Roman"/>
                <w:color w:val="000000"/>
                <w:szCs w:val="24"/>
              </w:rPr>
            </w:pPr>
            <w:r>
              <w:rPr>
                <w:rFonts w:ascii="Times New Roman" w:hAnsi="Times New Roman"/>
                <w:color w:val="000000"/>
                <w:szCs w:val="24"/>
              </w:rPr>
              <w:t>2020</w:t>
            </w:r>
            <w:r w:rsidR="00334CFC" w:rsidRPr="00041268">
              <w:rPr>
                <w:rFonts w:ascii="Times New Roman" w:hAnsi="Times New Roman"/>
                <w:color w:val="000000"/>
                <w:szCs w:val="24"/>
              </w:rPr>
              <w:t>г.</w:t>
            </w:r>
          </w:p>
        </w:tc>
        <w:tc>
          <w:tcPr>
            <w:tcW w:w="609" w:type="pct"/>
            <w:tcBorders>
              <w:top w:val="nil"/>
              <w:left w:val="nil"/>
              <w:bottom w:val="single" w:sz="8" w:space="0" w:color="auto"/>
              <w:right w:val="single" w:sz="8" w:space="0" w:color="auto"/>
            </w:tcBorders>
            <w:shd w:val="clear" w:color="auto" w:fill="auto"/>
            <w:noWrap/>
            <w:vAlign w:val="center"/>
          </w:tcPr>
          <w:p w:rsidR="00334CFC" w:rsidRPr="00041268" w:rsidRDefault="00B51762"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326" w:type="pct"/>
            <w:tcBorders>
              <w:top w:val="nil"/>
              <w:left w:val="nil"/>
              <w:bottom w:val="single" w:sz="8" w:space="0" w:color="auto"/>
              <w:right w:val="single" w:sz="8" w:space="0" w:color="auto"/>
            </w:tcBorders>
            <w:shd w:val="clear" w:color="auto" w:fill="auto"/>
            <w:noWrap/>
            <w:vAlign w:val="center"/>
          </w:tcPr>
          <w:p w:rsidR="00334CFC" w:rsidRPr="00041268" w:rsidRDefault="00B51762"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4354,7</w:t>
            </w:r>
          </w:p>
        </w:tc>
        <w:tc>
          <w:tcPr>
            <w:tcW w:w="337"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4354,7</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1062,7</w:t>
            </w:r>
          </w:p>
        </w:tc>
        <w:tc>
          <w:tcPr>
            <w:tcW w:w="337"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1062,7</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6C09C0" w:rsidP="009A2039">
            <w:pPr>
              <w:spacing w:line="240" w:lineRule="auto"/>
              <w:jc w:val="center"/>
              <w:rPr>
                <w:rFonts w:ascii="Times New Roman" w:hAnsi="Times New Roman"/>
                <w:color w:val="000000"/>
                <w:szCs w:val="24"/>
              </w:rPr>
            </w:pPr>
            <w:r>
              <w:rPr>
                <w:rFonts w:ascii="Times New Roman" w:hAnsi="Times New Roman"/>
                <w:color w:val="000000"/>
                <w:szCs w:val="24"/>
              </w:rPr>
              <w:t>5987,6</w:t>
            </w:r>
          </w:p>
        </w:tc>
        <w:tc>
          <w:tcPr>
            <w:tcW w:w="692" w:type="pct"/>
            <w:tcBorders>
              <w:top w:val="single" w:sz="8" w:space="0" w:color="auto"/>
              <w:left w:val="nil"/>
              <w:bottom w:val="single" w:sz="8" w:space="0" w:color="auto"/>
              <w:right w:val="single" w:sz="8" w:space="0" w:color="auto"/>
            </w:tcBorders>
            <w:vAlign w:val="center"/>
          </w:tcPr>
          <w:p w:rsidR="00334CFC" w:rsidRPr="00041268" w:rsidRDefault="006C09C0" w:rsidP="009A2039">
            <w:pPr>
              <w:spacing w:line="240" w:lineRule="auto"/>
              <w:jc w:val="center"/>
              <w:rPr>
                <w:rFonts w:ascii="Times New Roman" w:hAnsi="Times New Roman"/>
                <w:color w:val="000000"/>
                <w:szCs w:val="24"/>
              </w:rPr>
            </w:pPr>
            <w:r>
              <w:rPr>
                <w:rFonts w:ascii="Times New Roman" w:hAnsi="Times New Roman"/>
                <w:color w:val="000000"/>
                <w:szCs w:val="24"/>
              </w:rPr>
              <w:t>280</w:t>
            </w:r>
          </w:p>
        </w:tc>
        <w:tc>
          <w:tcPr>
            <w:tcW w:w="316" w:type="pct"/>
            <w:tcBorders>
              <w:top w:val="nil"/>
              <w:left w:val="single" w:sz="8" w:space="0" w:color="auto"/>
              <w:bottom w:val="single" w:sz="8" w:space="0" w:color="auto"/>
              <w:right w:val="single" w:sz="8" w:space="0" w:color="auto"/>
            </w:tcBorders>
            <w:shd w:val="clear" w:color="auto" w:fill="auto"/>
            <w:noWrap/>
            <w:vAlign w:val="center"/>
            <w:hideMark/>
          </w:tcPr>
          <w:p w:rsidR="00334CFC" w:rsidRPr="00041268" w:rsidRDefault="006C09C0" w:rsidP="009A2039">
            <w:pPr>
              <w:spacing w:line="240" w:lineRule="auto"/>
              <w:jc w:val="center"/>
              <w:rPr>
                <w:rFonts w:ascii="Times New Roman" w:hAnsi="Times New Roman"/>
                <w:color w:val="000000"/>
                <w:szCs w:val="24"/>
              </w:rPr>
            </w:pPr>
            <w:r>
              <w:rPr>
                <w:rFonts w:ascii="Times New Roman" w:hAnsi="Times New Roman"/>
                <w:color w:val="000000"/>
                <w:szCs w:val="24"/>
              </w:rPr>
              <w:t>6267,6</w:t>
            </w:r>
          </w:p>
        </w:tc>
      </w:tr>
      <w:tr w:rsidR="00334CFC" w:rsidRPr="00041268" w:rsidTr="008D1EF7">
        <w:trPr>
          <w:cantSplit/>
          <w:trHeight w:val="68"/>
        </w:trPr>
        <w:tc>
          <w:tcPr>
            <w:tcW w:w="557" w:type="pct"/>
            <w:tcBorders>
              <w:top w:val="nil"/>
              <w:left w:val="single" w:sz="8" w:space="0" w:color="auto"/>
              <w:bottom w:val="single" w:sz="8" w:space="0" w:color="auto"/>
              <w:right w:val="single" w:sz="8" w:space="0" w:color="auto"/>
            </w:tcBorders>
            <w:shd w:val="clear" w:color="auto" w:fill="auto"/>
            <w:noWrap/>
            <w:vAlign w:val="center"/>
            <w:hideMark/>
          </w:tcPr>
          <w:p w:rsidR="00334CFC" w:rsidRPr="00041268" w:rsidRDefault="00334CFC" w:rsidP="00B51762">
            <w:pPr>
              <w:spacing w:line="240" w:lineRule="auto"/>
              <w:jc w:val="center"/>
              <w:rPr>
                <w:rFonts w:ascii="Times New Roman" w:hAnsi="Times New Roman"/>
                <w:color w:val="000000"/>
                <w:szCs w:val="24"/>
              </w:rPr>
            </w:pPr>
            <w:r w:rsidRPr="00041268">
              <w:rPr>
                <w:rFonts w:ascii="Times New Roman" w:hAnsi="Times New Roman"/>
                <w:color w:val="000000"/>
                <w:szCs w:val="24"/>
              </w:rPr>
              <w:t>20</w:t>
            </w:r>
            <w:r w:rsidR="00B51762">
              <w:rPr>
                <w:rFonts w:ascii="Times New Roman" w:hAnsi="Times New Roman"/>
                <w:color w:val="000000"/>
                <w:szCs w:val="24"/>
              </w:rPr>
              <w:t>21</w:t>
            </w:r>
            <w:r w:rsidRPr="00041268">
              <w:rPr>
                <w:rFonts w:ascii="Times New Roman" w:hAnsi="Times New Roman"/>
                <w:color w:val="000000"/>
                <w:szCs w:val="24"/>
              </w:rPr>
              <w:t xml:space="preserve"> г.</w:t>
            </w:r>
          </w:p>
        </w:tc>
        <w:tc>
          <w:tcPr>
            <w:tcW w:w="609" w:type="pct"/>
            <w:tcBorders>
              <w:top w:val="nil"/>
              <w:left w:val="nil"/>
              <w:bottom w:val="single" w:sz="8" w:space="0" w:color="auto"/>
              <w:right w:val="single" w:sz="8" w:space="0" w:color="auto"/>
            </w:tcBorders>
            <w:shd w:val="clear" w:color="auto" w:fill="auto"/>
            <w:noWrap/>
            <w:vAlign w:val="center"/>
          </w:tcPr>
          <w:p w:rsidR="00334CFC" w:rsidRPr="00041268" w:rsidRDefault="00B51762"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326" w:type="pct"/>
            <w:tcBorders>
              <w:top w:val="nil"/>
              <w:left w:val="nil"/>
              <w:bottom w:val="single" w:sz="8" w:space="0" w:color="auto"/>
              <w:right w:val="single" w:sz="8" w:space="0" w:color="auto"/>
            </w:tcBorders>
            <w:shd w:val="clear" w:color="auto" w:fill="auto"/>
            <w:noWrap/>
            <w:vAlign w:val="center"/>
          </w:tcPr>
          <w:p w:rsidR="00334CFC" w:rsidRPr="00041268" w:rsidRDefault="00B51762"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6C09C0" w:rsidP="009A2039">
            <w:pPr>
              <w:spacing w:line="240" w:lineRule="auto"/>
              <w:jc w:val="center"/>
              <w:rPr>
                <w:rFonts w:ascii="Times New Roman" w:hAnsi="Times New Roman"/>
                <w:color w:val="000000"/>
                <w:szCs w:val="24"/>
              </w:rPr>
            </w:pPr>
            <w:r>
              <w:rPr>
                <w:rFonts w:ascii="Times New Roman" w:hAnsi="Times New Roman"/>
                <w:color w:val="000000"/>
                <w:szCs w:val="24"/>
              </w:rPr>
              <w:t>4338,9</w:t>
            </w:r>
          </w:p>
        </w:tc>
        <w:tc>
          <w:tcPr>
            <w:tcW w:w="337" w:type="pct"/>
            <w:tcBorders>
              <w:top w:val="nil"/>
              <w:left w:val="nil"/>
              <w:bottom w:val="single" w:sz="8" w:space="0" w:color="auto"/>
              <w:right w:val="single" w:sz="8" w:space="0" w:color="auto"/>
            </w:tcBorders>
            <w:shd w:val="clear" w:color="auto" w:fill="auto"/>
            <w:noWrap/>
            <w:vAlign w:val="center"/>
            <w:hideMark/>
          </w:tcPr>
          <w:p w:rsidR="00334CFC" w:rsidRPr="00041268" w:rsidRDefault="006C09C0" w:rsidP="009A2039">
            <w:pPr>
              <w:spacing w:line="240" w:lineRule="auto"/>
              <w:jc w:val="center"/>
              <w:rPr>
                <w:rFonts w:ascii="Times New Roman" w:hAnsi="Times New Roman"/>
                <w:color w:val="000000"/>
                <w:szCs w:val="24"/>
              </w:rPr>
            </w:pPr>
            <w:r>
              <w:rPr>
                <w:rFonts w:ascii="Times New Roman" w:hAnsi="Times New Roman"/>
                <w:color w:val="000000"/>
                <w:szCs w:val="24"/>
              </w:rPr>
              <w:t>4338,9</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6C09C0" w:rsidP="009A2039">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337" w:type="pct"/>
            <w:tcBorders>
              <w:top w:val="nil"/>
              <w:left w:val="nil"/>
              <w:bottom w:val="single" w:sz="8" w:space="0" w:color="auto"/>
              <w:right w:val="single" w:sz="8" w:space="0" w:color="auto"/>
            </w:tcBorders>
            <w:shd w:val="clear" w:color="auto" w:fill="auto"/>
            <w:noWrap/>
            <w:vAlign w:val="center"/>
            <w:hideMark/>
          </w:tcPr>
          <w:p w:rsidR="00334CFC" w:rsidRPr="00041268" w:rsidRDefault="006C09C0" w:rsidP="009A2039">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6C09C0" w:rsidP="009A2039">
            <w:pPr>
              <w:spacing w:line="240" w:lineRule="auto"/>
              <w:jc w:val="center"/>
              <w:rPr>
                <w:rFonts w:ascii="Times New Roman" w:hAnsi="Times New Roman"/>
                <w:color w:val="000000"/>
                <w:szCs w:val="24"/>
              </w:rPr>
            </w:pPr>
            <w:r>
              <w:rPr>
                <w:rFonts w:ascii="Times New Roman" w:hAnsi="Times New Roman"/>
                <w:color w:val="000000"/>
                <w:szCs w:val="24"/>
              </w:rPr>
              <w:t>5561,4</w:t>
            </w:r>
          </w:p>
        </w:tc>
        <w:tc>
          <w:tcPr>
            <w:tcW w:w="692" w:type="pct"/>
            <w:tcBorders>
              <w:top w:val="single" w:sz="8" w:space="0" w:color="auto"/>
              <w:left w:val="nil"/>
              <w:bottom w:val="single" w:sz="8" w:space="0" w:color="auto"/>
              <w:right w:val="single" w:sz="8" w:space="0" w:color="auto"/>
            </w:tcBorders>
            <w:vAlign w:val="center"/>
          </w:tcPr>
          <w:p w:rsidR="00334CFC" w:rsidRPr="00041268" w:rsidRDefault="006C09C0" w:rsidP="009A2039">
            <w:pPr>
              <w:spacing w:line="240" w:lineRule="auto"/>
              <w:jc w:val="center"/>
              <w:rPr>
                <w:rFonts w:ascii="Times New Roman" w:hAnsi="Times New Roman"/>
                <w:color w:val="000000"/>
                <w:szCs w:val="24"/>
              </w:rPr>
            </w:pPr>
            <w:r>
              <w:rPr>
                <w:rFonts w:ascii="Times New Roman" w:hAnsi="Times New Roman"/>
                <w:color w:val="000000"/>
                <w:szCs w:val="24"/>
              </w:rPr>
              <w:t>280</w:t>
            </w:r>
          </w:p>
        </w:tc>
        <w:tc>
          <w:tcPr>
            <w:tcW w:w="316" w:type="pct"/>
            <w:tcBorders>
              <w:top w:val="nil"/>
              <w:left w:val="single" w:sz="8" w:space="0" w:color="auto"/>
              <w:bottom w:val="single" w:sz="8" w:space="0" w:color="auto"/>
              <w:right w:val="single" w:sz="8" w:space="0" w:color="auto"/>
            </w:tcBorders>
            <w:shd w:val="clear" w:color="auto" w:fill="auto"/>
            <w:noWrap/>
            <w:vAlign w:val="center"/>
            <w:hideMark/>
          </w:tcPr>
          <w:p w:rsidR="00334CFC" w:rsidRPr="00041268" w:rsidRDefault="006C09C0" w:rsidP="009A2039">
            <w:pPr>
              <w:spacing w:line="240" w:lineRule="auto"/>
              <w:jc w:val="center"/>
              <w:rPr>
                <w:rFonts w:ascii="Times New Roman" w:hAnsi="Times New Roman"/>
                <w:color w:val="000000"/>
                <w:szCs w:val="24"/>
              </w:rPr>
            </w:pPr>
            <w:r>
              <w:rPr>
                <w:rFonts w:ascii="Times New Roman" w:hAnsi="Times New Roman"/>
                <w:color w:val="000000"/>
                <w:szCs w:val="24"/>
              </w:rPr>
              <w:t>5841,4</w:t>
            </w:r>
          </w:p>
        </w:tc>
      </w:tr>
      <w:tr w:rsidR="00334CFC" w:rsidRPr="00041268" w:rsidTr="008D1EF7">
        <w:trPr>
          <w:cantSplit/>
          <w:trHeight w:val="68"/>
        </w:trPr>
        <w:tc>
          <w:tcPr>
            <w:tcW w:w="557" w:type="pct"/>
            <w:tcBorders>
              <w:top w:val="nil"/>
              <w:left w:val="single" w:sz="8" w:space="0" w:color="auto"/>
              <w:bottom w:val="single" w:sz="8" w:space="0" w:color="auto"/>
              <w:right w:val="single" w:sz="8" w:space="0" w:color="auto"/>
            </w:tcBorders>
            <w:shd w:val="clear" w:color="auto" w:fill="auto"/>
            <w:noWrap/>
            <w:vAlign w:val="center"/>
            <w:hideMark/>
          </w:tcPr>
          <w:p w:rsidR="00334CFC" w:rsidRPr="00041268" w:rsidRDefault="00334CFC" w:rsidP="00B51762">
            <w:pPr>
              <w:spacing w:line="240" w:lineRule="auto"/>
              <w:jc w:val="center"/>
              <w:rPr>
                <w:rFonts w:ascii="Times New Roman" w:hAnsi="Times New Roman"/>
                <w:color w:val="000000"/>
                <w:szCs w:val="24"/>
              </w:rPr>
            </w:pPr>
            <w:r w:rsidRPr="00041268">
              <w:rPr>
                <w:rFonts w:ascii="Times New Roman" w:hAnsi="Times New Roman"/>
                <w:color w:val="000000"/>
                <w:szCs w:val="24"/>
              </w:rPr>
              <w:lastRenderedPageBreak/>
              <w:t>20</w:t>
            </w:r>
            <w:r w:rsidR="00B51762">
              <w:rPr>
                <w:rFonts w:ascii="Times New Roman" w:hAnsi="Times New Roman"/>
                <w:color w:val="000000"/>
                <w:szCs w:val="24"/>
              </w:rPr>
              <w:t>22</w:t>
            </w:r>
            <w:r w:rsidRPr="00041268">
              <w:rPr>
                <w:rFonts w:ascii="Times New Roman" w:hAnsi="Times New Roman"/>
                <w:color w:val="000000"/>
                <w:szCs w:val="24"/>
              </w:rPr>
              <w:t xml:space="preserve"> г.</w:t>
            </w:r>
          </w:p>
        </w:tc>
        <w:tc>
          <w:tcPr>
            <w:tcW w:w="609" w:type="pct"/>
            <w:tcBorders>
              <w:top w:val="nil"/>
              <w:left w:val="nil"/>
              <w:bottom w:val="single" w:sz="8" w:space="0" w:color="auto"/>
              <w:right w:val="single" w:sz="8" w:space="0" w:color="auto"/>
            </w:tcBorders>
            <w:shd w:val="clear" w:color="auto" w:fill="auto"/>
            <w:noWrap/>
            <w:vAlign w:val="center"/>
          </w:tcPr>
          <w:p w:rsidR="00334CFC" w:rsidRPr="00041268" w:rsidRDefault="00B51762"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326" w:type="pct"/>
            <w:tcBorders>
              <w:top w:val="nil"/>
              <w:left w:val="nil"/>
              <w:bottom w:val="single" w:sz="8" w:space="0" w:color="auto"/>
              <w:right w:val="single" w:sz="8" w:space="0" w:color="auto"/>
            </w:tcBorders>
            <w:shd w:val="clear" w:color="auto" w:fill="auto"/>
            <w:noWrap/>
            <w:vAlign w:val="center"/>
          </w:tcPr>
          <w:p w:rsidR="00334CFC" w:rsidRPr="00041268" w:rsidRDefault="00B51762"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4338,9</w:t>
            </w:r>
          </w:p>
        </w:tc>
        <w:tc>
          <w:tcPr>
            <w:tcW w:w="337" w:type="pct"/>
            <w:tcBorders>
              <w:top w:val="nil"/>
              <w:left w:val="nil"/>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4338,9</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337" w:type="pct"/>
            <w:tcBorders>
              <w:top w:val="nil"/>
              <w:left w:val="nil"/>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5561,4</w:t>
            </w:r>
          </w:p>
        </w:tc>
        <w:tc>
          <w:tcPr>
            <w:tcW w:w="692" w:type="pct"/>
            <w:tcBorders>
              <w:top w:val="single" w:sz="8" w:space="0" w:color="auto"/>
              <w:left w:val="nil"/>
              <w:bottom w:val="single" w:sz="8" w:space="0" w:color="auto"/>
              <w:right w:val="single" w:sz="8" w:space="0" w:color="auto"/>
            </w:tcBorders>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280</w:t>
            </w:r>
          </w:p>
        </w:tc>
        <w:tc>
          <w:tcPr>
            <w:tcW w:w="316" w:type="pct"/>
            <w:tcBorders>
              <w:top w:val="nil"/>
              <w:left w:val="single" w:sz="8" w:space="0" w:color="auto"/>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5841,4</w:t>
            </w:r>
          </w:p>
        </w:tc>
      </w:tr>
      <w:tr w:rsidR="00334CFC" w:rsidRPr="00041268" w:rsidTr="008D1EF7">
        <w:trPr>
          <w:cantSplit/>
          <w:trHeight w:val="68"/>
        </w:trPr>
        <w:tc>
          <w:tcPr>
            <w:tcW w:w="557" w:type="pct"/>
            <w:tcBorders>
              <w:top w:val="nil"/>
              <w:left w:val="single" w:sz="8" w:space="0" w:color="auto"/>
              <w:bottom w:val="single" w:sz="8" w:space="0" w:color="auto"/>
              <w:right w:val="single" w:sz="8" w:space="0" w:color="auto"/>
            </w:tcBorders>
            <w:shd w:val="clear" w:color="auto" w:fill="auto"/>
            <w:noWrap/>
            <w:vAlign w:val="center"/>
            <w:hideMark/>
          </w:tcPr>
          <w:p w:rsidR="00334CFC" w:rsidRPr="00041268" w:rsidRDefault="00B51762" w:rsidP="009A2039">
            <w:pPr>
              <w:spacing w:line="240" w:lineRule="auto"/>
              <w:jc w:val="center"/>
              <w:rPr>
                <w:rFonts w:ascii="Times New Roman" w:hAnsi="Times New Roman"/>
                <w:color w:val="000000"/>
                <w:szCs w:val="24"/>
              </w:rPr>
            </w:pPr>
            <w:r>
              <w:rPr>
                <w:rFonts w:ascii="Times New Roman" w:hAnsi="Times New Roman"/>
                <w:color w:val="000000"/>
                <w:szCs w:val="24"/>
              </w:rPr>
              <w:t>2023</w:t>
            </w:r>
            <w:r w:rsidR="00334CFC" w:rsidRPr="00041268">
              <w:rPr>
                <w:rFonts w:ascii="Times New Roman" w:hAnsi="Times New Roman"/>
                <w:color w:val="000000"/>
                <w:szCs w:val="24"/>
              </w:rPr>
              <w:t>г.</w:t>
            </w:r>
          </w:p>
        </w:tc>
        <w:tc>
          <w:tcPr>
            <w:tcW w:w="609" w:type="pct"/>
            <w:tcBorders>
              <w:top w:val="nil"/>
              <w:left w:val="nil"/>
              <w:bottom w:val="single" w:sz="8" w:space="0" w:color="auto"/>
              <w:right w:val="single" w:sz="8" w:space="0" w:color="auto"/>
            </w:tcBorders>
            <w:shd w:val="clear" w:color="auto" w:fill="auto"/>
            <w:noWrap/>
            <w:vAlign w:val="center"/>
          </w:tcPr>
          <w:p w:rsidR="00334CFC" w:rsidRPr="00041268" w:rsidRDefault="00B51762"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326" w:type="pct"/>
            <w:tcBorders>
              <w:top w:val="nil"/>
              <w:left w:val="nil"/>
              <w:bottom w:val="single" w:sz="8" w:space="0" w:color="auto"/>
              <w:right w:val="single" w:sz="8" w:space="0" w:color="auto"/>
            </w:tcBorders>
            <w:shd w:val="clear" w:color="auto" w:fill="auto"/>
            <w:noWrap/>
            <w:vAlign w:val="center"/>
          </w:tcPr>
          <w:p w:rsidR="00334CFC" w:rsidRPr="00041268" w:rsidRDefault="00B51762"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4338,9</w:t>
            </w:r>
          </w:p>
        </w:tc>
        <w:tc>
          <w:tcPr>
            <w:tcW w:w="337"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4321,18</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337" w:type="pct"/>
            <w:tcBorders>
              <w:top w:val="nil"/>
              <w:left w:val="nil"/>
              <w:bottom w:val="single" w:sz="8" w:space="0" w:color="auto"/>
              <w:right w:val="single" w:sz="8" w:space="0" w:color="auto"/>
            </w:tcBorders>
            <w:shd w:val="clear" w:color="auto" w:fill="auto"/>
            <w:noWrap/>
            <w:vAlign w:val="center"/>
            <w:hideMark/>
          </w:tcPr>
          <w:p w:rsidR="00334CFC" w:rsidRPr="00041268" w:rsidRDefault="008D1EF7" w:rsidP="008D1EF7">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5561,4</w:t>
            </w:r>
          </w:p>
        </w:tc>
        <w:tc>
          <w:tcPr>
            <w:tcW w:w="692" w:type="pct"/>
            <w:tcBorders>
              <w:top w:val="single" w:sz="8" w:space="0" w:color="auto"/>
              <w:left w:val="nil"/>
              <w:bottom w:val="single" w:sz="8" w:space="0" w:color="auto"/>
              <w:right w:val="single" w:sz="8" w:space="0" w:color="auto"/>
            </w:tcBorders>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280</w:t>
            </w:r>
          </w:p>
        </w:tc>
        <w:tc>
          <w:tcPr>
            <w:tcW w:w="316" w:type="pct"/>
            <w:tcBorders>
              <w:top w:val="nil"/>
              <w:left w:val="single" w:sz="8" w:space="0" w:color="auto"/>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5841,4</w:t>
            </w:r>
          </w:p>
        </w:tc>
      </w:tr>
      <w:tr w:rsidR="00334CFC" w:rsidRPr="00041268" w:rsidTr="008D1EF7">
        <w:trPr>
          <w:cantSplit/>
          <w:trHeight w:val="68"/>
        </w:trPr>
        <w:tc>
          <w:tcPr>
            <w:tcW w:w="557" w:type="pct"/>
            <w:tcBorders>
              <w:top w:val="nil"/>
              <w:left w:val="single" w:sz="8" w:space="0" w:color="auto"/>
              <w:bottom w:val="single" w:sz="8" w:space="0" w:color="auto"/>
              <w:right w:val="single" w:sz="8" w:space="0" w:color="auto"/>
            </w:tcBorders>
            <w:shd w:val="clear" w:color="auto" w:fill="auto"/>
            <w:noWrap/>
            <w:vAlign w:val="center"/>
            <w:hideMark/>
          </w:tcPr>
          <w:p w:rsidR="00334CFC" w:rsidRPr="00041268" w:rsidRDefault="00B51762" w:rsidP="009A2039">
            <w:pPr>
              <w:spacing w:line="240" w:lineRule="auto"/>
              <w:jc w:val="center"/>
              <w:rPr>
                <w:rFonts w:ascii="Times New Roman" w:hAnsi="Times New Roman"/>
                <w:color w:val="000000"/>
                <w:szCs w:val="24"/>
              </w:rPr>
            </w:pPr>
            <w:r>
              <w:rPr>
                <w:rFonts w:ascii="Times New Roman" w:hAnsi="Times New Roman"/>
                <w:color w:val="000000"/>
                <w:szCs w:val="24"/>
              </w:rPr>
              <w:t>2024</w:t>
            </w:r>
            <w:r w:rsidR="00334CFC" w:rsidRPr="00041268">
              <w:rPr>
                <w:rFonts w:ascii="Times New Roman" w:hAnsi="Times New Roman"/>
                <w:color w:val="000000"/>
                <w:szCs w:val="24"/>
              </w:rPr>
              <w:t xml:space="preserve"> г.</w:t>
            </w:r>
          </w:p>
        </w:tc>
        <w:tc>
          <w:tcPr>
            <w:tcW w:w="609" w:type="pct"/>
            <w:tcBorders>
              <w:top w:val="nil"/>
              <w:left w:val="nil"/>
              <w:bottom w:val="single" w:sz="8" w:space="0" w:color="auto"/>
              <w:right w:val="single" w:sz="8" w:space="0" w:color="auto"/>
            </w:tcBorders>
            <w:shd w:val="clear" w:color="auto" w:fill="auto"/>
            <w:noWrap/>
            <w:vAlign w:val="center"/>
          </w:tcPr>
          <w:p w:rsidR="00334CFC" w:rsidRPr="00041268" w:rsidRDefault="00B51762"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326" w:type="pct"/>
            <w:tcBorders>
              <w:top w:val="nil"/>
              <w:left w:val="nil"/>
              <w:bottom w:val="single" w:sz="8" w:space="0" w:color="auto"/>
              <w:right w:val="single" w:sz="8" w:space="0" w:color="auto"/>
            </w:tcBorders>
            <w:shd w:val="clear" w:color="auto" w:fill="auto"/>
            <w:noWrap/>
            <w:vAlign w:val="center"/>
          </w:tcPr>
          <w:p w:rsidR="00334CFC" w:rsidRPr="00041268" w:rsidRDefault="00B51762"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4338,9</w:t>
            </w:r>
          </w:p>
        </w:tc>
        <w:tc>
          <w:tcPr>
            <w:tcW w:w="337"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4321,18</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337" w:type="pct"/>
            <w:tcBorders>
              <w:top w:val="nil"/>
              <w:left w:val="nil"/>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5561,4</w:t>
            </w:r>
          </w:p>
        </w:tc>
        <w:tc>
          <w:tcPr>
            <w:tcW w:w="692" w:type="pct"/>
            <w:tcBorders>
              <w:top w:val="single" w:sz="8" w:space="0" w:color="auto"/>
              <w:left w:val="nil"/>
              <w:bottom w:val="single" w:sz="8" w:space="0" w:color="auto"/>
              <w:right w:val="single" w:sz="8" w:space="0" w:color="auto"/>
            </w:tcBorders>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280</w:t>
            </w:r>
          </w:p>
        </w:tc>
        <w:tc>
          <w:tcPr>
            <w:tcW w:w="316" w:type="pct"/>
            <w:tcBorders>
              <w:top w:val="nil"/>
              <w:left w:val="single" w:sz="8" w:space="0" w:color="auto"/>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5841,4</w:t>
            </w:r>
          </w:p>
        </w:tc>
      </w:tr>
      <w:tr w:rsidR="00334CFC" w:rsidRPr="00041268" w:rsidTr="008D1EF7">
        <w:trPr>
          <w:cantSplit/>
          <w:trHeight w:val="68"/>
        </w:trPr>
        <w:tc>
          <w:tcPr>
            <w:tcW w:w="557" w:type="pct"/>
            <w:tcBorders>
              <w:top w:val="nil"/>
              <w:left w:val="single" w:sz="8" w:space="0" w:color="auto"/>
              <w:bottom w:val="single" w:sz="8" w:space="0" w:color="auto"/>
              <w:right w:val="single" w:sz="8" w:space="0" w:color="auto"/>
            </w:tcBorders>
            <w:shd w:val="clear" w:color="auto" w:fill="auto"/>
            <w:noWrap/>
            <w:vAlign w:val="center"/>
            <w:hideMark/>
          </w:tcPr>
          <w:p w:rsidR="00334CFC" w:rsidRPr="00041268" w:rsidRDefault="00B51762" w:rsidP="009A2039">
            <w:pPr>
              <w:spacing w:line="240" w:lineRule="auto"/>
              <w:jc w:val="center"/>
              <w:rPr>
                <w:rFonts w:ascii="Times New Roman" w:hAnsi="Times New Roman"/>
                <w:color w:val="000000"/>
                <w:szCs w:val="24"/>
              </w:rPr>
            </w:pPr>
            <w:r>
              <w:rPr>
                <w:rFonts w:ascii="Times New Roman" w:hAnsi="Times New Roman"/>
                <w:color w:val="000000"/>
                <w:szCs w:val="24"/>
              </w:rPr>
              <w:t>2025</w:t>
            </w:r>
            <w:r w:rsidR="00334CFC" w:rsidRPr="00041268">
              <w:rPr>
                <w:rFonts w:ascii="Times New Roman" w:hAnsi="Times New Roman"/>
                <w:color w:val="000000"/>
                <w:szCs w:val="24"/>
              </w:rPr>
              <w:t xml:space="preserve"> г.</w:t>
            </w:r>
          </w:p>
        </w:tc>
        <w:tc>
          <w:tcPr>
            <w:tcW w:w="609" w:type="pct"/>
            <w:tcBorders>
              <w:top w:val="nil"/>
              <w:left w:val="nil"/>
              <w:bottom w:val="single" w:sz="8" w:space="0" w:color="auto"/>
              <w:right w:val="single" w:sz="8" w:space="0" w:color="auto"/>
            </w:tcBorders>
            <w:shd w:val="clear" w:color="auto" w:fill="auto"/>
            <w:noWrap/>
            <w:vAlign w:val="center"/>
          </w:tcPr>
          <w:p w:rsidR="00334CFC" w:rsidRPr="00041268" w:rsidRDefault="00B51762"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326" w:type="pct"/>
            <w:tcBorders>
              <w:top w:val="nil"/>
              <w:left w:val="nil"/>
              <w:bottom w:val="single" w:sz="8" w:space="0" w:color="auto"/>
              <w:right w:val="single" w:sz="8" w:space="0" w:color="auto"/>
            </w:tcBorders>
            <w:shd w:val="clear" w:color="auto" w:fill="auto"/>
            <w:noWrap/>
            <w:vAlign w:val="center"/>
          </w:tcPr>
          <w:p w:rsidR="00334CFC" w:rsidRPr="00041268" w:rsidRDefault="00B51762"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8D1EF7" w:rsidP="008D1EF7">
            <w:pPr>
              <w:spacing w:line="240" w:lineRule="auto"/>
              <w:jc w:val="center"/>
              <w:rPr>
                <w:rFonts w:ascii="Times New Roman" w:hAnsi="Times New Roman"/>
                <w:color w:val="000000"/>
                <w:szCs w:val="24"/>
              </w:rPr>
            </w:pPr>
            <w:r>
              <w:rPr>
                <w:rFonts w:ascii="Times New Roman" w:hAnsi="Times New Roman"/>
                <w:color w:val="000000"/>
                <w:szCs w:val="24"/>
              </w:rPr>
              <w:t>4402,8</w:t>
            </w:r>
          </w:p>
        </w:tc>
        <w:tc>
          <w:tcPr>
            <w:tcW w:w="337" w:type="pct"/>
            <w:tcBorders>
              <w:top w:val="nil"/>
              <w:left w:val="nil"/>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4402,8</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337" w:type="pct"/>
            <w:tcBorders>
              <w:top w:val="nil"/>
              <w:left w:val="nil"/>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5561,4</w:t>
            </w:r>
          </w:p>
        </w:tc>
        <w:tc>
          <w:tcPr>
            <w:tcW w:w="692" w:type="pct"/>
            <w:tcBorders>
              <w:top w:val="single" w:sz="8" w:space="0" w:color="auto"/>
              <w:left w:val="nil"/>
              <w:bottom w:val="single" w:sz="8" w:space="0" w:color="auto"/>
              <w:right w:val="single" w:sz="8" w:space="0" w:color="auto"/>
            </w:tcBorders>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280</w:t>
            </w:r>
          </w:p>
        </w:tc>
        <w:tc>
          <w:tcPr>
            <w:tcW w:w="316" w:type="pct"/>
            <w:tcBorders>
              <w:top w:val="nil"/>
              <w:left w:val="single" w:sz="8" w:space="0" w:color="auto"/>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5841,4</w:t>
            </w:r>
          </w:p>
        </w:tc>
      </w:tr>
      <w:tr w:rsidR="00334CFC" w:rsidRPr="00041268" w:rsidTr="008D1EF7">
        <w:trPr>
          <w:cantSplit/>
          <w:trHeight w:val="68"/>
        </w:trPr>
        <w:tc>
          <w:tcPr>
            <w:tcW w:w="557" w:type="pct"/>
            <w:tcBorders>
              <w:top w:val="nil"/>
              <w:left w:val="single" w:sz="8" w:space="0" w:color="auto"/>
              <w:bottom w:val="single" w:sz="8" w:space="0" w:color="auto"/>
              <w:right w:val="single" w:sz="8" w:space="0" w:color="auto"/>
            </w:tcBorders>
            <w:shd w:val="clear" w:color="auto" w:fill="auto"/>
            <w:noWrap/>
            <w:vAlign w:val="center"/>
            <w:hideMark/>
          </w:tcPr>
          <w:p w:rsidR="00334CFC" w:rsidRPr="00041268" w:rsidRDefault="00334CFC" w:rsidP="00B51762">
            <w:pPr>
              <w:spacing w:line="240" w:lineRule="auto"/>
              <w:jc w:val="center"/>
              <w:rPr>
                <w:rFonts w:ascii="Times New Roman" w:hAnsi="Times New Roman"/>
                <w:color w:val="000000"/>
                <w:szCs w:val="24"/>
              </w:rPr>
            </w:pPr>
            <w:r w:rsidRPr="00041268">
              <w:rPr>
                <w:rFonts w:ascii="Times New Roman" w:hAnsi="Times New Roman"/>
                <w:color w:val="000000"/>
                <w:szCs w:val="24"/>
              </w:rPr>
              <w:t>20</w:t>
            </w:r>
            <w:r w:rsidR="00B51762">
              <w:rPr>
                <w:rFonts w:ascii="Times New Roman" w:hAnsi="Times New Roman"/>
                <w:color w:val="000000"/>
                <w:szCs w:val="24"/>
              </w:rPr>
              <w:t>26</w:t>
            </w:r>
            <w:r w:rsidRPr="00041268">
              <w:rPr>
                <w:rFonts w:ascii="Times New Roman" w:hAnsi="Times New Roman"/>
                <w:color w:val="000000"/>
                <w:szCs w:val="24"/>
              </w:rPr>
              <w:t>-202</w:t>
            </w:r>
            <w:r w:rsidR="00B51762">
              <w:rPr>
                <w:rFonts w:ascii="Times New Roman" w:hAnsi="Times New Roman"/>
                <w:color w:val="000000"/>
                <w:szCs w:val="24"/>
              </w:rPr>
              <w:t>8</w:t>
            </w:r>
            <w:r w:rsidRPr="00041268">
              <w:rPr>
                <w:rFonts w:ascii="Times New Roman" w:hAnsi="Times New Roman"/>
                <w:color w:val="000000"/>
                <w:szCs w:val="24"/>
              </w:rPr>
              <w:t xml:space="preserve"> гг.</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2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b/>
                <w:color w:val="000000"/>
                <w:szCs w:val="24"/>
                <w:highlight w:val="yellow"/>
              </w:rPr>
            </w:pPr>
            <w:r>
              <w:rPr>
                <w:rFonts w:ascii="Times New Roman" w:hAnsi="Times New Roman"/>
                <w:color w:val="000000"/>
                <w:szCs w:val="24"/>
              </w:rPr>
              <w:t>4402,8</w:t>
            </w:r>
          </w:p>
        </w:tc>
        <w:tc>
          <w:tcPr>
            <w:tcW w:w="337" w:type="pct"/>
            <w:tcBorders>
              <w:top w:val="nil"/>
              <w:left w:val="nil"/>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4402,8</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337" w:type="pct"/>
            <w:tcBorders>
              <w:top w:val="nil"/>
              <w:left w:val="nil"/>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609" w:type="pct"/>
            <w:tcBorders>
              <w:top w:val="nil"/>
              <w:left w:val="nil"/>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5561,4</w:t>
            </w:r>
          </w:p>
        </w:tc>
        <w:tc>
          <w:tcPr>
            <w:tcW w:w="692" w:type="pct"/>
            <w:tcBorders>
              <w:top w:val="single" w:sz="8" w:space="0" w:color="auto"/>
              <w:left w:val="nil"/>
              <w:bottom w:val="single" w:sz="8" w:space="0" w:color="auto"/>
              <w:right w:val="single" w:sz="8" w:space="0" w:color="auto"/>
            </w:tcBorders>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280</w:t>
            </w:r>
          </w:p>
        </w:tc>
        <w:tc>
          <w:tcPr>
            <w:tcW w:w="316" w:type="pct"/>
            <w:tcBorders>
              <w:top w:val="nil"/>
              <w:left w:val="single" w:sz="8" w:space="0" w:color="auto"/>
              <w:bottom w:val="single" w:sz="8" w:space="0" w:color="auto"/>
              <w:right w:val="single" w:sz="8" w:space="0" w:color="auto"/>
            </w:tcBorders>
            <w:shd w:val="clear" w:color="auto" w:fill="auto"/>
            <w:noWrap/>
            <w:vAlign w:val="center"/>
            <w:hideMark/>
          </w:tcPr>
          <w:p w:rsidR="00334CFC" w:rsidRPr="00041268" w:rsidRDefault="008D1EF7" w:rsidP="009A2039">
            <w:pPr>
              <w:spacing w:line="240" w:lineRule="auto"/>
              <w:jc w:val="center"/>
              <w:rPr>
                <w:rFonts w:ascii="Times New Roman" w:hAnsi="Times New Roman"/>
                <w:color w:val="000000"/>
                <w:szCs w:val="24"/>
              </w:rPr>
            </w:pPr>
            <w:r>
              <w:rPr>
                <w:rFonts w:ascii="Times New Roman" w:hAnsi="Times New Roman"/>
                <w:color w:val="000000"/>
                <w:szCs w:val="24"/>
              </w:rPr>
              <w:t>5841,4</w:t>
            </w:r>
          </w:p>
        </w:tc>
      </w:tr>
    </w:tbl>
    <w:p w:rsidR="00334CFC" w:rsidRPr="00041268" w:rsidRDefault="00334CFC" w:rsidP="009A2039">
      <w:pPr>
        <w:pStyle w:val="affff4"/>
        <w:numPr>
          <w:ilvl w:val="0"/>
          <w:numId w:val="8"/>
        </w:numPr>
        <w:spacing w:before="0" w:line="240" w:lineRule="auto"/>
        <w:ind w:left="0"/>
        <w:sectPr w:rsidR="00334CFC" w:rsidRPr="00041268" w:rsidSect="00C26268">
          <w:pgSz w:w="16838" w:h="11906" w:orient="landscape"/>
          <w:pgMar w:top="1134" w:right="566" w:bottom="1418" w:left="1701" w:header="709" w:footer="709" w:gutter="0"/>
          <w:cols w:space="708"/>
          <w:docGrid w:linePitch="360"/>
        </w:sectPr>
      </w:pPr>
    </w:p>
    <w:p w:rsidR="00D50128" w:rsidRPr="00041268" w:rsidRDefault="0069572C" w:rsidP="0069572C">
      <w:pPr>
        <w:pStyle w:val="affff4"/>
        <w:spacing w:before="0" w:line="240" w:lineRule="auto"/>
      </w:pPr>
      <w:r w:rsidRPr="00041268">
        <w:lastRenderedPageBreak/>
        <w:t>1.3.</w:t>
      </w:r>
      <w:r w:rsidR="00D50128" w:rsidRPr="00041268">
        <w:t xml:space="preserve">Потребление </w:t>
      </w:r>
      <w:bookmarkEnd w:id="29"/>
      <w:bookmarkEnd w:id="30"/>
      <w:r w:rsidR="00D50128" w:rsidRPr="00041268">
        <w:t>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bookmarkEnd w:id="37"/>
    </w:p>
    <w:bookmarkEnd w:id="9"/>
    <w:p w:rsidR="00636172" w:rsidRPr="00041268" w:rsidRDefault="00664BCD" w:rsidP="00636172">
      <w:pPr>
        <w:spacing w:line="240" w:lineRule="auto"/>
        <w:ind w:firstLine="709"/>
        <w:jc w:val="both"/>
        <w:rPr>
          <w:rFonts w:ascii="Times New Roman" w:hAnsi="Times New Roman"/>
          <w:szCs w:val="24"/>
        </w:rPr>
      </w:pPr>
      <w:r w:rsidRPr="00041268">
        <w:rPr>
          <w:rFonts w:ascii="Times New Roman" w:hAnsi="Times New Roman"/>
          <w:szCs w:val="24"/>
        </w:rPr>
        <w:t>В соответствии с письм</w:t>
      </w:r>
      <w:r w:rsidR="00766B84" w:rsidRPr="00041268">
        <w:rPr>
          <w:rFonts w:ascii="Times New Roman" w:hAnsi="Times New Roman"/>
          <w:szCs w:val="24"/>
        </w:rPr>
        <w:t>ами администрации городского поселения Мортка</w:t>
      </w:r>
      <w:r w:rsidR="00334CFC" w:rsidRPr="00041268">
        <w:rPr>
          <w:rFonts w:ascii="Times New Roman" w:hAnsi="Times New Roman"/>
          <w:szCs w:val="24"/>
        </w:rPr>
        <w:t xml:space="preserve"> </w:t>
      </w:r>
      <w:r w:rsidR="00727CED" w:rsidRPr="00041268">
        <w:rPr>
          <w:rFonts w:ascii="Times New Roman" w:hAnsi="Times New Roman"/>
          <w:szCs w:val="24"/>
        </w:rPr>
        <w:t xml:space="preserve">от 28 июня </w:t>
      </w:r>
      <w:r w:rsidR="00766B84" w:rsidRPr="00041268">
        <w:rPr>
          <w:rFonts w:ascii="Times New Roman" w:hAnsi="Times New Roman"/>
          <w:szCs w:val="24"/>
        </w:rPr>
        <w:t>2013</w:t>
      </w:r>
      <w:r w:rsidR="00727CED" w:rsidRPr="00041268">
        <w:rPr>
          <w:rFonts w:ascii="Times New Roman" w:hAnsi="Times New Roman"/>
          <w:szCs w:val="24"/>
        </w:rPr>
        <w:t xml:space="preserve"> года № 1478 и от 24 июля </w:t>
      </w:r>
      <w:r w:rsidRPr="00041268">
        <w:rPr>
          <w:rFonts w:ascii="Times New Roman" w:hAnsi="Times New Roman"/>
          <w:szCs w:val="24"/>
        </w:rPr>
        <w:t xml:space="preserve">2013 </w:t>
      </w:r>
      <w:r w:rsidR="00727CED" w:rsidRPr="00041268">
        <w:rPr>
          <w:rFonts w:ascii="Times New Roman" w:hAnsi="Times New Roman"/>
          <w:szCs w:val="24"/>
        </w:rPr>
        <w:t xml:space="preserve">года </w:t>
      </w:r>
      <w:r w:rsidRPr="00041268">
        <w:rPr>
          <w:rFonts w:ascii="Times New Roman" w:hAnsi="Times New Roman"/>
          <w:szCs w:val="24"/>
        </w:rPr>
        <w:t xml:space="preserve">№ 1639 </w:t>
      </w:r>
      <w:r w:rsidR="00136A21" w:rsidRPr="00041268">
        <w:rPr>
          <w:rFonts w:ascii="Times New Roman" w:hAnsi="Times New Roman"/>
          <w:szCs w:val="24"/>
        </w:rPr>
        <w:t>в городском поселении Мортка в 2013</w:t>
      </w:r>
      <w:r w:rsidR="00727CED" w:rsidRPr="00041268">
        <w:rPr>
          <w:rFonts w:ascii="Times New Roman" w:hAnsi="Times New Roman"/>
          <w:szCs w:val="24"/>
        </w:rPr>
        <w:t xml:space="preserve"> году</w:t>
      </w:r>
      <w:r w:rsidR="00172498" w:rsidRPr="00041268">
        <w:rPr>
          <w:rFonts w:ascii="Times New Roman" w:hAnsi="Times New Roman"/>
          <w:szCs w:val="24"/>
        </w:rPr>
        <w:t xml:space="preserve"> и на этапах 2014</w:t>
      </w:r>
      <w:r w:rsidR="00136A21" w:rsidRPr="00041268">
        <w:rPr>
          <w:rFonts w:ascii="Times New Roman" w:hAnsi="Times New Roman"/>
          <w:szCs w:val="24"/>
        </w:rPr>
        <w:t xml:space="preserve"> – 2028 гг. прирост площадей производственных зданий промышленных предприятий, изменений производственных зон и их перепро</w:t>
      </w:r>
      <w:r w:rsidR="00636172" w:rsidRPr="00041268">
        <w:rPr>
          <w:rFonts w:ascii="Times New Roman" w:hAnsi="Times New Roman"/>
          <w:szCs w:val="24"/>
        </w:rPr>
        <w:t>филирование не планируется.</w:t>
      </w:r>
      <w:bookmarkStart w:id="38" w:name="_Toc345671422"/>
      <w:bookmarkStart w:id="39" w:name="_Toc369380975"/>
      <w:bookmarkStart w:id="40" w:name="_Toc337658231"/>
      <w:bookmarkStart w:id="41" w:name="_Toc338244338"/>
    </w:p>
    <w:p w:rsidR="00636172" w:rsidRPr="00041268" w:rsidRDefault="00636172" w:rsidP="00636172">
      <w:pPr>
        <w:spacing w:line="240" w:lineRule="auto"/>
        <w:jc w:val="both"/>
        <w:rPr>
          <w:rFonts w:ascii="Times New Roman" w:hAnsi="Times New Roman"/>
          <w:szCs w:val="24"/>
        </w:rPr>
      </w:pPr>
    </w:p>
    <w:p w:rsidR="00AB787C" w:rsidRPr="00041268" w:rsidRDefault="0069572C" w:rsidP="00636172">
      <w:pPr>
        <w:spacing w:line="240" w:lineRule="auto"/>
        <w:jc w:val="center"/>
        <w:rPr>
          <w:rFonts w:ascii="Times New Roman" w:hAnsi="Times New Roman"/>
          <w:b/>
          <w:bCs/>
          <w:kern w:val="32"/>
          <w:szCs w:val="24"/>
        </w:rPr>
      </w:pPr>
      <w:r w:rsidRPr="00041268">
        <w:rPr>
          <w:rFonts w:ascii="Times New Roman" w:hAnsi="Times New Roman"/>
          <w:b/>
          <w:bCs/>
          <w:kern w:val="32"/>
          <w:szCs w:val="24"/>
        </w:rPr>
        <w:t>Раздел 2.</w:t>
      </w:r>
      <w:r w:rsidR="00F91D10" w:rsidRPr="00041268">
        <w:rPr>
          <w:rFonts w:ascii="Times New Roman" w:hAnsi="Times New Roman"/>
          <w:b/>
          <w:bCs/>
          <w:kern w:val="32"/>
          <w:szCs w:val="24"/>
        </w:rPr>
        <w:t xml:space="preserve"> </w:t>
      </w:r>
      <w:r w:rsidR="00AB787C" w:rsidRPr="00041268">
        <w:rPr>
          <w:rFonts w:ascii="Times New Roman" w:hAnsi="Times New Roman"/>
          <w:b/>
          <w:bCs/>
          <w:kern w:val="32"/>
          <w:szCs w:val="24"/>
        </w:rPr>
        <w:t xml:space="preserve">Перспективные балансы </w:t>
      </w:r>
      <w:r w:rsidR="00F816FF" w:rsidRPr="00041268">
        <w:rPr>
          <w:rFonts w:ascii="Times New Roman" w:hAnsi="Times New Roman"/>
          <w:b/>
          <w:bCs/>
          <w:kern w:val="32"/>
          <w:szCs w:val="24"/>
        </w:rPr>
        <w:t xml:space="preserve">располагаемой </w:t>
      </w:r>
      <w:r w:rsidR="00AB787C" w:rsidRPr="00041268">
        <w:rPr>
          <w:rFonts w:ascii="Times New Roman" w:hAnsi="Times New Roman"/>
          <w:b/>
          <w:bCs/>
          <w:kern w:val="32"/>
          <w:szCs w:val="24"/>
        </w:rPr>
        <w:t>тепловой мощности источников тепловой энергии и тепловой нагрузки потребителей</w:t>
      </w:r>
      <w:bookmarkEnd w:id="38"/>
      <w:bookmarkEnd w:id="39"/>
    </w:p>
    <w:p w:rsidR="00E031DB" w:rsidRPr="00041268" w:rsidRDefault="00E031DB" w:rsidP="009A2039">
      <w:pPr>
        <w:pStyle w:val="af5"/>
        <w:numPr>
          <w:ilvl w:val="0"/>
          <w:numId w:val="8"/>
        </w:numPr>
        <w:tabs>
          <w:tab w:val="left" w:pos="851"/>
        </w:tabs>
        <w:spacing w:line="240" w:lineRule="auto"/>
        <w:ind w:left="0" w:firstLine="567"/>
        <w:contextualSpacing w:val="0"/>
        <w:jc w:val="both"/>
        <w:rPr>
          <w:rFonts w:ascii="Times New Roman" w:eastAsia="Calibri" w:hAnsi="Times New Roman"/>
          <w:vanish/>
          <w:szCs w:val="24"/>
          <w:lang w:eastAsia="en-US"/>
        </w:rPr>
      </w:pPr>
    </w:p>
    <w:p w:rsidR="00D50128" w:rsidRPr="00041268" w:rsidRDefault="0069572C" w:rsidP="0069572C">
      <w:pPr>
        <w:pStyle w:val="affff4"/>
        <w:spacing w:before="0" w:line="240" w:lineRule="auto"/>
      </w:pPr>
      <w:bookmarkStart w:id="42" w:name="_Toc369380976"/>
      <w:r w:rsidRPr="00041268">
        <w:t>2.1.</w:t>
      </w:r>
      <w:r w:rsidR="00D50128" w:rsidRPr="00041268">
        <w:t>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bookmarkEnd w:id="42"/>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w:t>
      </w:r>
      <w:r w:rsidR="005C7627" w:rsidRPr="00041268">
        <w:rPr>
          <w:rFonts w:ascii="Times New Roman" w:hAnsi="Times New Roman"/>
          <w:szCs w:val="24"/>
        </w:rPr>
        <w:t>[</w:t>
      </w:r>
      <w:fldSimple w:instr=" REF _Ref365384348 \r \h  \* MERGEFORMAT ">
        <w:r w:rsidR="002C6AAB" w:rsidRPr="002C6AAB">
          <w:rPr>
            <w:rFonts w:ascii="Times New Roman" w:hAnsi="Times New Roman"/>
            <w:szCs w:val="24"/>
          </w:rPr>
          <w:t>0</w:t>
        </w:r>
      </w:fldSimple>
      <w:r w:rsidR="005C7627" w:rsidRPr="00041268">
        <w:rPr>
          <w:rFonts w:ascii="Times New Roman" w:hAnsi="Times New Roman"/>
          <w:szCs w:val="24"/>
        </w:rPr>
        <w:t xml:space="preserve">] </w:t>
      </w:r>
      <w:r w:rsidRPr="00041268">
        <w:rPr>
          <w:rFonts w:ascii="Times New Roman" w:hAnsi="Times New Roman"/>
          <w:szCs w:val="24"/>
        </w:rPr>
        <w:t>приведено определение радиуса эффективного теплоснабжения, который представляет собой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статье 41 пункт </w:t>
      </w:r>
      <w:r w:rsidR="0098496F" w:rsidRPr="00041268">
        <w:rPr>
          <w:rFonts w:ascii="Times New Roman" w:hAnsi="Times New Roman"/>
          <w:szCs w:val="24"/>
        </w:rPr>
        <w:t>«</w:t>
      </w:r>
      <w:r w:rsidRPr="00041268">
        <w:rPr>
          <w:rFonts w:ascii="Times New Roman" w:hAnsi="Times New Roman"/>
          <w:szCs w:val="24"/>
        </w:rPr>
        <w:t>м</w:t>
      </w:r>
      <w:r w:rsidR="0098496F" w:rsidRPr="00041268">
        <w:rPr>
          <w:rFonts w:ascii="Times New Roman" w:hAnsi="Times New Roman"/>
          <w:szCs w:val="24"/>
        </w:rPr>
        <w:t>»</w:t>
      </w:r>
      <w:r w:rsidRPr="00041268">
        <w:rPr>
          <w:rFonts w:ascii="Times New Roman" w:hAnsi="Times New Roman"/>
          <w:szCs w:val="24"/>
        </w:rPr>
        <w:t xml:space="preserve"> </w:t>
      </w:r>
      <w:r w:rsidR="005C7627" w:rsidRPr="00041268">
        <w:rPr>
          <w:rFonts w:ascii="Times New Roman" w:hAnsi="Times New Roman"/>
          <w:szCs w:val="24"/>
        </w:rPr>
        <w:t>[</w:t>
      </w:r>
      <w:fldSimple w:instr=" REF _Ref365384548 \r \h  \* MERGEFORMAT ">
        <w:r w:rsidR="002C6AAB" w:rsidRPr="002C6AAB">
          <w:rPr>
            <w:rFonts w:ascii="Times New Roman" w:hAnsi="Times New Roman"/>
            <w:szCs w:val="24"/>
          </w:rPr>
          <w:t>0</w:t>
        </w:r>
      </w:fldSimple>
      <w:r w:rsidR="005C7627" w:rsidRPr="00041268">
        <w:rPr>
          <w:rFonts w:ascii="Times New Roman" w:hAnsi="Times New Roman"/>
          <w:szCs w:val="24"/>
        </w:rPr>
        <w:t xml:space="preserve">] </w:t>
      </w:r>
      <w:r w:rsidRPr="00041268">
        <w:rPr>
          <w:rFonts w:ascii="Times New Roman" w:hAnsi="Times New Roman"/>
          <w:szCs w:val="24"/>
        </w:rPr>
        <w:t xml:space="preserve">после слов </w:t>
      </w:r>
      <w:r w:rsidR="0098496F" w:rsidRPr="00041268">
        <w:rPr>
          <w:rFonts w:ascii="Times New Roman" w:hAnsi="Times New Roman"/>
          <w:szCs w:val="24"/>
        </w:rPr>
        <w:t>«</w:t>
      </w:r>
      <w:r w:rsidRPr="00041268">
        <w:rPr>
          <w:rFonts w:ascii="Times New Roman" w:hAnsi="Times New Roman"/>
          <w:szCs w:val="24"/>
        </w:rPr>
        <w:t>расчёт радиусов эффективного теплоснабжения</w:t>
      </w:r>
      <w:r w:rsidR="0098496F" w:rsidRPr="00041268">
        <w:rPr>
          <w:rFonts w:ascii="Times New Roman" w:hAnsi="Times New Roman"/>
          <w:szCs w:val="24"/>
        </w:rPr>
        <w:t>»</w:t>
      </w:r>
      <w:r w:rsidRPr="00041268">
        <w:rPr>
          <w:rFonts w:ascii="Times New Roman" w:hAnsi="Times New Roman"/>
          <w:szCs w:val="24"/>
        </w:rPr>
        <w:t xml:space="preserve"> стоят в скобках слова </w:t>
      </w:r>
      <w:r w:rsidR="0098496F" w:rsidRPr="00041268">
        <w:rPr>
          <w:rFonts w:ascii="Times New Roman" w:hAnsi="Times New Roman"/>
          <w:szCs w:val="24"/>
        </w:rPr>
        <w:t>«</w:t>
      </w:r>
      <w:r w:rsidRPr="00041268">
        <w:rPr>
          <w:rFonts w:ascii="Times New Roman" w:hAnsi="Times New Roman"/>
          <w:szCs w:val="24"/>
        </w:rPr>
        <w:t>зоны действия источников тепловой энергии</w:t>
      </w:r>
      <w:r w:rsidR="0098496F" w:rsidRPr="00041268">
        <w:rPr>
          <w:rFonts w:ascii="Times New Roman" w:hAnsi="Times New Roman"/>
          <w:szCs w:val="24"/>
        </w:rPr>
        <w:t>»</w:t>
      </w:r>
      <w:r w:rsidRPr="00041268">
        <w:rPr>
          <w:rFonts w:ascii="Times New Roman" w:hAnsi="Times New Roman"/>
          <w:szCs w:val="24"/>
        </w:rPr>
        <w:t xml:space="preserve">. Это означает тождественность радиуса эффективного теплоснабжения и зоны действия источника тепловой энергии. Данное обстоятельство подтверждается в работе </w:t>
      </w:r>
      <w:r w:rsidR="0022612F" w:rsidRPr="00041268">
        <w:rPr>
          <w:rFonts w:ascii="Times New Roman" w:hAnsi="Times New Roman"/>
          <w:szCs w:val="24"/>
        </w:rPr>
        <w:t xml:space="preserve">                 </w:t>
      </w:r>
      <w:r w:rsidRPr="00041268">
        <w:rPr>
          <w:rFonts w:ascii="Times New Roman" w:hAnsi="Times New Roman"/>
          <w:szCs w:val="24"/>
        </w:rPr>
        <w:t xml:space="preserve">Папушкина В.Н. </w:t>
      </w:r>
      <w:r w:rsidR="0098496F" w:rsidRPr="00041268">
        <w:rPr>
          <w:rFonts w:ascii="Times New Roman" w:hAnsi="Times New Roman"/>
          <w:szCs w:val="24"/>
        </w:rPr>
        <w:t>«</w:t>
      </w:r>
      <w:r w:rsidRPr="00041268">
        <w:rPr>
          <w:rFonts w:ascii="Times New Roman" w:hAnsi="Times New Roman"/>
          <w:szCs w:val="24"/>
        </w:rPr>
        <w:t>Радиус теплоснабжения. Хорошо забытое старое</w:t>
      </w:r>
      <w:r w:rsidR="0098496F" w:rsidRPr="00041268">
        <w:rPr>
          <w:rFonts w:ascii="Times New Roman" w:hAnsi="Times New Roman"/>
          <w:szCs w:val="24"/>
        </w:rPr>
        <w:t>»</w:t>
      </w:r>
      <w:r w:rsidRPr="00041268">
        <w:rPr>
          <w:rFonts w:ascii="Times New Roman" w:hAnsi="Times New Roman"/>
          <w:szCs w:val="24"/>
        </w:rPr>
        <w:t xml:space="preserve"> (Новости теплоснабжения, №</w:t>
      </w:r>
      <w:r w:rsidR="00727CED" w:rsidRPr="00041268">
        <w:rPr>
          <w:rFonts w:ascii="Times New Roman" w:hAnsi="Times New Roman"/>
          <w:szCs w:val="24"/>
        </w:rPr>
        <w:t xml:space="preserve"> 9, 2010 год</w:t>
      </w:r>
      <w:r w:rsidRPr="00041268">
        <w:rPr>
          <w:rFonts w:ascii="Times New Roman" w:hAnsi="Times New Roman"/>
          <w:szCs w:val="24"/>
        </w:rPr>
        <w:t xml:space="preserve"> с. 44-49), где сказано, что в практике разработки перспективных схем теплоснабжения используется вполне адекватное радиусу эффективного теплоснабжения понятие зоны действия источника тепловой энергии.</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w:t>
      </w:r>
      <w:r w:rsidR="005C7627" w:rsidRPr="00041268">
        <w:rPr>
          <w:rFonts w:ascii="Times New Roman" w:hAnsi="Times New Roman"/>
          <w:szCs w:val="24"/>
        </w:rPr>
        <w:t>[</w:t>
      </w:r>
      <w:fldSimple w:instr=" REF _Ref365384548 \r \h  \* MERGEFORMAT ">
        <w:r w:rsidR="002C6AAB" w:rsidRPr="002C6AAB">
          <w:rPr>
            <w:rFonts w:ascii="Times New Roman" w:hAnsi="Times New Roman"/>
            <w:szCs w:val="24"/>
          </w:rPr>
          <w:t>0</w:t>
        </w:r>
      </w:fldSimple>
      <w:r w:rsidR="005C7627" w:rsidRPr="00041268">
        <w:rPr>
          <w:rFonts w:ascii="Times New Roman" w:hAnsi="Times New Roman"/>
          <w:szCs w:val="24"/>
        </w:rPr>
        <w:t xml:space="preserve">] </w:t>
      </w:r>
      <w:r w:rsidRPr="00041268">
        <w:rPr>
          <w:rFonts w:ascii="Times New Roman" w:hAnsi="Times New Roman"/>
          <w:szCs w:val="24"/>
        </w:rPr>
        <w:t>даётся понятие зоны действия источника тепловой энергии, под которой подразумевается территория поселения, городского округа или её часть, границы которой устанавливаются закрытыми секционирующими задвижками тепловой сети системы теплоснабжения.</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Решение задачи о том, нужно или не нужно трансформировать зону действия источника тепловой энергии, является базовой задачей построения эффективных схем теплоснабжения. Критерием выбора решения о трансформации зоны является не просто увеличение совокупных затрат, а анализ возникающих в связи с этим действием эффектов и необходимых для осуществления этого действия затрат.</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Для оценки затрат применяется методика, изложенная в работе Папушкина В.Н. </w:t>
      </w:r>
      <w:r w:rsidR="0098496F" w:rsidRPr="00041268">
        <w:rPr>
          <w:rFonts w:ascii="Times New Roman" w:hAnsi="Times New Roman"/>
          <w:szCs w:val="24"/>
        </w:rPr>
        <w:t>«</w:t>
      </w:r>
      <w:r w:rsidRPr="00041268">
        <w:rPr>
          <w:rFonts w:ascii="Times New Roman" w:hAnsi="Times New Roman"/>
          <w:szCs w:val="24"/>
        </w:rPr>
        <w:t>Радиус теплоснабжения. Хорошо забытое старое</w:t>
      </w:r>
      <w:r w:rsidR="0098496F" w:rsidRPr="00041268">
        <w:rPr>
          <w:rFonts w:ascii="Times New Roman" w:hAnsi="Times New Roman"/>
          <w:szCs w:val="24"/>
        </w:rPr>
        <w:t>»</w:t>
      </w:r>
      <w:r w:rsidRPr="00041268">
        <w:rPr>
          <w:rFonts w:ascii="Times New Roman" w:hAnsi="Times New Roman"/>
          <w:szCs w:val="24"/>
        </w:rPr>
        <w:t>, которая основывается на допущении, что в среднем по системе централизованного теплоснабжения, состоящей из источника тепловой энергии, тепловых сетей и потребителей, затраты на транспорт тепловой энергии для каждого конкретного потребителя пропорциональны расстоянию до источника и мощности потребления.</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Среднечасовые затраты на транспорт тепловой энергии от источника до потребителя определяются по формуле:</w:t>
      </w:r>
    </w:p>
    <w:p w:rsidR="004F5BA3" w:rsidRPr="00041268" w:rsidRDefault="00D25F70" w:rsidP="00E238E3">
      <w:pPr>
        <w:pStyle w:val="affff3"/>
      </w:pPr>
      <m:oMath>
        <m:r>
          <m:rPr>
            <m:sty m:val="bi"/>
          </m:rPr>
          <w:rPr>
            <w:rFonts w:ascii="Cambria Math" w:hAnsi="Cambria Math"/>
          </w:rPr>
          <m:t>C</m:t>
        </m:r>
        <m:r>
          <m:rPr>
            <m:sty m:val="b"/>
          </m:rPr>
          <w:rPr>
            <w:rFonts w:ascii="Cambria Math" w:hAnsi="Cambria Math"/>
          </w:rPr>
          <m:t>=</m:t>
        </m:r>
        <m:r>
          <m:rPr>
            <m:sty m:val="bi"/>
          </m:rPr>
          <w:rPr>
            <w:rFonts w:ascii="Cambria Math" w:hAnsi="Cambria Math"/>
          </w:rPr>
          <m:t>Z</m:t>
        </m:r>
        <m:r>
          <m:rPr>
            <m:sty m:val="b"/>
          </m:rPr>
          <w:rPr>
            <w:rFonts w:ascii="Cambria Math" w:hAnsi="Cambria Math"/>
          </w:rPr>
          <m:t>×</m:t>
        </m:r>
        <m:r>
          <m:rPr>
            <m:sty m:val="bi"/>
          </m:rPr>
          <w:rPr>
            <w:rFonts w:ascii="Cambria Math" w:hAnsi="Cambria Math"/>
          </w:rPr>
          <m:t>Q</m:t>
        </m:r>
        <m:r>
          <m:rPr>
            <m:sty m:val="b"/>
          </m:rPr>
          <w:rPr>
            <w:rFonts w:ascii="Cambria Math" w:hAnsi="Cambria Math"/>
          </w:rPr>
          <m:t>×</m:t>
        </m:r>
        <m:r>
          <m:rPr>
            <m:sty m:val="bi"/>
          </m:rPr>
          <w:rPr>
            <w:rFonts w:ascii="Cambria Math" w:hAnsi="Cambria Math"/>
          </w:rPr>
          <m:t>L</m:t>
        </m:r>
      </m:oMath>
      <w:r w:rsidR="004F5BA3" w:rsidRPr="00041268">
        <w:t>,  (1)</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lastRenderedPageBreak/>
        <w:t xml:space="preserve">где </w:t>
      </w:r>
      <w:r w:rsidR="00841EC9" w:rsidRPr="00935836">
        <w:rPr>
          <w:position w:val="-23"/>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70&quot;/&gt;&lt;w:doNotEmbedSystemFonts/&gt;&lt;w:activeWritingStyle w:lang=&quot;RU&quot; w:vendorID=&quot;1&quot; w:dllVersion=&quot;512&quot; w:optionSet=&quot;1&quot;/&gt;&lt;w:activeWritingStyle w:lang=&quot;EN-US&quot; w:vendorID=&quot;8&quot; w:dllVersion=&quot;513&quot; w:optionSet=&quot;1&quot;/&gt;&lt;w:defaultTabStop w:val=&quot;720&quot;/&gt;&lt;w:autoHyphenation/&gt;&lt;w:hyphenationZone w:val=&quot;357&quot;/&gt;&lt;w:displayHorizontalDrawingGridEvery w:val=&quot;0&quot;/&gt;&lt;w:displayVerticalDrawingGridEvery w:val=&quot;0&quot;/&gt;&lt;w:useMarginsForDrawingGridOrigin/&gt;&lt;w:characterSpacingControl w:val=&quot;DontCompress&quot;/&gt;&lt;w:optimizeForBrowser/&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E691E&quot;/&gt;&lt;wsp:rsid wsp:val=&quot;000100C2&quot;/&gt;&lt;wsp:rsid wsp:val=&quot;00023931&quot;/&gt;&lt;wsp:rsid wsp:val=&quot;000250B8&quot;/&gt;&lt;wsp:rsid wsp:val=&quot;000263EA&quot;/&gt;&lt;wsp:rsid wsp:val=&quot;00040C0A&quot;/&gt;&lt;wsp:rsid wsp:val=&quot;00042D06&quot;/&gt;&lt;wsp:rsid wsp:val=&quot;00052940&quot;/&gt;&lt;wsp:rsid wsp:val=&quot;00052C72&quot;/&gt;&lt;wsp:rsid wsp:val=&quot;00053D78&quot;/&gt;&lt;wsp:rsid wsp:val=&quot;00056907&quot;/&gt;&lt;wsp:rsid wsp:val=&quot;00057AAF&quot;/&gt;&lt;wsp:rsid wsp:val=&quot;0006571C&quot;/&gt;&lt;wsp:rsid wsp:val=&quot;000658A7&quot;/&gt;&lt;wsp:rsid wsp:val=&quot;00067938&quot;/&gt;&lt;wsp:rsid wsp:val=&quot;00070179&quot;/&gt;&lt;wsp:rsid wsp:val=&quot;00072727&quot;/&gt;&lt;wsp:rsid wsp:val=&quot;00073B7F&quot;/&gt;&lt;wsp:rsid wsp:val=&quot;00074ED2&quot;/&gt;&lt;wsp:rsid wsp:val=&quot;000766B6&quot;/&gt;&lt;wsp:rsid wsp:val=&quot;00077C77&quot;/&gt;&lt;wsp:rsid wsp:val=&quot;0008150F&quot;/&gt;&lt;wsp:rsid wsp:val=&quot;000867D2&quot;/&gt;&lt;wsp:rsid wsp:val=&quot;000906F1&quot;/&gt;&lt;wsp:rsid wsp:val=&quot;00090B2B&quot;/&gt;&lt;wsp:rsid wsp:val=&quot;000915B2&quot;/&gt;&lt;wsp:rsid wsp:val=&quot;00094C71&quot;/&gt;&lt;wsp:rsid wsp:val=&quot;000A04A9&quot;/&gt;&lt;wsp:rsid wsp:val=&quot;000A645C&quot;/&gt;&lt;wsp:rsid wsp:val=&quot;000B17E0&quot;/&gt;&lt;wsp:rsid wsp:val=&quot;000B1BE1&quot;/&gt;&lt;wsp:rsid wsp:val=&quot;000B6CC9&quot;/&gt;&lt;wsp:rsid wsp:val=&quot;000B72AB&quot;/&gt;&lt;wsp:rsid wsp:val=&quot;000C4C9C&quot;/&gt;&lt;wsp:rsid wsp:val=&quot;000D10B3&quot;/&gt;&lt;wsp:rsid wsp:val=&quot;000D1C63&quot;/&gt;&lt;wsp:rsid wsp:val=&quot;000D6582&quot;/&gt;&lt;wsp:rsid wsp:val=&quot;000D6E77&quot;/&gt;&lt;wsp:rsid wsp:val=&quot;000E390D&quot;/&gt;&lt;wsp:rsid wsp:val=&quot;000E6177&quot;/&gt;&lt;wsp:rsid wsp:val=&quot;000E65D4&quot;/&gt;&lt;wsp:rsid wsp:val=&quot;000E743A&quot;/&gt;&lt;wsp:rsid wsp:val=&quot;000E795E&quot;/&gt;&lt;wsp:rsid wsp:val=&quot;000F373C&quot;/&gt;&lt;wsp:rsid wsp:val=&quot;00112AE2&quot;/&gt;&lt;wsp:rsid wsp:val=&quot;00114033&quot;/&gt;&lt;wsp:rsid wsp:val=&quot;0011774A&quot;/&gt;&lt;wsp:rsid wsp:val=&quot;001215E7&quot;/&gt;&lt;wsp:rsid wsp:val=&quot;00122FD5&quot;/&gt;&lt;wsp:rsid wsp:val=&quot;00124493&quot;/&gt;&lt;wsp:rsid wsp:val=&quot;00126E27&quot;/&gt;&lt;wsp:rsid wsp:val=&quot;001305F3&quot;/&gt;&lt;wsp:rsid wsp:val=&quot;00131686&quot;/&gt;&lt;wsp:rsid wsp:val=&quot;00133BEC&quot;/&gt;&lt;wsp:rsid wsp:val=&quot;00136A21&quot;/&gt;&lt;wsp:rsid wsp:val=&quot;00137041&quot;/&gt;&lt;wsp:rsid wsp:val=&quot;001418E0&quot;/&gt;&lt;wsp:rsid wsp:val=&quot;00141EC8&quot;/&gt;&lt;wsp:rsid wsp:val=&quot;00142B1B&quot;/&gt;&lt;wsp:rsid wsp:val=&quot;00147B58&quot;/&gt;&lt;wsp:rsid wsp:val=&quot;001553A9&quot;/&gt;&lt;wsp:rsid wsp:val=&quot;001602FB&quot;/&gt;&lt;wsp:rsid wsp:val=&quot;00160C43&quot;/&gt;&lt;wsp:rsid wsp:val=&quot;00162BF1&quot;/&gt;&lt;wsp:rsid wsp:val=&quot;00172498&quot;/&gt;&lt;wsp:rsid wsp:val=&quot;00175539&quot;/&gt;&lt;wsp:rsid wsp:val=&quot;001803E3&quot;/&gt;&lt;wsp:rsid wsp:val=&quot;0018050C&quot;/&gt;&lt;wsp:rsid wsp:val=&quot;00181F1C&quot;/&gt;&lt;wsp:rsid wsp:val=&quot;001849A4&quot;/&gt;&lt;wsp:rsid wsp:val=&quot;00186FD7&quot;/&gt;&lt;wsp:rsid wsp:val=&quot;00187225&quot;/&gt;&lt;wsp:rsid wsp:val=&quot;001A15F9&quot;/&gt;&lt;wsp:rsid wsp:val=&quot;001A3300&quot;/&gt;&lt;wsp:rsid wsp:val=&quot;001B5510&quot;/&gt;&lt;wsp:rsid wsp:val=&quot;001B559D&quot;/&gt;&lt;wsp:rsid wsp:val=&quot;001B73A5&quot;/&gt;&lt;wsp:rsid wsp:val=&quot;001C258E&quot;/&gt;&lt;wsp:rsid wsp:val=&quot;001C30DB&quot;/&gt;&lt;wsp:rsid wsp:val=&quot;001C3694&quot;/&gt;&lt;wsp:rsid wsp:val=&quot;001C370B&quot;/&gt;&lt;wsp:rsid wsp:val=&quot;001C3DD8&quot;/&gt;&lt;wsp:rsid wsp:val=&quot;001C513F&quot;/&gt;&lt;wsp:rsid wsp:val=&quot;001C6940&quot;/&gt;&lt;wsp:rsid wsp:val=&quot;001C6B0F&quot;/&gt;&lt;wsp:rsid wsp:val=&quot;001D3B1E&quot;/&gt;&lt;wsp:rsid wsp:val=&quot;001E344F&quot;/&gt;&lt;wsp:rsid wsp:val=&quot;001E691E&quot;/&gt;&lt;wsp:rsid wsp:val=&quot;001F23C8&quot;/&gt;&lt;wsp:rsid wsp:val=&quot;002023F3&quot;/&gt;&lt;wsp:rsid wsp:val=&quot;00203EC4&quot;/&gt;&lt;wsp:rsid wsp:val=&quot;002115C9&quot;/&gt;&lt;wsp:rsid wsp:val=&quot;00215725&quot;/&gt;&lt;wsp:rsid wsp:val=&quot;00223DDB&quot;/&gt;&lt;wsp:rsid wsp:val=&quot;00224A4C&quot;/&gt;&lt;wsp:rsid wsp:val=&quot;00231175&quot;/&gt;&lt;wsp:rsid wsp:val=&quot;002329AD&quot;/&gt;&lt;wsp:rsid wsp:val=&quot;00237E1B&quot;/&gt;&lt;wsp:rsid wsp:val=&quot;0024108C&quot;/&gt;&lt;wsp:rsid wsp:val=&quot;002502CE&quot;/&gt;&lt;wsp:rsid wsp:val=&quot;00265E06&quot;/&gt;&lt;wsp:rsid wsp:val=&quot;00276B6C&quot;/&gt;&lt;wsp:rsid wsp:val=&quot;0028263B&quot;/&gt;&lt;wsp:rsid wsp:val=&quot;00284BE1&quot;/&gt;&lt;wsp:rsid wsp:val=&quot;002854D9&quot;/&gt;&lt;wsp:rsid wsp:val=&quot;0029015F&quot;/&gt;&lt;wsp:rsid wsp:val=&quot;002A0B44&quot;/&gt;&lt;wsp:rsid wsp:val=&quot;002A2CD6&quot;/&gt;&lt;wsp:rsid wsp:val=&quot;002A397A&quot;/&gt;&lt;wsp:rsid wsp:val=&quot;002A6BB3&quot;/&gt;&lt;wsp:rsid wsp:val=&quot;002B307A&quot;/&gt;&lt;wsp:rsid wsp:val=&quot;002B7A71&quot;/&gt;&lt;wsp:rsid wsp:val=&quot;002C32D4&quot;/&gt;&lt;wsp:rsid wsp:val=&quot;002C4C1E&quot;/&gt;&lt;wsp:rsid wsp:val=&quot;002C56F6&quot;/&gt;&lt;wsp:rsid wsp:val=&quot;002C63D9&quot;/&gt;&lt;wsp:rsid wsp:val=&quot;002C7C86&quot;/&gt;&lt;wsp:rsid wsp:val=&quot;002E1FE3&quot;/&gt;&lt;wsp:rsid wsp:val=&quot;002E2ACD&quot;/&gt;&lt;wsp:rsid wsp:val=&quot;002E744B&quot;/&gt;&lt;wsp:rsid wsp:val=&quot;002F02A1&quot;/&gt;&lt;wsp:rsid wsp:val=&quot;002F1AF4&quot;/&gt;&lt;wsp:rsid wsp:val=&quot;002F1B41&quot;/&gt;&lt;wsp:rsid wsp:val=&quot;002F3E5B&quot;/&gt;&lt;wsp:rsid wsp:val=&quot;002F42A6&quot;/&gt;&lt;wsp:rsid wsp:val=&quot;002F5725&quot;/&gt;&lt;wsp:rsid wsp:val=&quot;002F70C4&quot;/&gt;&lt;wsp:rsid wsp:val=&quot;003040FF&quot;/&gt;&lt;wsp:rsid wsp:val=&quot;003117A0&quot;/&gt;&lt;wsp:rsid wsp:val=&quot;003127EA&quot;/&gt;&lt;wsp:rsid wsp:val=&quot;00313C16&quot;/&gt;&lt;wsp:rsid wsp:val=&quot;003172B5&quot;/&gt;&lt;wsp:rsid wsp:val=&quot;00317CB3&quot;/&gt;&lt;wsp:rsid wsp:val=&quot;00325C4A&quot;/&gt;&lt;wsp:rsid wsp:val=&quot;003469A9&quot;/&gt;&lt;wsp:rsid wsp:val=&quot;00350B2B&quot;/&gt;&lt;wsp:rsid wsp:val=&quot;00355217&quot;/&gt;&lt;wsp:rsid wsp:val=&quot;00360508&quot;/&gt;&lt;wsp:rsid wsp:val=&quot;00360A02&quot;/&gt;&lt;wsp:rsid wsp:val=&quot;003632C4&quot;/&gt;&lt;wsp:rsid wsp:val=&quot;003632C9&quot;/&gt;&lt;wsp:rsid wsp:val=&quot;00382B5C&quot;/&gt;&lt;wsp:rsid wsp:val=&quot;003850AB&quot;/&gt;&lt;wsp:rsid wsp:val=&quot;00385FE2&quot;/&gt;&lt;wsp:rsid wsp:val=&quot;00386449&quot;/&gt;&lt;wsp:rsid wsp:val=&quot;0038699E&quot;/&gt;&lt;wsp:rsid wsp:val=&quot;003927F6&quot;/&gt;&lt;wsp:rsid wsp:val=&quot;003A1B0A&quot;/&gt;&lt;wsp:rsid wsp:val=&quot;003A4033&quot;/&gt;&lt;wsp:rsid wsp:val=&quot;003B156A&quot;/&gt;&lt;wsp:rsid wsp:val=&quot;003B298E&quot;/&gt;&lt;wsp:rsid wsp:val=&quot;003B589C&quot;/&gt;&lt;wsp:rsid wsp:val=&quot;003B5E70&quot;/&gt;&lt;wsp:rsid wsp:val=&quot;003B72F0&quot;/&gt;&lt;wsp:rsid wsp:val=&quot;003D3794&quot;/&gt;&lt;wsp:rsid wsp:val=&quot;003D598D&quot;/&gt;&lt;wsp:rsid wsp:val=&quot;003D717B&quot;/&gt;&lt;wsp:rsid wsp:val=&quot;003E640F&quot;/&gt;&lt;wsp:rsid wsp:val=&quot;003E7DA8&quot;/&gt;&lt;wsp:rsid wsp:val=&quot;003F54C0&quot;/&gt;&lt;wsp:rsid wsp:val=&quot;003F6139&quot;/&gt;&lt;wsp:rsid wsp:val=&quot;003F6252&quot;/&gt;&lt;wsp:rsid wsp:val=&quot;003F69F3&quot;/&gt;&lt;wsp:rsid wsp:val=&quot;003F6EDF&quot;/&gt;&lt;wsp:rsid wsp:val=&quot;003F74F8&quot;/&gt;&lt;wsp:rsid wsp:val=&quot;0040786D&quot;/&gt;&lt;wsp:rsid wsp:val=&quot;004125A2&quot;/&gt;&lt;wsp:rsid wsp:val=&quot;004134F6&quot;/&gt;&lt;wsp:rsid wsp:val=&quot;00414543&quot;/&gt;&lt;wsp:rsid wsp:val=&quot;00416A0D&quot;/&gt;&lt;wsp:rsid wsp:val=&quot;00425709&quot;/&gt;&lt;wsp:rsid wsp:val=&quot;00433EE3&quot;/&gt;&lt;wsp:rsid wsp:val=&quot;00440AF1&quot;/&gt;&lt;wsp:rsid wsp:val=&quot;004434BD&quot;/&gt;&lt;wsp:rsid wsp:val=&quot;004517A4&quot;/&gt;&lt;wsp:rsid wsp:val=&quot;00455249&quot;/&gt;&lt;wsp:rsid wsp:val=&quot;0046402D&quot;/&gt;&lt;wsp:rsid wsp:val=&quot;004648C4&quot;/&gt;&lt;wsp:rsid wsp:val=&quot;00465969&quot;/&gt;&lt;wsp:rsid wsp:val=&quot;0047120F&quot;/&gt;&lt;wsp:rsid wsp:val=&quot;00471A96&quot;/&gt;&lt;wsp:rsid wsp:val=&quot;00473D66&quot;/&gt;&lt;wsp:rsid wsp:val=&quot;0047726A&quot;/&gt;&lt;wsp:rsid wsp:val=&quot;00477398&quot;/&gt;&lt;wsp:rsid wsp:val=&quot;00482628&quot;/&gt;&lt;wsp:rsid wsp:val=&quot;00493155&quot;/&gt;&lt;wsp:rsid wsp:val=&quot;004944F5&quot;/&gt;&lt;wsp:rsid wsp:val=&quot;004A2367&quot;/&gt;&lt;wsp:rsid wsp:val=&quot;004A42CD&quot;/&gt;&lt;wsp:rsid wsp:val=&quot;004A471B&quot;/&gt;&lt;wsp:rsid wsp:val=&quot;004B28EA&quot;/&gt;&lt;wsp:rsid wsp:val=&quot;004B5490&quot;/&gt;&lt;wsp:rsid wsp:val=&quot;004C0173&quot;/&gt;&lt;wsp:rsid wsp:val=&quot;004C220D&quot;/&gt;&lt;wsp:rsid wsp:val=&quot;004C2314&quot;/&gt;&lt;wsp:rsid wsp:val=&quot;004C71A3&quot;/&gt;&lt;wsp:rsid wsp:val=&quot;004D01BE&quot;/&gt;&lt;wsp:rsid wsp:val=&quot;004D2177&quot;/&gt;&lt;wsp:rsid wsp:val=&quot;004D25ED&quot;/&gt;&lt;wsp:rsid wsp:val=&quot;004D292B&quot;/&gt;&lt;wsp:rsid wsp:val=&quot;004D3082&quot;/&gt;&lt;wsp:rsid wsp:val=&quot;004D4246&quot;/&gt;&lt;wsp:rsid wsp:val=&quot;004D570A&quot;/&gt;&lt;wsp:rsid wsp:val=&quot;004D7B92&quot;/&gt;&lt;wsp:rsid wsp:val=&quot;004E2EAA&quot;/&gt;&lt;wsp:rsid wsp:val=&quot;004E4C6D&quot;/&gt;&lt;wsp:rsid wsp:val=&quot;004F099C&quot;/&gt;&lt;wsp:rsid wsp:val=&quot;004F21FC&quot;/&gt;&lt;wsp:rsid wsp:val=&quot;004F5BA3&quot;/&gt;&lt;wsp:rsid wsp:val=&quot;00501757&quot;/&gt;&lt;wsp:rsid wsp:val=&quot;0050293E&quot;/&gt;&lt;wsp:rsid wsp:val=&quot;005207DC&quot;/&gt;&lt;wsp:rsid wsp:val=&quot;005208D9&quot;/&gt;&lt;wsp:rsid wsp:val=&quot;005325CB&quot;/&gt;&lt;wsp:rsid wsp:val=&quot;00536CBB&quot;/&gt;&lt;wsp:rsid wsp:val=&quot;0054055B&quot;/&gt;&lt;wsp:rsid wsp:val=&quot;005444A3&quot;/&gt;&lt;wsp:rsid wsp:val=&quot;00553DCF&quot;/&gt;&lt;wsp:rsid wsp:val=&quot;0055765C&quot;/&gt;&lt;wsp:rsid wsp:val=&quot;00560FD5&quot;/&gt;&lt;wsp:rsid wsp:val=&quot;00572E20&quot;/&gt;&lt;wsp:rsid wsp:val=&quot;0057490A&quot;/&gt;&lt;wsp:rsid wsp:val=&quot;00575CE3&quot;/&gt;&lt;wsp:rsid wsp:val=&quot;00576512&quot;/&gt;&lt;wsp:rsid wsp:val=&quot;00577BB8&quot;/&gt;&lt;wsp:rsid wsp:val=&quot;00581983&quot;/&gt;&lt;wsp:rsid wsp:val=&quot;00584AE8&quot;/&gt;&lt;wsp:rsid wsp:val=&quot;00586019&quot;/&gt;&lt;wsp:rsid wsp:val=&quot;00597320&quot;/&gt;&lt;wsp:rsid wsp:val=&quot;005A3673&quot;/&gt;&lt;wsp:rsid wsp:val=&quot;005B201B&quot;/&gt;&lt;wsp:rsid wsp:val=&quot;005B21E2&quot;/&gt;&lt;wsp:rsid wsp:val=&quot;005B2686&quot;/&gt;&lt;wsp:rsid wsp:val=&quot;005B45FA&quot;/&gt;&lt;wsp:rsid wsp:val=&quot;005C4D0B&quot;/&gt;&lt;wsp:rsid wsp:val=&quot;005C7627&quot;/&gt;&lt;wsp:rsid wsp:val=&quot;005D101A&quot;/&gt;&lt;wsp:rsid wsp:val=&quot;005D48BB&quot;/&gt;&lt;wsp:rsid wsp:val=&quot;005E02C9&quot;/&gt;&lt;wsp:rsid wsp:val=&quot;005E0D0A&quot;/&gt;&lt;wsp:rsid wsp:val=&quot;005E4725&quot;/&gt;&lt;wsp:rsid wsp:val=&quot;005E5C7E&quot;/&gt;&lt;wsp:rsid wsp:val=&quot;005F0A2A&quot;/&gt;&lt;wsp:rsid wsp:val=&quot;005F2088&quot;/&gt;&lt;wsp:rsid wsp:val=&quot;005F3CD4&quot;/&gt;&lt;wsp:rsid wsp:val=&quot;00601DFB&quot;/&gt;&lt;wsp:rsid wsp:val=&quot;00603B52&quot;/&gt;&lt;wsp:rsid wsp:val=&quot;00604CC2&quot;/&gt;&lt;wsp:rsid wsp:val=&quot;00610FEA&quot;/&gt;&lt;wsp:rsid wsp:val=&quot;00621EA8&quot;/&gt;&lt;wsp:rsid wsp:val=&quot;00626AAF&quot;/&gt;&lt;wsp:rsid wsp:val=&quot;00630E54&quot;/&gt;&lt;wsp:rsid wsp:val=&quot;00632D13&quot;/&gt;&lt;wsp:rsid wsp:val=&quot;006354A1&quot;/&gt;&lt;wsp:rsid wsp:val=&quot;006376AD&quot;/&gt;&lt;wsp:rsid wsp:val=&quot;00642485&quot;/&gt;&lt;wsp:rsid wsp:val=&quot;00645A46&quot;/&gt;&lt;wsp:rsid wsp:val=&quot;006619D8&quot;/&gt;&lt;wsp:rsid wsp:val=&quot;00664BCD&quot;/&gt;&lt;wsp:rsid wsp:val=&quot;00664EF9&quot;/&gt;&lt;wsp:rsid wsp:val=&quot;0066539D&quot;/&gt;&lt;wsp:rsid wsp:val=&quot;00671C38&quot;/&gt;&lt;wsp:rsid wsp:val=&quot;00676F67&quot;/&gt;&lt;wsp:rsid wsp:val=&quot;00680B93&quot;/&gt;&lt;wsp:rsid wsp:val=&quot;00681471&quot;/&gt;&lt;wsp:rsid wsp:val=&quot;0069350A&quot;/&gt;&lt;wsp:rsid wsp:val=&quot;00694E37&quot;/&gt;&lt;wsp:rsid wsp:val=&quot;00697E42&quot;/&gt;&lt;wsp:rsid wsp:val=&quot;006A0053&quot;/&gt;&lt;wsp:rsid wsp:val=&quot;006A1BF6&quot;/&gt;&lt;wsp:rsid wsp:val=&quot;006A398A&quot;/&gt;&lt;wsp:rsid wsp:val=&quot;006B368E&quot;/&gt;&lt;wsp:rsid wsp:val=&quot;006B648D&quot;/&gt;&lt;wsp:rsid wsp:val=&quot;006C2319&quot;/&gt;&lt;wsp:rsid wsp:val=&quot;006C7636&quot;/&gt;&lt;wsp:rsid wsp:val=&quot;006D29E4&quot;/&gt;&lt;wsp:rsid wsp:val=&quot;006D7366&quot;/&gt;&lt;wsp:rsid wsp:val=&quot;006D7394&quot;/&gt;&lt;wsp:rsid wsp:val=&quot;006E000D&quot;/&gt;&lt;wsp:rsid wsp:val=&quot;006E1A82&quot;/&gt;&lt;wsp:rsid wsp:val=&quot;006E64E3&quot;/&gt;&lt;wsp:rsid wsp:val=&quot;006E6BCD&quot;/&gt;&lt;wsp:rsid wsp:val=&quot;006F2F8C&quot;/&gt;&lt;wsp:rsid wsp:val=&quot;006F4553&quot;/&gt;&lt;wsp:rsid wsp:val=&quot;00700E67&quot;/&gt;&lt;wsp:rsid wsp:val=&quot;00701289&quot;/&gt;&lt;wsp:rsid wsp:val=&quot;0071004E&quot;/&gt;&lt;wsp:rsid wsp:val=&quot;00717EB1&quot;/&gt;&lt;wsp:rsid wsp:val=&quot;00721DE5&quot;/&gt;&lt;wsp:rsid wsp:val=&quot;00723658&quot;/&gt;&lt;wsp:rsid wsp:val=&quot;00736555&quot;/&gt;&lt;wsp:rsid wsp:val=&quot;007409E8&quot;/&gt;&lt;wsp:rsid wsp:val=&quot;00743725&quot;/&gt;&lt;wsp:rsid wsp:val=&quot;00743B93&quot;/&gt;&lt;wsp:rsid wsp:val=&quot;00743F6C&quot;/&gt;&lt;wsp:rsid wsp:val=&quot;007514A2&quot;/&gt;&lt;wsp:rsid wsp:val=&quot;00753820&quot;/&gt;&lt;wsp:rsid wsp:val=&quot;00757DE5&quot;/&gt;&lt;wsp:rsid wsp:val=&quot;00764DEC&quot;/&gt;&lt;wsp:rsid wsp:val=&quot;00765E7F&quot;/&gt;&lt;wsp:rsid wsp:val=&quot;007666A5&quot;/&gt;&lt;wsp:rsid wsp:val=&quot;00766B84&quot;/&gt;&lt;wsp:rsid wsp:val=&quot;00770F0D&quot;/&gt;&lt;wsp:rsid wsp:val=&quot;007717D8&quot;/&gt;&lt;wsp:rsid wsp:val=&quot;00773BC7&quot;/&gt;&lt;wsp:rsid wsp:val=&quot;00776520&quot;/&gt;&lt;wsp:rsid wsp:val=&quot;007A32D6&quot;/&gt;&lt;wsp:rsid wsp:val=&quot;007A546B&quot;/&gt;&lt;wsp:rsid wsp:val=&quot;007B02B8&quot;/&gt;&lt;wsp:rsid wsp:val=&quot;007B29B9&quot;/&gt;&lt;wsp:rsid wsp:val=&quot;007B511B&quot;/&gt;&lt;wsp:rsid wsp:val=&quot;007B6292&quot;/&gt;&lt;wsp:rsid wsp:val=&quot;007D0472&quot;/&gt;&lt;wsp:rsid wsp:val=&quot;007D2732&quot;/&gt;&lt;wsp:rsid wsp:val=&quot;007D5B9E&quot;/&gt;&lt;wsp:rsid wsp:val=&quot;007D69C6&quot;/&gt;&lt;wsp:rsid wsp:val=&quot;007E4258&quot;/&gt;&lt;wsp:rsid wsp:val=&quot;007F2864&quot;/&gt;&lt;wsp:rsid wsp:val=&quot;007F3B49&quot;/&gt;&lt;wsp:rsid wsp:val=&quot;007F609D&quot;/&gt;&lt;wsp:rsid wsp:val=&quot;0080304C&quot;/&gt;&lt;wsp:rsid wsp:val=&quot;008118C7&quot;/&gt;&lt;wsp:rsid wsp:val=&quot;00812487&quot;/&gt;&lt;wsp:rsid wsp:val=&quot;00816931&quot;/&gt;&lt;wsp:rsid wsp:val=&quot;00830038&quot;/&gt;&lt;wsp:rsid wsp:val=&quot;008350AC&quot;/&gt;&lt;wsp:rsid wsp:val=&quot;008368A0&quot;/&gt;&lt;wsp:rsid wsp:val=&quot;00843EE7&quot;/&gt;&lt;wsp:rsid wsp:val=&quot;00854F98&quot;/&gt;&lt;wsp:rsid wsp:val=&quot;00857DA9&quot;/&gt;&lt;wsp:rsid wsp:val=&quot;00862435&quot;/&gt;&lt;wsp:rsid wsp:val=&quot;0087337E&quot;/&gt;&lt;wsp:rsid wsp:val=&quot;00883C68&quot;/&gt;&lt;wsp:rsid wsp:val=&quot;00886C18&quot;/&gt;&lt;wsp:rsid wsp:val=&quot;008906CB&quot;/&gt;&lt;wsp:rsid wsp:val=&quot;00892819&quot;/&gt;&lt;wsp:rsid wsp:val=&quot;00893606&quot;/&gt;&lt;wsp:rsid wsp:val=&quot;008951F3&quot;/&gt;&lt;wsp:rsid wsp:val=&quot;008A0484&quot;/&gt;&lt;wsp:rsid wsp:val=&quot;008A1ECD&quot;/&gt;&lt;wsp:rsid wsp:val=&quot;008B64EA&quot;/&gt;&lt;wsp:rsid wsp:val=&quot;008C2286&quot;/&gt;&lt;wsp:rsid wsp:val=&quot;008C7147&quot;/&gt;&lt;wsp:rsid wsp:val=&quot;008D3F95&quot;/&gt;&lt;wsp:rsid wsp:val=&quot;008D4FED&quot;/&gt;&lt;wsp:rsid wsp:val=&quot;008E4E5A&quot;/&gt;&lt;wsp:rsid wsp:val=&quot;008E7BAF&quot;/&gt;&lt;wsp:rsid wsp:val=&quot;008F14E7&quot;/&gt;&lt;wsp:rsid wsp:val=&quot;00905456&quot;/&gt;&lt;wsp:rsid wsp:val=&quot;009277BF&quot;/&gt;&lt;wsp:rsid wsp:val=&quot;009346DA&quot;/&gt;&lt;wsp:rsid wsp:val=&quot;009365F0&quot;/&gt;&lt;wsp:rsid wsp:val=&quot;009528EC&quot;/&gt;&lt;wsp:rsid wsp:val=&quot;00953F97&quot;/&gt;&lt;wsp:rsid wsp:val=&quot;00955803&quot;/&gt;&lt;wsp:rsid wsp:val=&quot;00957823&quot;/&gt;&lt;wsp:rsid wsp:val=&quot;00964E55&quot;/&gt;&lt;wsp:rsid wsp:val=&quot;00965385&quot;/&gt;&lt;wsp:rsid wsp:val=&quot;009672C7&quot;/&gt;&lt;wsp:rsid wsp:val=&quot;009674E3&quot;/&gt;&lt;wsp:rsid wsp:val=&quot;0097042D&quot;/&gt;&lt;wsp:rsid wsp:val=&quot;00971A38&quot;/&gt;&lt;wsp:rsid wsp:val=&quot;009754E1&quot;/&gt;&lt;wsp:rsid wsp:val=&quot;00986179&quot;/&gt;&lt;wsp:rsid wsp:val=&quot;009900FE&quot;/&gt;&lt;wsp:rsid wsp:val=&quot;00994F01&quot;/&gt;&lt;wsp:rsid wsp:val=&quot;009A05D6&quot;/&gt;&lt;wsp:rsid wsp:val=&quot;009B18F2&quot;/&gt;&lt;wsp:rsid wsp:val=&quot;009B3534&quot;/&gt;&lt;wsp:rsid wsp:val=&quot;009C1DDC&quot;/&gt;&lt;wsp:rsid wsp:val=&quot;009C3887&quot;/&gt;&lt;wsp:rsid wsp:val=&quot;009C41A9&quot;/&gt;&lt;wsp:rsid wsp:val=&quot;009C4E07&quot;/&gt;&lt;wsp:rsid wsp:val=&quot;009C7912&quot;/&gt;&lt;wsp:rsid wsp:val=&quot;009D0C10&quot;/&gt;&lt;wsp:rsid wsp:val=&quot;009D6F71&quot;/&gt;&lt;wsp:rsid wsp:val=&quot;009E6031&quot;/&gt;&lt;wsp:rsid wsp:val=&quot;009F12C8&quot;/&gt;&lt;wsp:rsid wsp:val=&quot;009F3E18&quot;/&gt;&lt;wsp:rsid wsp:val=&quot;009F4AFE&quot;/&gt;&lt;wsp:rsid wsp:val=&quot;009F5137&quot;/&gt;&lt;wsp:rsid wsp:val=&quot;009F617C&quot;/&gt;&lt;wsp:rsid wsp:val=&quot;00A11F9C&quot;/&gt;&lt;wsp:rsid wsp:val=&quot;00A21FCA&quot;/&gt;&lt;wsp:rsid wsp:val=&quot;00A22C49&quot;/&gt;&lt;wsp:rsid wsp:val=&quot;00A2533B&quot;/&gt;&lt;wsp:rsid wsp:val=&quot;00A26568&quot;/&gt;&lt;wsp:rsid wsp:val=&quot;00A2717B&quot;/&gt;&lt;wsp:rsid wsp:val=&quot;00A306B8&quot;/&gt;&lt;wsp:rsid wsp:val=&quot;00A31A14&quot;/&gt;&lt;wsp:rsid wsp:val=&quot;00A32938&quot;/&gt;&lt;wsp:rsid wsp:val=&quot;00A360D7&quot;/&gt;&lt;wsp:rsid wsp:val=&quot;00A46D37&quot;/&gt;&lt;wsp:rsid wsp:val=&quot;00A5336E&quot;/&gt;&lt;wsp:rsid wsp:val=&quot;00A63057&quot;/&gt;&lt;wsp:rsid wsp:val=&quot;00A67031&quot;/&gt;&lt;wsp:rsid wsp:val=&quot;00A70678&quot;/&gt;&lt;wsp:rsid wsp:val=&quot;00A75071&quot;/&gt;&lt;wsp:rsid wsp:val=&quot;00A77EA0&quot;/&gt;&lt;wsp:rsid wsp:val=&quot;00A80EC2&quot;/&gt;&lt;wsp:rsid wsp:val=&quot;00A87635&quot;/&gt;&lt;wsp:rsid wsp:val=&quot;00A902F7&quot;/&gt;&lt;wsp:rsid wsp:val=&quot;00A924F6&quot;/&gt;&lt;wsp:rsid wsp:val=&quot;00A96AEE&quot;/&gt;&lt;wsp:rsid wsp:val=&quot;00AA1E9D&quot;/&gt;&lt;wsp:rsid wsp:val=&quot;00AA78C0&quot;/&gt;&lt;wsp:rsid wsp:val=&quot;00AB0B4F&quot;/&gt;&lt;wsp:rsid wsp:val=&quot;00AB21E0&quot;/&gt;&lt;wsp:rsid wsp:val=&quot;00AB3321&quot;/&gt;&lt;wsp:rsid wsp:val=&quot;00AB59CB&quot;/&gt;&lt;wsp:rsid wsp:val=&quot;00AB787C&quot;/&gt;&lt;wsp:rsid wsp:val=&quot;00AB7EC4&quot;/&gt;&lt;wsp:rsid wsp:val=&quot;00AC07A2&quot;/&gt;&lt;wsp:rsid wsp:val=&quot;00AC74BA&quot;/&gt;&lt;wsp:rsid wsp:val=&quot;00AD2239&quot;/&gt;&lt;wsp:rsid wsp:val=&quot;00AD2DEC&quot;/&gt;&lt;wsp:rsid wsp:val=&quot;00AD37F3&quot;/&gt;&lt;wsp:rsid wsp:val=&quot;00AD5641&quot;/&gt;&lt;wsp:rsid wsp:val=&quot;00AE1A09&quot;/&gt;&lt;wsp:rsid wsp:val=&quot;00AE314B&quot;/&gt;&lt;wsp:rsid wsp:val=&quot;00AE4780&quot;/&gt;&lt;wsp:rsid wsp:val=&quot;00AF0368&quot;/&gt;&lt;wsp:rsid wsp:val=&quot;00AF642E&quot;/&gt;&lt;wsp:rsid wsp:val=&quot;00B04104&quot;/&gt;&lt;wsp:rsid wsp:val=&quot;00B054DD&quot;/&gt;&lt;wsp:rsid wsp:val=&quot;00B1049B&quot;/&gt;&lt;wsp:rsid wsp:val=&quot;00B10F5F&quot;/&gt;&lt;wsp:rsid wsp:val=&quot;00B11111&quot;/&gt;&lt;wsp:rsid wsp:val=&quot;00B21542&quot;/&gt;&lt;wsp:rsid wsp:val=&quot;00B21C52&quot;/&gt;&lt;wsp:rsid wsp:val=&quot;00B2264A&quot;/&gt;&lt;wsp:rsid wsp:val=&quot;00B24180&quot;/&gt;&lt;wsp:rsid wsp:val=&quot;00B31023&quot;/&gt;&lt;wsp:rsid wsp:val=&quot;00B31C28&quot;/&gt;&lt;wsp:rsid wsp:val=&quot;00B32392&quot;/&gt;&lt;wsp:rsid wsp:val=&quot;00B3244C&quot;/&gt;&lt;wsp:rsid wsp:val=&quot;00B36235&quot;/&gt;&lt;wsp:rsid wsp:val=&quot;00B37437&quot;/&gt;&lt;wsp:rsid wsp:val=&quot;00B43208&quot;/&gt;&lt;wsp:rsid wsp:val=&quot;00B45506&quot;/&gt;&lt;wsp:rsid wsp:val=&quot;00B505F8&quot;/&gt;&lt;wsp:rsid wsp:val=&quot;00B5103B&quot;/&gt;&lt;wsp:rsid wsp:val=&quot;00B55A8F&quot;/&gt;&lt;wsp:rsid wsp:val=&quot;00B56CBF&quot;/&gt;&lt;wsp:rsid wsp:val=&quot;00B61243&quot;/&gt;&lt;wsp:rsid wsp:val=&quot;00B61927&quot;/&gt;&lt;wsp:rsid wsp:val=&quot;00B6303B&quot;/&gt;&lt;wsp:rsid wsp:val=&quot;00B66903&quot;/&gt;&lt;wsp:rsid wsp:val=&quot;00B75C6F&quot;/&gt;&lt;wsp:rsid wsp:val=&quot;00B77CFE&quot;/&gt;&lt;wsp:rsid wsp:val=&quot;00B838C7&quot;/&gt;&lt;wsp:rsid wsp:val=&quot;00B97903&quot;/&gt;&lt;wsp:rsid wsp:val=&quot;00BA1C4A&quot;/&gt;&lt;wsp:rsid wsp:val=&quot;00BA1FEF&quot;/&gt;&lt;wsp:rsid wsp:val=&quot;00BA288B&quot;/&gt;&lt;wsp:rsid wsp:val=&quot;00BA313C&quot;/&gt;&lt;wsp:rsid wsp:val=&quot;00BB2D16&quot;/&gt;&lt;wsp:rsid wsp:val=&quot;00BB3337&quot;/&gt;&lt;wsp:rsid wsp:val=&quot;00BB3981&quot;/&gt;&lt;wsp:rsid wsp:val=&quot;00BB511E&quot;/&gt;&lt;wsp:rsid wsp:val=&quot;00BC1E0D&quot;/&gt;&lt;wsp:rsid wsp:val=&quot;00BC37B3&quot;/&gt;&lt;wsp:rsid wsp:val=&quot;00BC3FFE&quot;/&gt;&lt;wsp:rsid wsp:val=&quot;00BC42EF&quot;/&gt;&lt;wsp:rsid wsp:val=&quot;00BC4FE6&quot;/&gt;&lt;wsp:rsid wsp:val=&quot;00BC770D&quot;/&gt;&lt;wsp:rsid wsp:val=&quot;00BD5C14&quot;/&gt;&lt;wsp:rsid wsp:val=&quot;00BD61AE&quot;/&gt;&lt;wsp:rsid wsp:val=&quot;00BE54FD&quot;/&gt;&lt;wsp:rsid wsp:val=&quot;00BF102B&quot;/&gt;&lt;wsp:rsid wsp:val=&quot;00BF6363&quot;/&gt;&lt;wsp:rsid wsp:val=&quot;00BF6B80&quot;/&gt;&lt;wsp:rsid wsp:val=&quot;00C04825&quot;/&gt;&lt;wsp:rsid wsp:val=&quot;00C12C4C&quot;/&gt;&lt;wsp:rsid wsp:val=&quot;00C16FFF&quot;/&gt;&lt;wsp:rsid wsp:val=&quot;00C2295A&quot;/&gt;&lt;wsp:rsid wsp:val=&quot;00C31FAE&quot;/&gt;&lt;wsp:rsid wsp:val=&quot;00C35B4D&quot;/&gt;&lt;wsp:rsid wsp:val=&quot;00C35E2F&quot;/&gt;&lt;wsp:rsid wsp:val=&quot;00C37915&quot;/&gt;&lt;wsp:rsid wsp:val=&quot;00C4007B&quot;/&gt;&lt;wsp:rsid wsp:val=&quot;00C50415&quot;/&gt;&lt;wsp:rsid wsp:val=&quot;00C51BC8&quot;/&gt;&lt;wsp:rsid wsp:val=&quot;00C66D9D&quot;/&gt;&lt;wsp:rsid wsp:val=&quot;00C72545&quot;/&gt;&lt;wsp:rsid wsp:val=&quot;00C727A1&quot;/&gt;&lt;wsp:rsid wsp:val=&quot;00C82C1E&quot;/&gt;&lt;wsp:rsid wsp:val=&quot;00C839D3&quot;/&gt;&lt;wsp:rsid wsp:val=&quot;00C84A59&quot;/&gt;&lt;wsp:rsid wsp:val=&quot;00C9495E&quot;/&gt;&lt;wsp:rsid wsp:val=&quot;00C97288&quot;/&gt;&lt;wsp:rsid wsp:val=&quot;00CA5E16&quot;/&gt;&lt;wsp:rsid wsp:val=&quot;00CA6327&quot;/&gt;&lt;wsp:rsid wsp:val=&quot;00CB6834&quot;/&gt;&lt;wsp:rsid wsp:val=&quot;00CC3DC1&quot;/&gt;&lt;wsp:rsid wsp:val=&quot;00CD1490&quot;/&gt;&lt;wsp:rsid wsp:val=&quot;00CE150B&quot;/&gt;&lt;wsp:rsid wsp:val=&quot;00CE5BE1&quot;/&gt;&lt;wsp:rsid wsp:val=&quot;00CF2E0E&quot;/&gt;&lt;wsp:rsid wsp:val=&quot;00CF5070&quot;/&gt;&lt;wsp:rsid wsp:val=&quot;00D0254D&quot;/&gt;&lt;wsp:rsid wsp:val=&quot;00D105CE&quot;/&gt;&lt;wsp:rsid wsp:val=&quot;00D10E40&quot;/&gt;&lt;wsp:rsid wsp:val=&quot;00D144CB&quot;/&gt;&lt;wsp:rsid wsp:val=&quot;00D168DB&quot;/&gt;&lt;wsp:rsid wsp:val=&quot;00D23903&quot;/&gt;&lt;wsp:rsid wsp:val=&quot;00D24E89&quot;/&gt;&lt;wsp:rsid wsp:val=&quot;00D25D7F&quot;/&gt;&lt;wsp:rsid wsp:val=&quot;00D25FD7&quot;/&gt;&lt;wsp:rsid wsp:val=&quot;00D34D53&quot;/&gt;&lt;wsp:rsid wsp:val=&quot;00D47B39&quot;/&gt;&lt;wsp:rsid wsp:val=&quot;00D50128&quot;/&gt;&lt;wsp:rsid wsp:val=&quot;00D51C34&quot;/&gt;&lt;wsp:rsid wsp:val=&quot;00D53D18&quot;/&gt;&lt;wsp:rsid wsp:val=&quot;00D54CDA&quot;/&gt;&lt;wsp:rsid wsp:val=&quot;00D5685B&quot;/&gt;&lt;wsp:rsid wsp:val=&quot;00D60679&quot;/&gt;&lt;wsp:rsid wsp:val=&quot;00D70D1E&quot;/&gt;&lt;wsp:rsid wsp:val=&quot;00D72D2F&quot;/&gt;&lt;wsp:rsid wsp:val=&quot;00D72E48&quot;/&gt;&lt;wsp:rsid wsp:val=&quot;00D72F5C&quot;/&gt;&lt;wsp:rsid wsp:val=&quot;00D80530&quot;/&gt;&lt;wsp:rsid wsp:val=&quot;00D957D9&quot;/&gt;&lt;wsp:rsid wsp:val=&quot;00D96D26&quot;/&gt;&lt;wsp:rsid wsp:val=&quot;00D96EF2&quot;/&gt;&lt;wsp:rsid wsp:val=&quot;00DA3323&quot;/&gt;&lt;wsp:rsid wsp:val=&quot;00DA3D42&quot;/&gt;&lt;wsp:rsid wsp:val=&quot;00DA51CF&quot;/&gt;&lt;wsp:rsid wsp:val=&quot;00DA67F9&quot;/&gt;&lt;wsp:rsid wsp:val=&quot;00DB02FA&quot;/&gt;&lt;wsp:rsid wsp:val=&quot;00DB554B&quot;/&gt;&lt;wsp:rsid wsp:val=&quot;00DB5790&quot;/&gt;&lt;wsp:rsid wsp:val=&quot;00DB5AAE&quot;/&gt;&lt;wsp:rsid wsp:val=&quot;00DC6CA5&quot;/&gt;&lt;wsp:rsid wsp:val=&quot;00DE2D51&quot;/&gt;&lt;wsp:rsid wsp:val=&quot;00DE50C1&quot;/&gt;&lt;wsp:rsid wsp:val=&quot;00DF05F4&quot;/&gt;&lt;wsp:rsid wsp:val=&quot;00DF0B35&quot;/&gt;&lt;wsp:rsid wsp:val=&quot;00DF30F8&quot;/&gt;&lt;wsp:rsid wsp:val=&quot;00DF69C3&quot;/&gt;&lt;wsp:rsid wsp:val=&quot;00E01A3C&quot;/&gt;&lt;wsp:rsid wsp:val=&quot;00E031DB&quot;/&gt;&lt;wsp:rsid wsp:val=&quot;00E0424F&quot;/&gt;&lt;wsp:rsid wsp:val=&quot;00E05206&quot;/&gt;&lt;wsp:rsid wsp:val=&quot;00E06634&quot;/&gt;&lt;wsp:rsid wsp:val=&quot;00E07052&quot;/&gt;&lt;wsp:rsid wsp:val=&quot;00E16386&quot;/&gt;&lt;wsp:rsid wsp:val=&quot;00E239ED&quot;/&gt;&lt;wsp:rsid wsp:val=&quot;00E2604B&quot;/&gt;&lt;wsp:rsid wsp:val=&quot;00E3085A&quot;/&gt;&lt;wsp:rsid wsp:val=&quot;00E3291A&quot;/&gt;&lt;wsp:rsid wsp:val=&quot;00E342BC&quot;/&gt;&lt;wsp:rsid wsp:val=&quot;00E506EA&quot;/&gt;&lt;wsp:rsid wsp:val=&quot;00E5123C&quot;/&gt;&lt;wsp:rsid wsp:val=&quot;00E53ABF&quot;/&gt;&lt;wsp:rsid wsp:val=&quot;00E604A6&quot;/&gt;&lt;wsp:rsid wsp:val=&quot;00E626C9&quot;/&gt;&lt;wsp:rsid wsp:val=&quot;00E6343B&quot;/&gt;&lt;wsp:rsid wsp:val=&quot;00E67670&quot;/&gt;&lt;wsp:rsid wsp:val=&quot;00E67BBC&quot;/&gt;&lt;wsp:rsid wsp:val=&quot;00E71FA8&quot;/&gt;&lt;wsp:rsid wsp:val=&quot;00E725B2&quot;/&gt;&lt;wsp:rsid wsp:val=&quot;00E80BC1&quot;/&gt;&lt;wsp:rsid wsp:val=&quot;00E84CF4&quot;/&gt;&lt;wsp:rsid wsp:val=&quot;00EA23B5&quot;/&gt;&lt;wsp:rsid wsp:val=&quot;00EA3725&quot;/&gt;&lt;wsp:rsid wsp:val=&quot;00EB38ED&quot;/&gt;&lt;wsp:rsid wsp:val=&quot;00EB70D2&quot;/&gt;&lt;wsp:rsid wsp:val=&quot;00EC0870&quot;/&gt;&lt;wsp:rsid wsp:val=&quot;00EC1B8E&quot;/&gt;&lt;wsp:rsid wsp:val=&quot;00EC4E4B&quot;/&gt;&lt;wsp:rsid wsp:val=&quot;00EC58D8&quot;/&gt;&lt;wsp:rsid wsp:val=&quot;00ED1422&quot;/&gt;&lt;wsp:rsid wsp:val=&quot;00ED1776&quot;/&gt;&lt;wsp:rsid wsp:val=&quot;00ED3724&quot;/&gt;&lt;wsp:rsid wsp:val=&quot;00EE0EAD&quot;/&gt;&lt;wsp:rsid wsp:val=&quot;00EE1177&quot;/&gt;&lt;wsp:rsid wsp:val=&quot;00EE3324&quot;/&gt;&lt;wsp:rsid wsp:val=&quot;00EE7641&quot;/&gt;&lt;wsp:rsid wsp:val=&quot;00EF2DFA&quot;/&gt;&lt;wsp:rsid wsp:val=&quot;00EF6F74&quot;/&gt;&lt;wsp:rsid wsp:val=&quot;00F0227F&quot;/&gt;&lt;wsp:rsid wsp:val=&quot;00F06F84&quot;/&gt;&lt;wsp:rsid wsp:val=&quot;00F079A2&quot;/&gt;&lt;wsp:rsid wsp:val=&quot;00F07F55&quot;/&gt;&lt;wsp:rsid wsp:val=&quot;00F15DC1&quot;/&gt;&lt;wsp:rsid wsp:val=&quot;00F17641&quot;/&gt;&lt;wsp:rsid wsp:val=&quot;00F20883&quot;/&gt;&lt;wsp:rsid wsp:val=&quot;00F24319&quot;/&gt;&lt;wsp:rsid wsp:val=&quot;00F26CC0&quot;/&gt;&lt;wsp:rsid wsp:val=&quot;00F31151&quot;/&gt;&lt;wsp:rsid wsp:val=&quot;00F35EBF&quot;/&gt;&lt;wsp:rsid wsp:val=&quot;00F42F66&quot;/&gt;&lt;wsp:rsid wsp:val=&quot;00F51E08&quot;/&gt;&lt;wsp:rsid wsp:val=&quot;00F57314&quot;/&gt;&lt;wsp:rsid wsp:val=&quot;00F60044&quot;/&gt;&lt;wsp:rsid wsp:val=&quot;00F65684&quot;/&gt;&lt;wsp:rsid wsp:val=&quot;00F668F3&quot;/&gt;&lt;wsp:rsid wsp:val=&quot;00F816FF&quot;/&gt;&lt;wsp:rsid wsp:val=&quot;00F824EB&quot;/&gt;&lt;wsp:rsid wsp:val=&quot;00F9215C&quot;/&gt;&lt;wsp:rsid wsp:val=&quot;00F9422D&quot;/&gt;&lt;wsp:rsid wsp:val=&quot;00F96788&quot;/&gt;&lt;wsp:rsid wsp:val=&quot;00FA563F&quot;/&gt;&lt;wsp:rsid wsp:val=&quot;00FB11A5&quot;/&gt;&lt;wsp:rsid wsp:val=&quot;00FB66F8&quot;/&gt;&lt;wsp:rsid wsp:val=&quot;00FB6E2A&quot;/&gt;&lt;wsp:rsid wsp:val=&quot;00FC3BA8&quot;/&gt;&lt;wsp:rsid wsp:val=&quot;00FC3E45&quot;/&gt;&lt;wsp:rsid wsp:val=&quot;00FD43B3&quot;/&gt;&lt;wsp:rsid wsp:val=&quot;00FE783D&quot;/&gt;&lt;wsp:rsid wsp:val=&quot;00FF224D&quot;/&gt;&lt;wsp:rsid wsp:val=&quot;00FF43B9&quot;/&gt;&lt;/wsp:rsids&gt;&lt;/w:docPr&gt;&lt;w:body&gt;&lt;w:p wsp:rsidR=&quot;00000000&quot; wsp:rsidRDefault=&quot;00603B52&quot;&gt;&lt;m:oMathPara&gt;&lt;m:oMath&gt;&lt;m:r&gt;&lt;m:rPr&gt;&lt;m:sty m:val=&quot;p&quot;/&gt;&lt;/m:rPr&gt;&lt;w:rPr&gt;&lt;w:rFonts w:ascii=&quot;Cambria Math&quot; w:h-ansi=&quot;Cambria Math&quot;/&gt;&lt;wx:font wx:val=&quot;Cambria Math&quot;/&gt;&lt;w:sz w:val=&quot;28&quot;/&gt;&lt;w:sz-cs w:val=&quot;24&quot;/&gt;&lt;/w:rPr&gt;&lt;m:t&gt;Q&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041268">
        <w:rPr>
          <w:rFonts w:ascii="Times New Roman" w:hAnsi="Times New Roman"/>
          <w:szCs w:val="24"/>
        </w:rPr>
        <w:t xml:space="preserve"> - мощность потребления тепловой энергии;</w:t>
      </w:r>
    </w:p>
    <w:p w:rsidR="004F5BA3" w:rsidRPr="00041268" w:rsidRDefault="00841EC9" w:rsidP="009A2039">
      <w:pPr>
        <w:spacing w:line="240" w:lineRule="auto"/>
        <w:ind w:firstLine="709"/>
        <w:jc w:val="both"/>
        <w:rPr>
          <w:rFonts w:ascii="Times New Roman" w:hAnsi="Times New Roman"/>
          <w:szCs w:val="24"/>
        </w:rPr>
      </w:pPr>
      <w:r w:rsidRPr="00935836">
        <w:rPr>
          <w:position w:val="-23"/>
          <w:szCs w:val="24"/>
        </w:rPr>
        <w:pict>
          <v:shape id="_x0000_i1026" type="#_x0000_t75" style="width:7.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70&quot;/&gt;&lt;w:doNotEmbedSystemFonts/&gt;&lt;w:activeWritingStyle w:lang=&quot;RU&quot; w:vendorID=&quot;1&quot; w:dllVersion=&quot;512&quot; w:optionSet=&quot;1&quot;/&gt;&lt;w:activeWritingStyle w:lang=&quot;EN-US&quot; w:vendorID=&quot;8&quot; w:dllVersion=&quot;513&quot; w:optionSet=&quot;1&quot;/&gt;&lt;w:defaultTabStop w:val=&quot;720&quot;/&gt;&lt;w:autoHyphenation/&gt;&lt;w:hyphenationZone w:val=&quot;357&quot;/&gt;&lt;w:displayHorizontalDrawingGridEvery w:val=&quot;0&quot;/&gt;&lt;w:displayVerticalDrawingGridEvery w:val=&quot;0&quot;/&gt;&lt;w:useMarginsForDrawingGridOrigin/&gt;&lt;w:characterSpacingControl w:val=&quot;DontCompress&quot;/&gt;&lt;w:optimizeForBrowser/&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E691E&quot;/&gt;&lt;wsp:rsid wsp:val=&quot;000100C2&quot;/&gt;&lt;wsp:rsid wsp:val=&quot;00023931&quot;/&gt;&lt;wsp:rsid wsp:val=&quot;000250B8&quot;/&gt;&lt;wsp:rsid wsp:val=&quot;000263EA&quot;/&gt;&lt;wsp:rsid wsp:val=&quot;00040C0A&quot;/&gt;&lt;wsp:rsid wsp:val=&quot;00042D06&quot;/&gt;&lt;wsp:rsid wsp:val=&quot;00052940&quot;/&gt;&lt;wsp:rsid wsp:val=&quot;00052C72&quot;/&gt;&lt;wsp:rsid wsp:val=&quot;00053D78&quot;/&gt;&lt;wsp:rsid wsp:val=&quot;00056907&quot;/&gt;&lt;wsp:rsid wsp:val=&quot;00057AAF&quot;/&gt;&lt;wsp:rsid wsp:val=&quot;0006571C&quot;/&gt;&lt;wsp:rsid wsp:val=&quot;000658A7&quot;/&gt;&lt;wsp:rsid wsp:val=&quot;00067938&quot;/&gt;&lt;wsp:rsid wsp:val=&quot;00070179&quot;/&gt;&lt;wsp:rsid wsp:val=&quot;00072727&quot;/&gt;&lt;wsp:rsid wsp:val=&quot;00073B7F&quot;/&gt;&lt;wsp:rsid wsp:val=&quot;00074ED2&quot;/&gt;&lt;wsp:rsid wsp:val=&quot;000766B6&quot;/&gt;&lt;wsp:rsid wsp:val=&quot;00077C77&quot;/&gt;&lt;wsp:rsid wsp:val=&quot;0008150F&quot;/&gt;&lt;wsp:rsid wsp:val=&quot;000867D2&quot;/&gt;&lt;wsp:rsid wsp:val=&quot;000906F1&quot;/&gt;&lt;wsp:rsid wsp:val=&quot;00090B2B&quot;/&gt;&lt;wsp:rsid wsp:val=&quot;000915B2&quot;/&gt;&lt;wsp:rsid wsp:val=&quot;00094C71&quot;/&gt;&lt;wsp:rsid wsp:val=&quot;000A04A9&quot;/&gt;&lt;wsp:rsid wsp:val=&quot;000A645C&quot;/&gt;&lt;wsp:rsid wsp:val=&quot;000B17E0&quot;/&gt;&lt;wsp:rsid wsp:val=&quot;000B1BE1&quot;/&gt;&lt;wsp:rsid wsp:val=&quot;000B6CC9&quot;/&gt;&lt;wsp:rsid wsp:val=&quot;000B72AB&quot;/&gt;&lt;wsp:rsid wsp:val=&quot;000C4C9C&quot;/&gt;&lt;wsp:rsid wsp:val=&quot;000D10B3&quot;/&gt;&lt;wsp:rsid wsp:val=&quot;000D1C63&quot;/&gt;&lt;wsp:rsid wsp:val=&quot;000D6582&quot;/&gt;&lt;wsp:rsid wsp:val=&quot;000D6E77&quot;/&gt;&lt;wsp:rsid wsp:val=&quot;000E390D&quot;/&gt;&lt;wsp:rsid wsp:val=&quot;000E6177&quot;/&gt;&lt;wsp:rsid wsp:val=&quot;000E65D4&quot;/&gt;&lt;wsp:rsid wsp:val=&quot;000E743A&quot;/&gt;&lt;wsp:rsid wsp:val=&quot;000E795E&quot;/&gt;&lt;wsp:rsid wsp:val=&quot;000F373C&quot;/&gt;&lt;wsp:rsid wsp:val=&quot;00112AE2&quot;/&gt;&lt;wsp:rsid wsp:val=&quot;00114033&quot;/&gt;&lt;wsp:rsid wsp:val=&quot;0011774A&quot;/&gt;&lt;wsp:rsid wsp:val=&quot;001215E7&quot;/&gt;&lt;wsp:rsid wsp:val=&quot;00122FD5&quot;/&gt;&lt;wsp:rsid wsp:val=&quot;00124493&quot;/&gt;&lt;wsp:rsid wsp:val=&quot;00126E27&quot;/&gt;&lt;wsp:rsid wsp:val=&quot;001305F3&quot;/&gt;&lt;wsp:rsid wsp:val=&quot;00131686&quot;/&gt;&lt;wsp:rsid wsp:val=&quot;00133BEC&quot;/&gt;&lt;wsp:rsid wsp:val=&quot;00136A21&quot;/&gt;&lt;wsp:rsid wsp:val=&quot;00137041&quot;/&gt;&lt;wsp:rsid wsp:val=&quot;001418E0&quot;/&gt;&lt;wsp:rsid wsp:val=&quot;00141EC8&quot;/&gt;&lt;wsp:rsid wsp:val=&quot;00142B1B&quot;/&gt;&lt;wsp:rsid wsp:val=&quot;00147B58&quot;/&gt;&lt;wsp:rsid wsp:val=&quot;001553A9&quot;/&gt;&lt;wsp:rsid wsp:val=&quot;001602FB&quot;/&gt;&lt;wsp:rsid wsp:val=&quot;00160C43&quot;/&gt;&lt;wsp:rsid wsp:val=&quot;00162BF1&quot;/&gt;&lt;wsp:rsid wsp:val=&quot;00172498&quot;/&gt;&lt;wsp:rsid wsp:val=&quot;00175539&quot;/&gt;&lt;wsp:rsid wsp:val=&quot;001803E3&quot;/&gt;&lt;wsp:rsid wsp:val=&quot;0018050C&quot;/&gt;&lt;wsp:rsid wsp:val=&quot;00181F1C&quot;/&gt;&lt;wsp:rsid wsp:val=&quot;001849A4&quot;/&gt;&lt;wsp:rsid wsp:val=&quot;00186FD7&quot;/&gt;&lt;wsp:rsid wsp:val=&quot;00187225&quot;/&gt;&lt;wsp:rsid wsp:val=&quot;001A15F9&quot;/&gt;&lt;wsp:rsid wsp:val=&quot;001A3300&quot;/&gt;&lt;wsp:rsid wsp:val=&quot;001B5510&quot;/&gt;&lt;wsp:rsid wsp:val=&quot;001B559D&quot;/&gt;&lt;wsp:rsid wsp:val=&quot;001B73A5&quot;/&gt;&lt;wsp:rsid wsp:val=&quot;001C258E&quot;/&gt;&lt;wsp:rsid wsp:val=&quot;001C30DB&quot;/&gt;&lt;wsp:rsid wsp:val=&quot;001C3694&quot;/&gt;&lt;wsp:rsid wsp:val=&quot;001C370B&quot;/&gt;&lt;wsp:rsid wsp:val=&quot;001C3DD8&quot;/&gt;&lt;wsp:rsid wsp:val=&quot;001C513F&quot;/&gt;&lt;wsp:rsid wsp:val=&quot;001C6940&quot;/&gt;&lt;wsp:rsid wsp:val=&quot;001C6B0F&quot;/&gt;&lt;wsp:rsid wsp:val=&quot;001D3B1E&quot;/&gt;&lt;wsp:rsid wsp:val=&quot;001E344F&quot;/&gt;&lt;wsp:rsid wsp:val=&quot;001E691E&quot;/&gt;&lt;wsp:rsid wsp:val=&quot;001F23C8&quot;/&gt;&lt;wsp:rsid wsp:val=&quot;002023F3&quot;/&gt;&lt;wsp:rsid wsp:val=&quot;00203EC4&quot;/&gt;&lt;wsp:rsid wsp:val=&quot;002115C9&quot;/&gt;&lt;wsp:rsid wsp:val=&quot;00215725&quot;/&gt;&lt;wsp:rsid wsp:val=&quot;00223DDB&quot;/&gt;&lt;wsp:rsid wsp:val=&quot;00224A4C&quot;/&gt;&lt;wsp:rsid wsp:val=&quot;00231175&quot;/&gt;&lt;wsp:rsid wsp:val=&quot;002329AD&quot;/&gt;&lt;wsp:rsid wsp:val=&quot;00237E1B&quot;/&gt;&lt;wsp:rsid wsp:val=&quot;0024108C&quot;/&gt;&lt;wsp:rsid wsp:val=&quot;002502CE&quot;/&gt;&lt;wsp:rsid wsp:val=&quot;00265E06&quot;/&gt;&lt;wsp:rsid wsp:val=&quot;00276B6C&quot;/&gt;&lt;wsp:rsid wsp:val=&quot;0028263B&quot;/&gt;&lt;wsp:rsid wsp:val=&quot;00284BE1&quot;/&gt;&lt;wsp:rsid wsp:val=&quot;002854D9&quot;/&gt;&lt;wsp:rsid wsp:val=&quot;0029015F&quot;/&gt;&lt;wsp:rsid wsp:val=&quot;002A0B44&quot;/&gt;&lt;wsp:rsid wsp:val=&quot;002A2CD6&quot;/&gt;&lt;wsp:rsid wsp:val=&quot;002A397A&quot;/&gt;&lt;wsp:rsid wsp:val=&quot;002A6BB3&quot;/&gt;&lt;wsp:rsid wsp:val=&quot;002B307A&quot;/&gt;&lt;wsp:rsid wsp:val=&quot;002B7A71&quot;/&gt;&lt;wsp:rsid wsp:val=&quot;002C32D4&quot;/&gt;&lt;wsp:rsid wsp:val=&quot;002C4C1E&quot;/&gt;&lt;wsp:rsid wsp:val=&quot;002C56F6&quot;/&gt;&lt;wsp:rsid wsp:val=&quot;002C63D9&quot;/&gt;&lt;wsp:rsid wsp:val=&quot;002C7C86&quot;/&gt;&lt;wsp:rsid wsp:val=&quot;002E1FE3&quot;/&gt;&lt;wsp:rsid wsp:val=&quot;002E2ACD&quot;/&gt;&lt;wsp:rsid wsp:val=&quot;002E744B&quot;/&gt;&lt;wsp:rsid wsp:val=&quot;002F02A1&quot;/&gt;&lt;wsp:rsid wsp:val=&quot;002F1AF4&quot;/&gt;&lt;wsp:rsid wsp:val=&quot;002F1B41&quot;/&gt;&lt;wsp:rsid wsp:val=&quot;002F3E5B&quot;/&gt;&lt;wsp:rsid wsp:val=&quot;002F42A6&quot;/&gt;&lt;wsp:rsid wsp:val=&quot;002F5725&quot;/&gt;&lt;wsp:rsid wsp:val=&quot;002F70C4&quot;/&gt;&lt;wsp:rsid wsp:val=&quot;003040FF&quot;/&gt;&lt;wsp:rsid wsp:val=&quot;003117A0&quot;/&gt;&lt;wsp:rsid wsp:val=&quot;003127EA&quot;/&gt;&lt;wsp:rsid wsp:val=&quot;00313C16&quot;/&gt;&lt;wsp:rsid wsp:val=&quot;003172B5&quot;/&gt;&lt;wsp:rsid wsp:val=&quot;00317CB3&quot;/&gt;&lt;wsp:rsid wsp:val=&quot;00325C4A&quot;/&gt;&lt;wsp:rsid wsp:val=&quot;003469A9&quot;/&gt;&lt;wsp:rsid wsp:val=&quot;00350B2B&quot;/&gt;&lt;wsp:rsid wsp:val=&quot;00355217&quot;/&gt;&lt;wsp:rsid wsp:val=&quot;00360508&quot;/&gt;&lt;wsp:rsid wsp:val=&quot;00360A02&quot;/&gt;&lt;wsp:rsid wsp:val=&quot;003632C4&quot;/&gt;&lt;wsp:rsid wsp:val=&quot;003632C9&quot;/&gt;&lt;wsp:rsid wsp:val=&quot;00382B5C&quot;/&gt;&lt;wsp:rsid wsp:val=&quot;003850AB&quot;/&gt;&lt;wsp:rsid wsp:val=&quot;00385FE2&quot;/&gt;&lt;wsp:rsid wsp:val=&quot;00386449&quot;/&gt;&lt;wsp:rsid wsp:val=&quot;0038699E&quot;/&gt;&lt;wsp:rsid wsp:val=&quot;003927F6&quot;/&gt;&lt;wsp:rsid wsp:val=&quot;003A1B0A&quot;/&gt;&lt;wsp:rsid wsp:val=&quot;003A4033&quot;/&gt;&lt;wsp:rsid wsp:val=&quot;003B156A&quot;/&gt;&lt;wsp:rsid wsp:val=&quot;003B298E&quot;/&gt;&lt;wsp:rsid wsp:val=&quot;003B589C&quot;/&gt;&lt;wsp:rsid wsp:val=&quot;003B5E70&quot;/&gt;&lt;wsp:rsid wsp:val=&quot;003B72F0&quot;/&gt;&lt;wsp:rsid wsp:val=&quot;003D3794&quot;/&gt;&lt;wsp:rsid wsp:val=&quot;003D598D&quot;/&gt;&lt;wsp:rsid wsp:val=&quot;003D717B&quot;/&gt;&lt;wsp:rsid wsp:val=&quot;003E640F&quot;/&gt;&lt;wsp:rsid wsp:val=&quot;003E7DA8&quot;/&gt;&lt;wsp:rsid wsp:val=&quot;003F54C0&quot;/&gt;&lt;wsp:rsid wsp:val=&quot;003F6139&quot;/&gt;&lt;wsp:rsid wsp:val=&quot;003F6252&quot;/&gt;&lt;wsp:rsid wsp:val=&quot;003F69F3&quot;/&gt;&lt;wsp:rsid wsp:val=&quot;003F6EDF&quot;/&gt;&lt;wsp:rsid wsp:val=&quot;003F74F8&quot;/&gt;&lt;wsp:rsid wsp:val=&quot;0040786D&quot;/&gt;&lt;wsp:rsid wsp:val=&quot;004125A2&quot;/&gt;&lt;wsp:rsid wsp:val=&quot;004134F6&quot;/&gt;&lt;wsp:rsid wsp:val=&quot;00414543&quot;/&gt;&lt;wsp:rsid wsp:val=&quot;00416A0D&quot;/&gt;&lt;wsp:rsid wsp:val=&quot;00425709&quot;/&gt;&lt;wsp:rsid wsp:val=&quot;00433EE3&quot;/&gt;&lt;wsp:rsid wsp:val=&quot;00440AF1&quot;/&gt;&lt;wsp:rsid wsp:val=&quot;004434BD&quot;/&gt;&lt;wsp:rsid wsp:val=&quot;004517A4&quot;/&gt;&lt;wsp:rsid wsp:val=&quot;00455249&quot;/&gt;&lt;wsp:rsid wsp:val=&quot;0046402D&quot;/&gt;&lt;wsp:rsid wsp:val=&quot;004648C4&quot;/&gt;&lt;wsp:rsid wsp:val=&quot;00465969&quot;/&gt;&lt;wsp:rsid wsp:val=&quot;0047120F&quot;/&gt;&lt;wsp:rsid wsp:val=&quot;00471A96&quot;/&gt;&lt;wsp:rsid wsp:val=&quot;00473D66&quot;/&gt;&lt;wsp:rsid wsp:val=&quot;0047726A&quot;/&gt;&lt;wsp:rsid wsp:val=&quot;00477398&quot;/&gt;&lt;wsp:rsid wsp:val=&quot;00482628&quot;/&gt;&lt;wsp:rsid wsp:val=&quot;00493155&quot;/&gt;&lt;wsp:rsid wsp:val=&quot;004944F5&quot;/&gt;&lt;wsp:rsid wsp:val=&quot;004A2367&quot;/&gt;&lt;wsp:rsid wsp:val=&quot;004A42CD&quot;/&gt;&lt;wsp:rsid wsp:val=&quot;004A471B&quot;/&gt;&lt;wsp:rsid wsp:val=&quot;004B28EA&quot;/&gt;&lt;wsp:rsid wsp:val=&quot;004B5490&quot;/&gt;&lt;wsp:rsid wsp:val=&quot;004C0173&quot;/&gt;&lt;wsp:rsid wsp:val=&quot;004C220D&quot;/&gt;&lt;wsp:rsid wsp:val=&quot;004C2314&quot;/&gt;&lt;wsp:rsid wsp:val=&quot;004C71A3&quot;/&gt;&lt;wsp:rsid wsp:val=&quot;004D01BE&quot;/&gt;&lt;wsp:rsid wsp:val=&quot;004D2177&quot;/&gt;&lt;wsp:rsid wsp:val=&quot;004D25ED&quot;/&gt;&lt;wsp:rsid wsp:val=&quot;004D292B&quot;/&gt;&lt;wsp:rsid wsp:val=&quot;004D3082&quot;/&gt;&lt;wsp:rsid wsp:val=&quot;004D4246&quot;/&gt;&lt;wsp:rsid wsp:val=&quot;004D570A&quot;/&gt;&lt;wsp:rsid wsp:val=&quot;004D7B92&quot;/&gt;&lt;wsp:rsid wsp:val=&quot;004E2EAA&quot;/&gt;&lt;wsp:rsid wsp:val=&quot;004E4C6D&quot;/&gt;&lt;wsp:rsid wsp:val=&quot;004F099C&quot;/&gt;&lt;wsp:rsid wsp:val=&quot;004F21FC&quot;/&gt;&lt;wsp:rsid wsp:val=&quot;004F5BA3&quot;/&gt;&lt;wsp:rsid wsp:val=&quot;00501757&quot;/&gt;&lt;wsp:rsid wsp:val=&quot;0050293E&quot;/&gt;&lt;wsp:rsid wsp:val=&quot;005207DC&quot;/&gt;&lt;wsp:rsid wsp:val=&quot;005208D9&quot;/&gt;&lt;wsp:rsid wsp:val=&quot;005325CB&quot;/&gt;&lt;wsp:rsid wsp:val=&quot;00536CBB&quot;/&gt;&lt;wsp:rsid wsp:val=&quot;0054055B&quot;/&gt;&lt;wsp:rsid wsp:val=&quot;005444A3&quot;/&gt;&lt;wsp:rsid wsp:val=&quot;00553DCF&quot;/&gt;&lt;wsp:rsid wsp:val=&quot;0055765C&quot;/&gt;&lt;wsp:rsid wsp:val=&quot;00560FD5&quot;/&gt;&lt;wsp:rsid wsp:val=&quot;00572E20&quot;/&gt;&lt;wsp:rsid wsp:val=&quot;0057490A&quot;/&gt;&lt;wsp:rsid wsp:val=&quot;00575CE3&quot;/&gt;&lt;wsp:rsid wsp:val=&quot;00576512&quot;/&gt;&lt;wsp:rsid wsp:val=&quot;00577BB8&quot;/&gt;&lt;wsp:rsid wsp:val=&quot;00581983&quot;/&gt;&lt;wsp:rsid wsp:val=&quot;00584AE8&quot;/&gt;&lt;wsp:rsid wsp:val=&quot;00586019&quot;/&gt;&lt;wsp:rsid wsp:val=&quot;00597320&quot;/&gt;&lt;wsp:rsid wsp:val=&quot;005A3673&quot;/&gt;&lt;wsp:rsid wsp:val=&quot;005B201B&quot;/&gt;&lt;wsp:rsid wsp:val=&quot;005B21E2&quot;/&gt;&lt;wsp:rsid wsp:val=&quot;005B2686&quot;/&gt;&lt;wsp:rsid wsp:val=&quot;005B45FA&quot;/&gt;&lt;wsp:rsid wsp:val=&quot;005C4D0B&quot;/&gt;&lt;wsp:rsid wsp:val=&quot;005C7627&quot;/&gt;&lt;wsp:rsid wsp:val=&quot;005D101A&quot;/&gt;&lt;wsp:rsid wsp:val=&quot;005D48BB&quot;/&gt;&lt;wsp:rsid wsp:val=&quot;005E02C9&quot;/&gt;&lt;wsp:rsid wsp:val=&quot;005E0D0A&quot;/&gt;&lt;wsp:rsid wsp:val=&quot;005E4725&quot;/&gt;&lt;wsp:rsid wsp:val=&quot;005E5C7E&quot;/&gt;&lt;wsp:rsid wsp:val=&quot;005F0A2A&quot;/&gt;&lt;wsp:rsid wsp:val=&quot;005F2088&quot;/&gt;&lt;wsp:rsid wsp:val=&quot;005F3CD4&quot;/&gt;&lt;wsp:rsid wsp:val=&quot;00601DFB&quot;/&gt;&lt;wsp:rsid wsp:val=&quot;00604CC2&quot;/&gt;&lt;wsp:rsid wsp:val=&quot;00610FEA&quot;/&gt;&lt;wsp:rsid wsp:val=&quot;00621EA8&quot;/&gt;&lt;wsp:rsid wsp:val=&quot;00626AAF&quot;/&gt;&lt;wsp:rsid wsp:val=&quot;00630E54&quot;/&gt;&lt;wsp:rsid wsp:val=&quot;00632D13&quot;/&gt;&lt;wsp:rsid wsp:val=&quot;006354A1&quot;/&gt;&lt;wsp:rsid wsp:val=&quot;006376AD&quot;/&gt;&lt;wsp:rsid wsp:val=&quot;00642485&quot;/&gt;&lt;wsp:rsid wsp:val=&quot;00645A46&quot;/&gt;&lt;wsp:rsid wsp:val=&quot;006619D8&quot;/&gt;&lt;wsp:rsid wsp:val=&quot;00664BCD&quot;/&gt;&lt;wsp:rsid wsp:val=&quot;00664EF9&quot;/&gt;&lt;wsp:rsid wsp:val=&quot;0066539D&quot;/&gt;&lt;wsp:rsid wsp:val=&quot;00671C38&quot;/&gt;&lt;wsp:rsid wsp:val=&quot;00676F67&quot;/&gt;&lt;wsp:rsid wsp:val=&quot;00680B93&quot;/&gt;&lt;wsp:rsid wsp:val=&quot;00681471&quot;/&gt;&lt;wsp:rsid wsp:val=&quot;0069350A&quot;/&gt;&lt;wsp:rsid wsp:val=&quot;00694E37&quot;/&gt;&lt;wsp:rsid wsp:val=&quot;00697E42&quot;/&gt;&lt;wsp:rsid wsp:val=&quot;006A0053&quot;/&gt;&lt;wsp:rsid wsp:val=&quot;006A1BF6&quot;/&gt;&lt;wsp:rsid wsp:val=&quot;006A398A&quot;/&gt;&lt;wsp:rsid wsp:val=&quot;006B368E&quot;/&gt;&lt;wsp:rsid wsp:val=&quot;006B648D&quot;/&gt;&lt;wsp:rsid wsp:val=&quot;006C2319&quot;/&gt;&lt;wsp:rsid wsp:val=&quot;006C7636&quot;/&gt;&lt;wsp:rsid wsp:val=&quot;006D29E4&quot;/&gt;&lt;wsp:rsid wsp:val=&quot;006D7366&quot;/&gt;&lt;wsp:rsid wsp:val=&quot;006D7394&quot;/&gt;&lt;wsp:rsid wsp:val=&quot;006E000D&quot;/&gt;&lt;wsp:rsid wsp:val=&quot;006E1A82&quot;/&gt;&lt;wsp:rsid wsp:val=&quot;006E64E3&quot;/&gt;&lt;wsp:rsid wsp:val=&quot;006E6BCD&quot;/&gt;&lt;wsp:rsid wsp:val=&quot;006F2F8C&quot;/&gt;&lt;wsp:rsid wsp:val=&quot;006F4553&quot;/&gt;&lt;wsp:rsid wsp:val=&quot;00700E67&quot;/&gt;&lt;wsp:rsid wsp:val=&quot;00701289&quot;/&gt;&lt;wsp:rsid wsp:val=&quot;0071004E&quot;/&gt;&lt;wsp:rsid wsp:val=&quot;00717EB1&quot;/&gt;&lt;wsp:rsid wsp:val=&quot;00721DE5&quot;/&gt;&lt;wsp:rsid wsp:val=&quot;00723658&quot;/&gt;&lt;wsp:rsid wsp:val=&quot;00736555&quot;/&gt;&lt;wsp:rsid wsp:val=&quot;007409E8&quot;/&gt;&lt;wsp:rsid wsp:val=&quot;00743725&quot;/&gt;&lt;wsp:rsid wsp:val=&quot;00743B93&quot;/&gt;&lt;wsp:rsid wsp:val=&quot;00743F6C&quot;/&gt;&lt;wsp:rsid wsp:val=&quot;007514A2&quot;/&gt;&lt;wsp:rsid wsp:val=&quot;00753820&quot;/&gt;&lt;wsp:rsid wsp:val=&quot;00757DE5&quot;/&gt;&lt;wsp:rsid wsp:val=&quot;00764DEC&quot;/&gt;&lt;wsp:rsid wsp:val=&quot;00765E7F&quot;/&gt;&lt;wsp:rsid wsp:val=&quot;007666A5&quot;/&gt;&lt;wsp:rsid wsp:val=&quot;00766B84&quot;/&gt;&lt;wsp:rsid wsp:val=&quot;00770F0D&quot;/&gt;&lt;wsp:rsid wsp:val=&quot;007717D8&quot;/&gt;&lt;wsp:rsid wsp:val=&quot;00773BC7&quot;/&gt;&lt;wsp:rsid wsp:val=&quot;00776520&quot;/&gt;&lt;wsp:rsid wsp:val=&quot;007A32D6&quot;/&gt;&lt;wsp:rsid wsp:val=&quot;007A546B&quot;/&gt;&lt;wsp:rsid wsp:val=&quot;007B02B8&quot;/&gt;&lt;wsp:rsid wsp:val=&quot;007B29B9&quot;/&gt;&lt;wsp:rsid wsp:val=&quot;007B511B&quot;/&gt;&lt;wsp:rsid wsp:val=&quot;007B6292&quot;/&gt;&lt;wsp:rsid wsp:val=&quot;007D0472&quot;/&gt;&lt;wsp:rsid wsp:val=&quot;007D2732&quot;/&gt;&lt;wsp:rsid wsp:val=&quot;007D5B9E&quot;/&gt;&lt;wsp:rsid wsp:val=&quot;007D69C6&quot;/&gt;&lt;wsp:rsid wsp:val=&quot;007E4258&quot;/&gt;&lt;wsp:rsid wsp:val=&quot;007F2864&quot;/&gt;&lt;wsp:rsid wsp:val=&quot;007F3B49&quot;/&gt;&lt;wsp:rsid wsp:val=&quot;007F609D&quot;/&gt;&lt;wsp:rsid wsp:val=&quot;0080304C&quot;/&gt;&lt;wsp:rsid wsp:val=&quot;008118C7&quot;/&gt;&lt;wsp:rsid wsp:val=&quot;00812487&quot;/&gt;&lt;wsp:rsid wsp:val=&quot;00816931&quot;/&gt;&lt;wsp:rsid wsp:val=&quot;00830038&quot;/&gt;&lt;wsp:rsid wsp:val=&quot;008350AC&quot;/&gt;&lt;wsp:rsid wsp:val=&quot;008368A0&quot;/&gt;&lt;wsp:rsid wsp:val=&quot;00843EE7&quot;/&gt;&lt;wsp:rsid wsp:val=&quot;00854F98&quot;/&gt;&lt;wsp:rsid wsp:val=&quot;00857DA9&quot;/&gt;&lt;wsp:rsid wsp:val=&quot;00862435&quot;/&gt;&lt;wsp:rsid wsp:val=&quot;0087337E&quot;/&gt;&lt;wsp:rsid wsp:val=&quot;00883C68&quot;/&gt;&lt;wsp:rsid wsp:val=&quot;00886C18&quot;/&gt;&lt;wsp:rsid wsp:val=&quot;008906CB&quot;/&gt;&lt;wsp:rsid wsp:val=&quot;00892819&quot;/&gt;&lt;wsp:rsid wsp:val=&quot;00893606&quot;/&gt;&lt;wsp:rsid wsp:val=&quot;008951F3&quot;/&gt;&lt;wsp:rsid wsp:val=&quot;008A0484&quot;/&gt;&lt;wsp:rsid wsp:val=&quot;008A1ECD&quot;/&gt;&lt;wsp:rsid wsp:val=&quot;008B64EA&quot;/&gt;&lt;wsp:rsid wsp:val=&quot;008C2286&quot;/&gt;&lt;wsp:rsid wsp:val=&quot;008C7147&quot;/&gt;&lt;wsp:rsid wsp:val=&quot;008D3F95&quot;/&gt;&lt;wsp:rsid wsp:val=&quot;008D4FED&quot;/&gt;&lt;wsp:rsid wsp:val=&quot;008E4E5A&quot;/&gt;&lt;wsp:rsid wsp:val=&quot;008E7BAF&quot;/&gt;&lt;wsp:rsid wsp:val=&quot;008F14E7&quot;/&gt;&lt;wsp:rsid wsp:val=&quot;00905456&quot;/&gt;&lt;wsp:rsid wsp:val=&quot;009277BF&quot;/&gt;&lt;wsp:rsid wsp:val=&quot;009346DA&quot;/&gt;&lt;wsp:rsid wsp:val=&quot;009365F0&quot;/&gt;&lt;wsp:rsid wsp:val=&quot;009528EC&quot;/&gt;&lt;wsp:rsid wsp:val=&quot;00953F97&quot;/&gt;&lt;wsp:rsid wsp:val=&quot;00955803&quot;/&gt;&lt;wsp:rsid wsp:val=&quot;00957823&quot;/&gt;&lt;wsp:rsid wsp:val=&quot;00964E55&quot;/&gt;&lt;wsp:rsid wsp:val=&quot;00965385&quot;/&gt;&lt;wsp:rsid wsp:val=&quot;009672C7&quot;/&gt;&lt;wsp:rsid wsp:val=&quot;009674E3&quot;/&gt;&lt;wsp:rsid wsp:val=&quot;0097042D&quot;/&gt;&lt;wsp:rsid wsp:val=&quot;00971A38&quot;/&gt;&lt;wsp:rsid wsp:val=&quot;009754E1&quot;/&gt;&lt;wsp:rsid wsp:val=&quot;00986179&quot;/&gt;&lt;wsp:rsid wsp:val=&quot;009900FE&quot;/&gt;&lt;wsp:rsid wsp:val=&quot;00994F01&quot;/&gt;&lt;wsp:rsid wsp:val=&quot;009A05D6&quot;/&gt;&lt;wsp:rsid wsp:val=&quot;009B18F2&quot;/&gt;&lt;wsp:rsid wsp:val=&quot;009B3534&quot;/&gt;&lt;wsp:rsid wsp:val=&quot;009C1DDC&quot;/&gt;&lt;wsp:rsid wsp:val=&quot;009C3887&quot;/&gt;&lt;wsp:rsid wsp:val=&quot;009C41A9&quot;/&gt;&lt;wsp:rsid wsp:val=&quot;009C4E07&quot;/&gt;&lt;wsp:rsid wsp:val=&quot;009C7912&quot;/&gt;&lt;wsp:rsid wsp:val=&quot;009D0C10&quot;/&gt;&lt;wsp:rsid wsp:val=&quot;009D6F71&quot;/&gt;&lt;wsp:rsid wsp:val=&quot;009E6031&quot;/&gt;&lt;wsp:rsid wsp:val=&quot;009F12C8&quot;/&gt;&lt;wsp:rsid wsp:val=&quot;009F3E18&quot;/&gt;&lt;wsp:rsid wsp:val=&quot;009F4AFE&quot;/&gt;&lt;wsp:rsid wsp:val=&quot;009F5137&quot;/&gt;&lt;wsp:rsid wsp:val=&quot;009F617C&quot;/&gt;&lt;wsp:rsid wsp:val=&quot;00A11F9C&quot;/&gt;&lt;wsp:rsid wsp:val=&quot;00A21FCA&quot;/&gt;&lt;wsp:rsid wsp:val=&quot;00A22C49&quot;/&gt;&lt;wsp:rsid wsp:val=&quot;00A2533B&quot;/&gt;&lt;wsp:rsid wsp:val=&quot;00A26568&quot;/&gt;&lt;wsp:rsid wsp:val=&quot;00A2717B&quot;/&gt;&lt;wsp:rsid wsp:val=&quot;00A306B8&quot;/&gt;&lt;wsp:rsid wsp:val=&quot;00A31A14&quot;/&gt;&lt;wsp:rsid wsp:val=&quot;00A32938&quot;/&gt;&lt;wsp:rsid wsp:val=&quot;00A360D7&quot;/&gt;&lt;wsp:rsid wsp:val=&quot;00A46D37&quot;/&gt;&lt;wsp:rsid wsp:val=&quot;00A5336E&quot;/&gt;&lt;wsp:rsid wsp:val=&quot;00A63057&quot;/&gt;&lt;wsp:rsid wsp:val=&quot;00A67031&quot;/&gt;&lt;wsp:rsid wsp:val=&quot;00A70678&quot;/&gt;&lt;wsp:rsid wsp:val=&quot;00A75071&quot;/&gt;&lt;wsp:rsid wsp:val=&quot;00A77EA0&quot;/&gt;&lt;wsp:rsid wsp:val=&quot;00A80EC2&quot;/&gt;&lt;wsp:rsid wsp:val=&quot;00A87635&quot;/&gt;&lt;wsp:rsid wsp:val=&quot;00A902F7&quot;/&gt;&lt;wsp:rsid wsp:val=&quot;00A924F6&quot;/&gt;&lt;wsp:rsid wsp:val=&quot;00A96AEE&quot;/&gt;&lt;wsp:rsid wsp:val=&quot;00AA1E9D&quot;/&gt;&lt;wsp:rsid wsp:val=&quot;00AA78C0&quot;/&gt;&lt;wsp:rsid wsp:val=&quot;00AB0B4F&quot;/&gt;&lt;wsp:rsid wsp:val=&quot;00AB21E0&quot;/&gt;&lt;wsp:rsid wsp:val=&quot;00AB3321&quot;/&gt;&lt;wsp:rsid wsp:val=&quot;00AB59CB&quot;/&gt;&lt;wsp:rsid wsp:val=&quot;00AB787C&quot;/&gt;&lt;wsp:rsid wsp:val=&quot;00AB7EC4&quot;/&gt;&lt;wsp:rsid wsp:val=&quot;00AC07A2&quot;/&gt;&lt;wsp:rsid wsp:val=&quot;00AC74BA&quot;/&gt;&lt;wsp:rsid wsp:val=&quot;00AD2239&quot;/&gt;&lt;wsp:rsid wsp:val=&quot;00AD2DEC&quot;/&gt;&lt;wsp:rsid wsp:val=&quot;00AD37F3&quot;/&gt;&lt;wsp:rsid wsp:val=&quot;00AD5641&quot;/&gt;&lt;wsp:rsid wsp:val=&quot;00AE1A09&quot;/&gt;&lt;wsp:rsid wsp:val=&quot;00AE314B&quot;/&gt;&lt;wsp:rsid wsp:val=&quot;00AE4780&quot;/&gt;&lt;wsp:rsid wsp:val=&quot;00AF0368&quot;/&gt;&lt;wsp:rsid wsp:val=&quot;00AF642E&quot;/&gt;&lt;wsp:rsid wsp:val=&quot;00B04104&quot;/&gt;&lt;wsp:rsid wsp:val=&quot;00B054DD&quot;/&gt;&lt;wsp:rsid wsp:val=&quot;00B1049B&quot;/&gt;&lt;wsp:rsid wsp:val=&quot;00B10F5F&quot;/&gt;&lt;wsp:rsid wsp:val=&quot;00B11111&quot;/&gt;&lt;wsp:rsid wsp:val=&quot;00B21542&quot;/&gt;&lt;wsp:rsid wsp:val=&quot;00B21C52&quot;/&gt;&lt;wsp:rsid wsp:val=&quot;00B2264A&quot;/&gt;&lt;wsp:rsid wsp:val=&quot;00B24180&quot;/&gt;&lt;wsp:rsid wsp:val=&quot;00B31023&quot;/&gt;&lt;wsp:rsid wsp:val=&quot;00B31C28&quot;/&gt;&lt;wsp:rsid wsp:val=&quot;00B32392&quot;/&gt;&lt;wsp:rsid wsp:val=&quot;00B3244C&quot;/&gt;&lt;wsp:rsid wsp:val=&quot;00B36235&quot;/&gt;&lt;wsp:rsid wsp:val=&quot;00B37437&quot;/&gt;&lt;wsp:rsid wsp:val=&quot;00B43208&quot;/&gt;&lt;wsp:rsid wsp:val=&quot;00B45506&quot;/&gt;&lt;wsp:rsid wsp:val=&quot;00B505F8&quot;/&gt;&lt;wsp:rsid wsp:val=&quot;00B5103B&quot;/&gt;&lt;wsp:rsid wsp:val=&quot;00B55A8F&quot;/&gt;&lt;wsp:rsid wsp:val=&quot;00B56CBF&quot;/&gt;&lt;wsp:rsid wsp:val=&quot;00B61243&quot;/&gt;&lt;wsp:rsid wsp:val=&quot;00B61927&quot;/&gt;&lt;wsp:rsid wsp:val=&quot;00B6303B&quot;/&gt;&lt;wsp:rsid wsp:val=&quot;00B66903&quot;/&gt;&lt;wsp:rsid wsp:val=&quot;00B75C6F&quot;/&gt;&lt;wsp:rsid wsp:val=&quot;00B77CFE&quot;/&gt;&lt;wsp:rsid wsp:val=&quot;00B838C7&quot;/&gt;&lt;wsp:rsid wsp:val=&quot;00B97903&quot;/&gt;&lt;wsp:rsid wsp:val=&quot;00BA1C4A&quot;/&gt;&lt;wsp:rsid wsp:val=&quot;00BA1FEF&quot;/&gt;&lt;wsp:rsid wsp:val=&quot;00BA288B&quot;/&gt;&lt;wsp:rsid wsp:val=&quot;00BA313C&quot;/&gt;&lt;wsp:rsid wsp:val=&quot;00BB2D16&quot;/&gt;&lt;wsp:rsid wsp:val=&quot;00BB3337&quot;/&gt;&lt;wsp:rsid wsp:val=&quot;00BB3981&quot;/&gt;&lt;wsp:rsid wsp:val=&quot;00BB511E&quot;/&gt;&lt;wsp:rsid wsp:val=&quot;00BC1E0D&quot;/&gt;&lt;wsp:rsid wsp:val=&quot;00BC37B3&quot;/&gt;&lt;wsp:rsid wsp:val=&quot;00BC3FFE&quot;/&gt;&lt;wsp:rsid wsp:val=&quot;00BC42EF&quot;/&gt;&lt;wsp:rsid wsp:val=&quot;00BC4FE6&quot;/&gt;&lt;wsp:rsid wsp:val=&quot;00BC770D&quot;/&gt;&lt;wsp:rsid wsp:val=&quot;00BD5C14&quot;/&gt;&lt;wsp:rsid wsp:val=&quot;00BD61AE&quot;/&gt;&lt;wsp:rsid wsp:val=&quot;00BE54FD&quot;/&gt;&lt;wsp:rsid wsp:val=&quot;00BF102B&quot;/&gt;&lt;wsp:rsid wsp:val=&quot;00BF6363&quot;/&gt;&lt;wsp:rsid wsp:val=&quot;00BF6B80&quot;/&gt;&lt;wsp:rsid wsp:val=&quot;00C04825&quot;/&gt;&lt;wsp:rsid wsp:val=&quot;00C12C4C&quot;/&gt;&lt;wsp:rsid wsp:val=&quot;00C1309B&quot;/&gt;&lt;wsp:rsid wsp:val=&quot;00C16FFF&quot;/&gt;&lt;wsp:rsid wsp:val=&quot;00C2295A&quot;/&gt;&lt;wsp:rsid wsp:val=&quot;00C31FAE&quot;/&gt;&lt;wsp:rsid wsp:val=&quot;00C35B4D&quot;/&gt;&lt;wsp:rsid wsp:val=&quot;00C35E2F&quot;/&gt;&lt;wsp:rsid wsp:val=&quot;00C37915&quot;/&gt;&lt;wsp:rsid wsp:val=&quot;00C4007B&quot;/&gt;&lt;wsp:rsid wsp:val=&quot;00C50415&quot;/&gt;&lt;wsp:rsid wsp:val=&quot;00C51BC8&quot;/&gt;&lt;wsp:rsid wsp:val=&quot;00C66D9D&quot;/&gt;&lt;wsp:rsid wsp:val=&quot;00C72545&quot;/&gt;&lt;wsp:rsid wsp:val=&quot;00C727A1&quot;/&gt;&lt;wsp:rsid wsp:val=&quot;00C82C1E&quot;/&gt;&lt;wsp:rsid wsp:val=&quot;00C839D3&quot;/&gt;&lt;wsp:rsid wsp:val=&quot;00C84A59&quot;/&gt;&lt;wsp:rsid wsp:val=&quot;00C9495E&quot;/&gt;&lt;wsp:rsid wsp:val=&quot;00C97288&quot;/&gt;&lt;wsp:rsid wsp:val=&quot;00CA5E16&quot;/&gt;&lt;wsp:rsid wsp:val=&quot;00CA6327&quot;/&gt;&lt;wsp:rsid wsp:val=&quot;00CB6834&quot;/&gt;&lt;wsp:rsid wsp:val=&quot;00CC3DC1&quot;/&gt;&lt;wsp:rsid wsp:val=&quot;00CD1490&quot;/&gt;&lt;wsp:rsid wsp:val=&quot;00CE150B&quot;/&gt;&lt;wsp:rsid wsp:val=&quot;00CE5BE1&quot;/&gt;&lt;wsp:rsid wsp:val=&quot;00CF2E0E&quot;/&gt;&lt;wsp:rsid wsp:val=&quot;00CF5070&quot;/&gt;&lt;wsp:rsid wsp:val=&quot;00D0254D&quot;/&gt;&lt;wsp:rsid wsp:val=&quot;00D105CE&quot;/&gt;&lt;wsp:rsid wsp:val=&quot;00D10E40&quot;/&gt;&lt;wsp:rsid wsp:val=&quot;00D144CB&quot;/&gt;&lt;wsp:rsid wsp:val=&quot;00D168DB&quot;/&gt;&lt;wsp:rsid wsp:val=&quot;00D23903&quot;/&gt;&lt;wsp:rsid wsp:val=&quot;00D24E89&quot;/&gt;&lt;wsp:rsid wsp:val=&quot;00D25D7F&quot;/&gt;&lt;wsp:rsid wsp:val=&quot;00D25FD7&quot;/&gt;&lt;wsp:rsid wsp:val=&quot;00D34D53&quot;/&gt;&lt;wsp:rsid wsp:val=&quot;00D47B39&quot;/&gt;&lt;wsp:rsid wsp:val=&quot;00D50128&quot;/&gt;&lt;wsp:rsid wsp:val=&quot;00D51C34&quot;/&gt;&lt;wsp:rsid wsp:val=&quot;00D53D18&quot;/&gt;&lt;wsp:rsid wsp:val=&quot;00D54CDA&quot;/&gt;&lt;wsp:rsid wsp:val=&quot;00D5685B&quot;/&gt;&lt;wsp:rsid wsp:val=&quot;00D60679&quot;/&gt;&lt;wsp:rsid wsp:val=&quot;00D70D1E&quot;/&gt;&lt;wsp:rsid wsp:val=&quot;00D72D2F&quot;/&gt;&lt;wsp:rsid wsp:val=&quot;00D72E48&quot;/&gt;&lt;wsp:rsid wsp:val=&quot;00D72F5C&quot;/&gt;&lt;wsp:rsid wsp:val=&quot;00D80530&quot;/&gt;&lt;wsp:rsid wsp:val=&quot;00D957D9&quot;/&gt;&lt;wsp:rsid wsp:val=&quot;00D96D26&quot;/&gt;&lt;wsp:rsid wsp:val=&quot;00D96EF2&quot;/&gt;&lt;wsp:rsid wsp:val=&quot;00DA3323&quot;/&gt;&lt;wsp:rsid wsp:val=&quot;00DA3D42&quot;/&gt;&lt;wsp:rsid wsp:val=&quot;00DA51CF&quot;/&gt;&lt;wsp:rsid wsp:val=&quot;00DA67F9&quot;/&gt;&lt;wsp:rsid wsp:val=&quot;00DB02FA&quot;/&gt;&lt;wsp:rsid wsp:val=&quot;00DB554B&quot;/&gt;&lt;wsp:rsid wsp:val=&quot;00DB5790&quot;/&gt;&lt;wsp:rsid wsp:val=&quot;00DB5AAE&quot;/&gt;&lt;wsp:rsid wsp:val=&quot;00DC6CA5&quot;/&gt;&lt;wsp:rsid wsp:val=&quot;00DE2D51&quot;/&gt;&lt;wsp:rsid wsp:val=&quot;00DE50C1&quot;/&gt;&lt;wsp:rsid wsp:val=&quot;00DF05F4&quot;/&gt;&lt;wsp:rsid wsp:val=&quot;00DF0B35&quot;/&gt;&lt;wsp:rsid wsp:val=&quot;00DF30F8&quot;/&gt;&lt;wsp:rsid wsp:val=&quot;00DF69C3&quot;/&gt;&lt;wsp:rsid wsp:val=&quot;00E01A3C&quot;/&gt;&lt;wsp:rsid wsp:val=&quot;00E031DB&quot;/&gt;&lt;wsp:rsid wsp:val=&quot;00E0424F&quot;/&gt;&lt;wsp:rsid wsp:val=&quot;00E05206&quot;/&gt;&lt;wsp:rsid wsp:val=&quot;00E06634&quot;/&gt;&lt;wsp:rsid wsp:val=&quot;00E07052&quot;/&gt;&lt;wsp:rsid wsp:val=&quot;00E16386&quot;/&gt;&lt;wsp:rsid wsp:val=&quot;00E239ED&quot;/&gt;&lt;wsp:rsid wsp:val=&quot;00E2604B&quot;/&gt;&lt;wsp:rsid wsp:val=&quot;00E3085A&quot;/&gt;&lt;wsp:rsid wsp:val=&quot;00E3291A&quot;/&gt;&lt;wsp:rsid wsp:val=&quot;00E342BC&quot;/&gt;&lt;wsp:rsid wsp:val=&quot;00E506EA&quot;/&gt;&lt;wsp:rsid wsp:val=&quot;00E5123C&quot;/&gt;&lt;wsp:rsid wsp:val=&quot;00E53ABF&quot;/&gt;&lt;wsp:rsid wsp:val=&quot;00E604A6&quot;/&gt;&lt;wsp:rsid wsp:val=&quot;00E626C9&quot;/&gt;&lt;wsp:rsid wsp:val=&quot;00E6343B&quot;/&gt;&lt;wsp:rsid wsp:val=&quot;00E67670&quot;/&gt;&lt;wsp:rsid wsp:val=&quot;00E67BBC&quot;/&gt;&lt;wsp:rsid wsp:val=&quot;00E71FA8&quot;/&gt;&lt;wsp:rsid wsp:val=&quot;00E725B2&quot;/&gt;&lt;wsp:rsid wsp:val=&quot;00E80BC1&quot;/&gt;&lt;wsp:rsid wsp:val=&quot;00E84CF4&quot;/&gt;&lt;wsp:rsid wsp:val=&quot;00EA23B5&quot;/&gt;&lt;wsp:rsid wsp:val=&quot;00EA3725&quot;/&gt;&lt;wsp:rsid wsp:val=&quot;00EB38ED&quot;/&gt;&lt;wsp:rsid wsp:val=&quot;00EB70D2&quot;/&gt;&lt;wsp:rsid wsp:val=&quot;00EC0870&quot;/&gt;&lt;wsp:rsid wsp:val=&quot;00EC1B8E&quot;/&gt;&lt;wsp:rsid wsp:val=&quot;00EC4E4B&quot;/&gt;&lt;wsp:rsid wsp:val=&quot;00EC58D8&quot;/&gt;&lt;wsp:rsid wsp:val=&quot;00ED1422&quot;/&gt;&lt;wsp:rsid wsp:val=&quot;00ED1776&quot;/&gt;&lt;wsp:rsid wsp:val=&quot;00ED3724&quot;/&gt;&lt;wsp:rsid wsp:val=&quot;00EE0EAD&quot;/&gt;&lt;wsp:rsid wsp:val=&quot;00EE1177&quot;/&gt;&lt;wsp:rsid wsp:val=&quot;00EE3324&quot;/&gt;&lt;wsp:rsid wsp:val=&quot;00EE7641&quot;/&gt;&lt;wsp:rsid wsp:val=&quot;00EF2DFA&quot;/&gt;&lt;wsp:rsid wsp:val=&quot;00EF6F74&quot;/&gt;&lt;wsp:rsid wsp:val=&quot;00F0227F&quot;/&gt;&lt;wsp:rsid wsp:val=&quot;00F06F84&quot;/&gt;&lt;wsp:rsid wsp:val=&quot;00F079A2&quot;/&gt;&lt;wsp:rsid wsp:val=&quot;00F07F55&quot;/&gt;&lt;wsp:rsid wsp:val=&quot;00F15DC1&quot;/&gt;&lt;wsp:rsid wsp:val=&quot;00F17641&quot;/&gt;&lt;wsp:rsid wsp:val=&quot;00F20883&quot;/&gt;&lt;wsp:rsid wsp:val=&quot;00F24319&quot;/&gt;&lt;wsp:rsid wsp:val=&quot;00F26CC0&quot;/&gt;&lt;wsp:rsid wsp:val=&quot;00F31151&quot;/&gt;&lt;wsp:rsid wsp:val=&quot;00F35EBF&quot;/&gt;&lt;wsp:rsid wsp:val=&quot;00F42F66&quot;/&gt;&lt;wsp:rsid wsp:val=&quot;00F51E08&quot;/&gt;&lt;wsp:rsid wsp:val=&quot;00F57314&quot;/&gt;&lt;wsp:rsid wsp:val=&quot;00F60044&quot;/&gt;&lt;wsp:rsid wsp:val=&quot;00F65684&quot;/&gt;&lt;wsp:rsid wsp:val=&quot;00F668F3&quot;/&gt;&lt;wsp:rsid wsp:val=&quot;00F816FF&quot;/&gt;&lt;wsp:rsid wsp:val=&quot;00F824EB&quot;/&gt;&lt;wsp:rsid wsp:val=&quot;00F9215C&quot;/&gt;&lt;wsp:rsid wsp:val=&quot;00F9422D&quot;/&gt;&lt;wsp:rsid wsp:val=&quot;00F96788&quot;/&gt;&lt;wsp:rsid wsp:val=&quot;00FA563F&quot;/&gt;&lt;wsp:rsid wsp:val=&quot;00FB11A5&quot;/&gt;&lt;wsp:rsid wsp:val=&quot;00FB66F8&quot;/&gt;&lt;wsp:rsid wsp:val=&quot;00FB6E2A&quot;/&gt;&lt;wsp:rsid wsp:val=&quot;00FC3BA8&quot;/&gt;&lt;wsp:rsid wsp:val=&quot;00FC3E45&quot;/&gt;&lt;wsp:rsid wsp:val=&quot;00FD43B3&quot;/&gt;&lt;wsp:rsid wsp:val=&quot;00FE783D&quot;/&gt;&lt;wsp:rsid wsp:val=&quot;00FF224D&quot;/&gt;&lt;wsp:rsid wsp:val=&quot;00FF43B9&quot;/&gt;&lt;/wsp:rsids&gt;&lt;/w:docPr&gt;&lt;w:body&gt;&lt;w:p wsp:rsidR=&quot;00000000&quot; wsp:rsidRDefault=&quot;00C1309B&quot;&gt;&lt;m:oMathPara&gt;&lt;m:oMath&gt;&lt;m:r&gt;&lt;m:rPr&gt;&lt;m:sty m:val=&quot;p&quot;/&gt;&lt;/m:rPr&gt;&lt;w:rPr&gt;&lt;w:rFonts w:ascii=&quot;Cambria Math&quot; w:h-ansi=&quot;Cambria Math&quot;/&gt;&lt;wx:font wx:val=&quot;Cambria Math&quot;/&gt;&lt;w:sz w:val=&quot;28&quot;/&gt;&lt;w:sz-cs w:val=&quot;24&quot;/&gt;&lt;/w:rPr&gt;&lt;m:t&gt;L&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004F5BA3" w:rsidRPr="00041268">
        <w:rPr>
          <w:rFonts w:ascii="Times New Roman" w:hAnsi="Times New Roman"/>
          <w:szCs w:val="24"/>
        </w:rPr>
        <w:t xml:space="preserve"> - протяжённость тепловой сети от источника до потребителя;</w:t>
      </w:r>
    </w:p>
    <w:p w:rsidR="004F5BA3" w:rsidRPr="00041268" w:rsidRDefault="00841EC9" w:rsidP="009A2039">
      <w:pPr>
        <w:spacing w:line="240" w:lineRule="auto"/>
        <w:ind w:firstLine="709"/>
        <w:jc w:val="both"/>
        <w:rPr>
          <w:rFonts w:ascii="Times New Roman" w:hAnsi="Times New Roman"/>
          <w:szCs w:val="24"/>
        </w:rPr>
      </w:pPr>
      <w:r w:rsidRPr="00935836">
        <w:rPr>
          <w:position w:val="-23"/>
          <w:szCs w:val="24"/>
        </w:rPr>
        <w:pict>
          <v:shape id="_x0000_i1027" type="#_x0000_t75" style="width:7.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70&quot;/&gt;&lt;w:doNotEmbedSystemFonts/&gt;&lt;w:activeWritingStyle w:lang=&quot;RU&quot; w:vendorID=&quot;1&quot; w:dllVersion=&quot;512&quot; w:optionSet=&quot;1&quot;/&gt;&lt;w:activeWritingStyle w:lang=&quot;EN-US&quot; w:vendorID=&quot;8&quot; w:dllVersion=&quot;513&quot; w:optionSet=&quot;1&quot;/&gt;&lt;w:defaultTabStop w:val=&quot;720&quot;/&gt;&lt;w:autoHyphenation/&gt;&lt;w:hyphenationZone w:val=&quot;357&quot;/&gt;&lt;w:displayHorizontalDrawingGridEvery w:val=&quot;0&quot;/&gt;&lt;w:displayVerticalDrawingGridEvery w:val=&quot;0&quot;/&gt;&lt;w:useMarginsForDrawingGridOrigin/&gt;&lt;w:characterSpacingControl w:val=&quot;DontCompress&quot;/&gt;&lt;w:optimizeForBrowser/&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E691E&quot;/&gt;&lt;wsp:rsid wsp:val=&quot;000100C2&quot;/&gt;&lt;wsp:rsid wsp:val=&quot;00023931&quot;/&gt;&lt;wsp:rsid wsp:val=&quot;000250B8&quot;/&gt;&lt;wsp:rsid wsp:val=&quot;000263EA&quot;/&gt;&lt;wsp:rsid wsp:val=&quot;00040C0A&quot;/&gt;&lt;wsp:rsid wsp:val=&quot;00042D06&quot;/&gt;&lt;wsp:rsid wsp:val=&quot;00052940&quot;/&gt;&lt;wsp:rsid wsp:val=&quot;00052C72&quot;/&gt;&lt;wsp:rsid wsp:val=&quot;00053D78&quot;/&gt;&lt;wsp:rsid wsp:val=&quot;00056907&quot;/&gt;&lt;wsp:rsid wsp:val=&quot;00057AAF&quot;/&gt;&lt;wsp:rsid wsp:val=&quot;0006571C&quot;/&gt;&lt;wsp:rsid wsp:val=&quot;000658A7&quot;/&gt;&lt;wsp:rsid wsp:val=&quot;00067938&quot;/&gt;&lt;wsp:rsid wsp:val=&quot;00070179&quot;/&gt;&lt;wsp:rsid wsp:val=&quot;00072727&quot;/&gt;&lt;wsp:rsid wsp:val=&quot;00073B7F&quot;/&gt;&lt;wsp:rsid wsp:val=&quot;00074ED2&quot;/&gt;&lt;wsp:rsid wsp:val=&quot;000766B6&quot;/&gt;&lt;wsp:rsid wsp:val=&quot;00077C77&quot;/&gt;&lt;wsp:rsid wsp:val=&quot;0008150F&quot;/&gt;&lt;wsp:rsid wsp:val=&quot;000867D2&quot;/&gt;&lt;wsp:rsid wsp:val=&quot;000906F1&quot;/&gt;&lt;wsp:rsid wsp:val=&quot;00090B2B&quot;/&gt;&lt;wsp:rsid wsp:val=&quot;000915B2&quot;/&gt;&lt;wsp:rsid wsp:val=&quot;00094C71&quot;/&gt;&lt;wsp:rsid wsp:val=&quot;000A04A9&quot;/&gt;&lt;wsp:rsid wsp:val=&quot;000A645C&quot;/&gt;&lt;wsp:rsid wsp:val=&quot;000B17E0&quot;/&gt;&lt;wsp:rsid wsp:val=&quot;000B1BE1&quot;/&gt;&lt;wsp:rsid wsp:val=&quot;000B6CC9&quot;/&gt;&lt;wsp:rsid wsp:val=&quot;000B72AB&quot;/&gt;&lt;wsp:rsid wsp:val=&quot;000C4C9C&quot;/&gt;&lt;wsp:rsid wsp:val=&quot;000D10B3&quot;/&gt;&lt;wsp:rsid wsp:val=&quot;000D1C63&quot;/&gt;&lt;wsp:rsid wsp:val=&quot;000D6582&quot;/&gt;&lt;wsp:rsid wsp:val=&quot;000D6E77&quot;/&gt;&lt;wsp:rsid wsp:val=&quot;000E390D&quot;/&gt;&lt;wsp:rsid wsp:val=&quot;000E6177&quot;/&gt;&lt;wsp:rsid wsp:val=&quot;000E65D4&quot;/&gt;&lt;wsp:rsid wsp:val=&quot;000E743A&quot;/&gt;&lt;wsp:rsid wsp:val=&quot;000E795E&quot;/&gt;&lt;wsp:rsid wsp:val=&quot;000F373C&quot;/&gt;&lt;wsp:rsid wsp:val=&quot;00112AE2&quot;/&gt;&lt;wsp:rsid wsp:val=&quot;00114033&quot;/&gt;&lt;wsp:rsid wsp:val=&quot;0011774A&quot;/&gt;&lt;wsp:rsid wsp:val=&quot;001215E7&quot;/&gt;&lt;wsp:rsid wsp:val=&quot;00122FD5&quot;/&gt;&lt;wsp:rsid wsp:val=&quot;00124493&quot;/&gt;&lt;wsp:rsid wsp:val=&quot;00126E27&quot;/&gt;&lt;wsp:rsid wsp:val=&quot;001305F3&quot;/&gt;&lt;wsp:rsid wsp:val=&quot;00131686&quot;/&gt;&lt;wsp:rsid wsp:val=&quot;00133BEC&quot;/&gt;&lt;wsp:rsid wsp:val=&quot;00136A21&quot;/&gt;&lt;wsp:rsid wsp:val=&quot;00137041&quot;/&gt;&lt;wsp:rsid wsp:val=&quot;001418E0&quot;/&gt;&lt;wsp:rsid wsp:val=&quot;00141EC8&quot;/&gt;&lt;wsp:rsid wsp:val=&quot;00142B1B&quot;/&gt;&lt;wsp:rsid wsp:val=&quot;00147B58&quot;/&gt;&lt;wsp:rsid wsp:val=&quot;001553A9&quot;/&gt;&lt;wsp:rsid wsp:val=&quot;001602FB&quot;/&gt;&lt;wsp:rsid wsp:val=&quot;00160C43&quot;/&gt;&lt;wsp:rsid wsp:val=&quot;00162BF1&quot;/&gt;&lt;wsp:rsid wsp:val=&quot;00172498&quot;/&gt;&lt;wsp:rsid wsp:val=&quot;00175539&quot;/&gt;&lt;wsp:rsid wsp:val=&quot;001803E3&quot;/&gt;&lt;wsp:rsid wsp:val=&quot;0018050C&quot;/&gt;&lt;wsp:rsid wsp:val=&quot;00181F1C&quot;/&gt;&lt;wsp:rsid wsp:val=&quot;001849A4&quot;/&gt;&lt;wsp:rsid wsp:val=&quot;00186FD7&quot;/&gt;&lt;wsp:rsid wsp:val=&quot;00187225&quot;/&gt;&lt;wsp:rsid wsp:val=&quot;001A15F9&quot;/&gt;&lt;wsp:rsid wsp:val=&quot;001A3300&quot;/&gt;&lt;wsp:rsid wsp:val=&quot;001B5510&quot;/&gt;&lt;wsp:rsid wsp:val=&quot;001B559D&quot;/&gt;&lt;wsp:rsid wsp:val=&quot;001B73A5&quot;/&gt;&lt;wsp:rsid wsp:val=&quot;001C258E&quot;/&gt;&lt;wsp:rsid wsp:val=&quot;001C30DB&quot;/&gt;&lt;wsp:rsid wsp:val=&quot;001C3694&quot;/&gt;&lt;wsp:rsid wsp:val=&quot;001C370B&quot;/&gt;&lt;wsp:rsid wsp:val=&quot;001C3DD8&quot;/&gt;&lt;wsp:rsid wsp:val=&quot;001C513F&quot;/&gt;&lt;wsp:rsid wsp:val=&quot;001C6940&quot;/&gt;&lt;wsp:rsid wsp:val=&quot;001C6B0F&quot;/&gt;&lt;wsp:rsid wsp:val=&quot;001D3B1E&quot;/&gt;&lt;wsp:rsid wsp:val=&quot;001E344F&quot;/&gt;&lt;wsp:rsid wsp:val=&quot;001E691E&quot;/&gt;&lt;wsp:rsid wsp:val=&quot;001F23C8&quot;/&gt;&lt;wsp:rsid wsp:val=&quot;002023F3&quot;/&gt;&lt;wsp:rsid wsp:val=&quot;00203EC4&quot;/&gt;&lt;wsp:rsid wsp:val=&quot;002115C9&quot;/&gt;&lt;wsp:rsid wsp:val=&quot;00215725&quot;/&gt;&lt;wsp:rsid wsp:val=&quot;00223DDB&quot;/&gt;&lt;wsp:rsid wsp:val=&quot;00224A4C&quot;/&gt;&lt;wsp:rsid wsp:val=&quot;00231175&quot;/&gt;&lt;wsp:rsid wsp:val=&quot;002329AD&quot;/&gt;&lt;wsp:rsid wsp:val=&quot;00237E1B&quot;/&gt;&lt;wsp:rsid wsp:val=&quot;0024108C&quot;/&gt;&lt;wsp:rsid wsp:val=&quot;002502CE&quot;/&gt;&lt;wsp:rsid wsp:val=&quot;00265E06&quot;/&gt;&lt;wsp:rsid wsp:val=&quot;00276B6C&quot;/&gt;&lt;wsp:rsid wsp:val=&quot;0028263B&quot;/&gt;&lt;wsp:rsid wsp:val=&quot;00284BE1&quot;/&gt;&lt;wsp:rsid wsp:val=&quot;002854D9&quot;/&gt;&lt;wsp:rsid wsp:val=&quot;0029015F&quot;/&gt;&lt;wsp:rsid wsp:val=&quot;002A0B44&quot;/&gt;&lt;wsp:rsid wsp:val=&quot;002A2CD6&quot;/&gt;&lt;wsp:rsid wsp:val=&quot;002A397A&quot;/&gt;&lt;wsp:rsid wsp:val=&quot;002A6BB3&quot;/&gt;&lt;wsp:rsid wsp:val=&quot;002B307A&quot;/&gt;&lt;wsp:rsid wsp:val=&quot;002B7A71&quot;/&gt;&lt;wsp:rsid wsp:val=&quot;002C32D4&quot;/&gt;&lt;wsp:rsid wsp:val=&quot;002C4C1E&quot;/&gt;&lt;wsp:rsid wsp:val=&quot;002C56F6&quot;/&gt;&lt;wsp:rsid wsp:val=&quot;002C63D9&quot;/&gt;&lt;wsp:rsid wsp:val=&quot;002C7C86&quot;/&gt;&lt;wsp:rsid wsp:val=&quot;002E1FE3&quot;/&gt;&lt;wsp:rsid wsp:val=&quot;002E2ACD&quot;/&gt;&lt;wsp:rsid wsp:val=&quot;002E744B&quot;/&gt;&lt;wsp:rsid wsp:val=&quot;002F02A1&quot;/&gt;&lt;wsp:rsid wsp:val=&quot;002F1AF4&quot;/&gt;&lt;wsp:rsid wsp:val=&quot;002F1B41&quot;/&gt;&lt;wsp:rsid wsp:val=&quot;002F3E5B&quot;/&gt;&lt;wsp:rsid wsp:val=&quot;002F42A6&quot;/&gt;&lt;wsp:rsid wsp:val=&quot;002F5725&quot;/&gt;&lt;wsp:rsid wsp:val=&quot;002F70C4&quot;/&gt;&lt;wsp:rsid wsp:val=&quot;003040FF&quot;/&gt;&lt;wsp:rsid wsp:val=&quot;003117A0&quot;/&gt;&lt;wsp:rsid wsp:val=&quot;003127EA&quot;/&gt;&lt;wsp:rsid wsp:val=&quot;00313C16&quot;/&gt;&lt;wsp:rsid wsp:val=&quot;003172B5&quot;/&gt;&lt;wsp:rsid wsp:val=&quot;00317CB3&quot;/&gt;&lt;wsp:rsid wsp:val=&quot;00325C4A&quot;/&gt;&lt;wsp:rsid wsp:val=&quot;003469A9&quot;/&gt;&lt;wsp:rsid wsp:val=&quot;00350B2B&quot;/&gt;&lt;wsp:rsid wsp:val=&quot;00355217&quot;/&gt;&lt;wsp:rsid wsp:val=&quot;00360508&quot;/&gt;&lt;wsp:rsid wsp:val=&quot;00360A02&quot;/&gt;&lt;wsp:rsid wsp:val=&quot;003632C4&quot;/&gt;&lt;wsp:rsid wsp:val=&quot;003632C9&quot;/&gt;&lt;wsp:rsid wsp:val=&quot;00382B5C&quot;/&gt;&lt;wsp:rsid wsp:val=&quot;003850AB&quot;/&gt;&lt;wsp:rsid wsp:val=&quot;00385FE2&quot;/&gt;&lt;wsp:rsid wsp:val=&quot;00386449&quot;/&gt;&lt;wsp:rsid wsp:val=&quot;0038699E&quot;/&gt;&lt;wsp:rsid wsp:val=&quot;003927F6&quot;/&gt;&lt;wsp:rsid wsp:val=&quot;003A1B0A&quot;/&gt;&lt;wsp:rsid wsp:val=&quot;003A4033&quot;/&gt;&lt;wsp:rsid wsp:val=&quot;003B156A&quot;/&gt;&lt;wsp:rsid wsp:val=&quot;003B298E&quot;/&gt;&lt;wsp:rsid wsp:val=&quot;003B589C&quot;/&gt;&lt;wsp:rsid wsp:val=&quot;003B5E70&quot;/&gt;&lt;wsp:rsid wsp:val=&quot;003B72F0&quot;/&gt;&lt;wsp:rsid wsp:val=&quot;003D3794&quot;/&gt;&lt;wsp:rsid wsp:val=&quot;003D598D&quot;/&gt;&lt;wsp:rsid wsp:val=&quot;003D717B&quot;/&gt;&lt;wsp:rsid wsp:val=&quot;003E640F&quot;/&gt;&lt;wsp:rsid wsp:val=&quot;003E7DA8&quot;/&gt;&lt;wsp:rsid wsp:val=&quot;003F54C0&quot;/&gt;&lt;wsp:rsid wsp:val=&quot;003F6139&quot;/&gt;&lt;wsp:rsid wsp:val=&quot;003F6252&quot;/&gt;&lt;wsp:rsid wsp:val=&quot;003F69F3&quot;/&gt;&lt;wsp:rsid wsp:val=&quot;003F6EDF&quot;/&gt;&lt;wsp:rsid wsp:val=&quot;003F74F8&quot;/&gt;&lt;wsp:rsid wsp:val=&quot;0040786D&quot;/&gt;&lt;wsp:rsid wsp:val=&quot;004125A2&quot;/&gt;&lt;wsp:rsid wsp:val=&quot;004134F6&quot;/&gt;&lt;wsp:rsid wsp:val=&quot;00414543&quot;/&gt;&lt;wsp:rsid wsp:val=&quot;00416A0D&quot;/&gt;&lt;wsp:rsid wsp:val=&quot;00425709&quot;/&gt;&lt;wsp:rsid wsp:val=&quot;00433EE3&quot;/&gt;&lt;wsp:rsid wsp:val=&quot;00440AF1&quot;/&gt;&lt;wsp:rsid wsp:val=&quot;004434BD&quot;/&gt;&lt;wsp:rsid wsp:val=&quot;004517A4&quot;/&gt;&lt;wsp:rsid wsp:val=&quot;00455249&quot;/&gt;&lt;wsp:rsid wsp:val=&quot;0046402D&quot;/&gt;&lt;wsp:rsid wsp:val=&quot;004648C4&quot;/&gt;&lt;wsp:rsid wsp:val=&quot;00465969&quot;/&gt;&lt;wsp:rsid wsp:val=&quot;0047120F&quot;/&gt;&lt;wsp:rsid wsp:val=&quot;00471A96&quot;/&gt;&lt;wsp:rsid wsp:val=&quot;00473D66&quot;/&gt;&lt;wsp:rsid wsp:val=&quot;0047726A&quot;/&gt;&lt;wsp:rsid wsp:val=&quot;00477398&quot;/&gt;&lt;wsp:rsid wsp:val=&quot;00482628&quot;/&gt;&lt;wsp:rsid wsp:val=&quot;00493155&quot;/&gt;&lt;wsp:rsid wsp:val=&quot;004944F5&quot;/&gt;&lt;wsp:rsid wsp:val=&quot;004A2367&quot;/&gt;&lt;wsp:rsid wsp:val=&quot;004A42CD&quot;/&gt;&lt;wsp:rsid wsp:val=&quot;004A471B&quot;/&gt;&lt;wsp:rsid wsp:val=&quot;004B28EA&quot;/&gt;&lt;wsp:rsid wsp:val=&quot;004B5490&quot;/&gt;&lt;wsp:rsid wsp:val=&quot;004C0173&quot;/&gt;&lt;wsp:rsid wsp:val=&quot;004C220D&quot;/&gt;&lt;wsp:rsid wsp:val=&quot;004C2314&quot;/&gt;&lt;wsp:rsid wsp:val=&quot;004C71A3&quot;/&gt;&lt;wsp:rsid wsp:val=&quot;004D01BE&quot;/&gt;&lt;wsp:rsid wsp:val=&quot;004D2177&quot;/&gt;&lt;wsp:rsid wsp:val=&quot;004D25ED&quot;/&gt;&lt;wsp:rsid wsp:val=&quot;004D292B&quot;/&gt;&lt;wsp:rsid wsp:val=&quot;004D3082&quot;/&gt;&lt;wsp:rsid wsp:val=&quot;004D4246&quot;/&gt;&lt;wsp:rsid wsp:val=&quot;004D570A&quot;/&gt;&lt;wsp:rsid wsp:val=&quot;004D7B92&quot;/&gt;&lt;wsp:rsid wsp:val=&quot;004E2EAA&quot;/&gt;&lt;wsp:rsid wsp:val=&quot;004E4C6D&quot;/&gt;&lt;wsp:rsid wsp:val=&quot;004F099C&quot;/&gt;&lt;wsp:rsid wsp:val=&quot;004F21FC&quot;/&gt;&lt;wsp:rsid wsp:val=&quot;004F5BA3&quot;/&gt;&lt;wsp:rsid wsp:val=&quot;00501757&quot;/&gt;&lt;wsp:rsid wsp:val=&quot;0050293E&quot;/&gt;&lt;wsp:rsid wsp:val=&quot;005207DC&quot;/&gt;&lt;wsp:rsid wsp:val=&quot;005208D9&quot;/&gt;&lt;wsp:rsid wsp:val=&quot;005325CB&quot;/&gt;&lt;wsp:rsid wsp:val=&quot;00536CBB&quot;/&gt;&lt;wsp:rsid wsp:val=&quot;0054055B&quot;/&gt;&lt;wsp:rsid wsp:val=&quot;005444A3&quot;/&gt;&lt;wsp:rsid wsp:val=&quot;00553DCF&quot;/&gt;&lt;wsp:rsid wsp:val=&quot;0055765C&quot;/&gt;&lt;wsp:rsid wsp:val=&quot;00560FD5&quot;/&gt;&lt;wsp:rsid wsp:val=&quot;00572E20&quot;/&gt;&lt;wsp:rsid wsp:val=&quot;0057490A&quot;/&gt;&lt;wsp:rsid wsp:val=&quot;00575CE3&quot;/&gt;&lt;wsp:rsid wsp:val=&quot;00576512&quot;/&gt;&lt;wsp:rsid wsp:val=&quot;00577BB8&quot;/&gt;&lt;wsp:rsid wsp:val=&quot;00581983&quot;/&gt;&lt;wsp:rsid wsp:val=&quot;00584AE8&quot;/&gt;&lt;wsp:rsid wsp:val=&quot;00586019&quot;/&gt;&lt;wsp:rsid wsp:val=&quot;00597320&quot;/&gt;&lt;wsp:rsid wsp:val=&quot;005A3673&quot;/&gt;&lt;wsp:rsid wsp:val=&quot;005B201B&quot;/&gt;&lt;wsp:rsid wsp:val=&quot;005B21E2&quot;/&gt;&lt;wsp:rsid wsp:val=&quot;005B2686&quot;/&gt;&lt;wsp:rsid wsp:val=&quot;005B45FA&quot;/&gt;&lt;wsp:rsid wsp:val=&quot;005C4D0B&quot;/&gt;&lt;wsp:rsid wsp:val=&quot;005C7627&quot;/&gt;&lt;wsp:rsid wsp:val=&quot;005D101A&quot;/&gt;&lt;wsp:rsid wsp:val=&quot;005D48BB&quot;/&gt;&lt;wsp:rsid wsp:val=&quot;005E02C9&quot;/&gt;&lt;wsp:rsid wsp:val=&quot;005E0D0A&quot;/&gt;&lt;wsp:rsid wsp:val=&quot;005E4725&quot;/&gt;&lt;wsp:rsid wsp:val=&quot;005E5C7E&quot;/&gt;&lt;wsp:rsid wsp:val=&quot;005F0A2A&quot;/&gt;&lt;wsp:rsid wsp:val=&quot;005F2088&quot;/&gt;&lt;wsp:rsid wsp:val=&quot;005F3CD4&quot;/&gt;&lt;wsp:rsid wsp:val=&quot;00601DFB&quot;/&gt;&lt;wsp:rsid wsp:val=&quot;00604CC2&quot;/&gt;&lt;wsp:rsid wsp:val=&quot;00610FEA&quot;/&gt;&lt;wsp:rsid wsp:val=&quot;00621EA8&quot;/&gt;&lt;wsp:rsid wsp:val=&quot;00626AAF&quot;/&gt;&lt;wsp:rsid wsp:val=&quot;00630E54&quot;/&gt;&lt;wsp:rsid wsp:val=&quot;00632D13&quot;/&gt;&lt;wsp:rsid wsp:val=&quot;006354A1&quot;/&gt;&lt;wsp:rsid wsp:val=&quot;006376AD&quot;/&gt;&lt;wsp:rsid wsp:val=&quot;00642485&quot;/&gt;&lt;wsp:rsid wsp:val=&quot;00645A46&quot;/&gt;&lt;wsp:rsid wsp:val=&quot;006619D8&quot;/&gt;&lt;wsp:rsid wsp:val=&quot;00664BCD&quot;/&gt;&lt;wsp:rsid wsp:val=&quot;00664EF9&quot;/&gt;&lt;wsp:rsid wsp:val=&quot;0066539D&quot;/&gt;&lt;wsp:rsid wsp:val=&quot;00671C38&quot;/&gt;&lt;wsp:rsid wsp:val=&quot;00676F67&quot;/&gt;&lt;wsp:rsid wsp:val=&quot;00680B93&quot;/&gt;&lt;wsp:rsid wsp:val=&quot;00681471&quot;/&gt;&lt;wsp:rsid wsp:val=&quot;0069350A&quot;/&gt;&lt;wsp:rsid wsp:val=&quot;00694E37&quot;/&gt;&lt;wsp:rsid wsp:val=&quot;00697E42&quot;/&gt;&lt;wsp:rsid wsp:val=&quot;006A0053&quot;/&gt;&lt;wsp:rsid wsp:val=&quot;006A1BF6&quot;/&gt;&lt;wsp:rsid wsp:val=&quot;006A398A&quot;/&gt;&lt;wsp:rsid wsp:val=&quot;006B368E&quot;/&gt;&lt;wsp:rsid wsp:val=&quot;006B648D&quot;/&gt;&lt;wsp:rsid wsp:val=&quot;006C2319&quot;/&gt;&lt;wsp:rsid wsp:val=&quot;006C7636&quot;/&gt;&lt;wsp:rsid wsp:val=&quot;006D29E4&quot;/&gt;&lt;wsp:rsid wsp:val=&quot;006D7366&quot;/&gt;&lt;wsp:rsid wsp:val=&quot;006D7394&quot;/&gt;&lt;wsp:rsid wsp:val=&quot;006E000D&quot;/&gt;&lt;wsp:rsid wsp:val=&quot;006E1A82&quot;/&gt;&lt;wsp:rsid wsp:val=&quot;006E64E3&quot;/&gt;&lt;wsp:rsid wsp:val=&quot;006E6BCD&quot;/&gt;&lt;wsp:rsid wsp:val=&quot;006F2F8C&quot;/&gt;&lt;wsp:rsid wsp:val=&quot;006F4553&quot;/&gt;&lt;wsp:rsid wsp:val=&quot;00700E67&quot;/&gt;&lt;wsp:rsid wsp:val=&quot;00701289&quot;/&gt;&lt;wsp:rsid wsp:val=&quot;0071004E&quot;/&gt;&lt;wsp:rsid wsp:val=&quot;00717EB1&quot;/&gt;&lt;wsp:rsid wsp:val=&quot;00721DE5&quot;/&gt;&lt;wsp:rsid wsp:val=&quot;00723658&quot;/&gt;&lt;wsp:rsid wsp:val=&quot;00736555&quot;/&gt;&lt;wsp:rsid wsp:val=&quot;007409E8&quot;/&gt;&lt;wsp:rsid wsp:val=&quot;00743725&quot;/&gt;&lt;wsp:rsid wsp:val=&quot;00743B93&quot;/&gt;&lt;wsp:rsid wsp:val=&quot;00743F6C&quot;/&gt;&lt;wsp:rsid wsp:val=&quot;007514A2&quot;/&gt;&lt;wsp:rsid wsp:val=&quot;00753820&quot;/&gt;&lt;wsp:rsid wsp:val=&quot;00757DE5&quot;/&gt;&lt;wsp:rsid wsp:val=&quot;00764DEC&quot;/&gt;&lt;wsp:rsid wsp:val=&quot;00765E7F&quot;/&gt;&lt;wsp:rsid wsp:val=&quot;007666A5&quot;/&gt;&lt;wsp:rsid wsp:val=&quot;00766B84&quot;/&gt;&lt;wsp:rsid wsp:val=&quot;00770F0D&quot;/&gt;&lt;wsp:rsid wsp:val=&quot;007717D8&quot;/&gt;&lt;wsp:rsid wsp:val=&quot;00773BC7&quot;/&gt;&lt;wsp:rsid wsp:val=&quot;00776520&quot;/&gt;&lt;wsp:rsid wsp:val=&quot;00786B7A&quot;/&gt;&lt;wsp:rsid wsp:val=&quot;007A32D6&quot;/&gt;&lt;wsp:rsid wsp:val=&quot;007A546B&quot;/&gt;&lt;wsp:rsid wsp:val=&quot;007B02B8&quot;/&gt;&lt;wsp:rsid wsp:val=&quot;007B29B9&quot;/&gt;&lt;wsp:rsid wsp:val=&quot;007B511B&quot;/&gt;&lt;wsp:rsid wsp:val=&quot;007B6292&quot;/&gt;&lt;wsp:rsid wsp:val=&quot;007D0472&quot;/&gt;&lt;wsp:rsid wsp:val=&quot;007D2732&quot;/&gt;&lt;wsp:rsid wsp:val=&quot;007D5B9E&quot;/&gt;&lt;wsp:rsid wsp:val=&quot;007D69C6&quot;/&gt;&lt;wsp:rsid wsp:val=&quot;007E4258&quot;/&gt;&lt;wsp:rsid wsp:val=&quot;007F2864&quot;/&gt;&lt;wsp:rsid wsp:val=&quot;007F3B49&quot;/&gt;&lt;wsp:rsid wsp:val=&quot;007F609D&quot;/&gt;&lt;wsp:rsid wsp:val=&quot;0080304C&quot;/&gt;&lt;wsp:rsid wsp:val=&quot;008118C7&quot;/&gt;&lt;wsp:rsid wsp:val=&quot;00812487&quot;/&gt;&lt;wsp:rsid wsp:val=&quot;00816931&quot;/&gt;&lt;wsp:rsid wsp:val=&quot;00830038&quot;/&gt;&lt;wsp:rsid wsp:val=&quot;008350AC&quot;/&gt;&lt;wsp:rsid wsp:val=&quot;008368A0&quot;/&gt;&lt;wsp:rsid wsp:val=&quot;00843EE7&quot;/&gt;&lt;wsp:rsid wsp:val=&quot;00854F98&quot;/&gt;&lt;wsp:rsid wsp:val=&quot;00857DA9&quot;/&gt;&lt;wsp:rsid wsp:val=&quot;00862435&quot;/&gt;&lt;wsp:rsid wsp:val=&quot;0087337E&quot;/&gt;&lt;wsp:rsid wsp:val=&quot;00883C68&quot;/&gt;&lt;wsp:rsid wsp:val=&quot;00886C18&quot;/&gt;&lt;wsp:rsid wsp:val=&quot;008906CB&quot;/&gt;&lt;wsp:rsid wsp:val=&quot;00892819&quot;/&gt;&lt;wsp:rsid wsp:val=&quot;00893606&quot;/&gt;&lt;wsp:rsid wsp:val=&quot;008951F3&quot;/&gt;&lt;wsp:rsid wsp:val=&quot;008A0484&quot;/&gt;&lt;wsp:rsid wsp:val=&quot;008A1ECD&quot;/&gt;&lt;wsp:rsid wsp:val=&quot;008B64EA&quot;/&gt;&lt;wsp:rsid wsp:val=&quot;008C2286&quot;/&gt;&lt;wsp:rsid wsp:val=&quot;008C7147&quot;/&gt;&lt;wsp:rsid wsp:val=&quot;008D3F95&quot;/&gt;&lt;wsp:rsid wsp:val=&quot;008D4FED&quot;/&gt;&lt;wsp:rsid wsp:val=&quot;008E4E5A&quot;/&gt;&lt;wsp:rsid wsp:val=&quot;008E7BAF&quot;/&gt;&lt;wsp:rsid wsp:val=&quot;008F14E7&quot;/&gt;&lt;wsp:rsid wsp:val=&quot;00905456&quot;/&gt;&lt;wsp:rsid wsp:val=&quot;009277BF&quot;/&gt;&lt;wsp:rsid wsp:val=&quot;009346DA&quot;/&gt;&lt;wsp:rsid wsp:val=&quot;009365F0&quot;/&gt;&lt;wsp:rsid wsp:val=&quot;009528EC&quot;/&gt;&lt;wsp:rsid wsp:val=&quot;00953F97&quot;/&gt;&lt;wsp:rsid wsp:val=&quot;00955803&quot;/&gt;&lt;wsp:rsid wsp:val=&quot;00957823&quot;/&gt;&lt;wsp:rsid wsp:val=&quot;00964E55&quot;/&gt;&lt;wsp:rsid wsp:val=&quot;00965385&quot;/&gt;&lt;wsp:rsid wsp:val=&quot;009672C7&quot;/&gt;&lt;wsp:rsid wsp:val=&quot;009674E3&quot;/&gt;&lt;wsp:rsid wsp:val=&quot;0097042D&quot;/&gt;&lt;wsp:rsid wsp:val=&quot;00971A38&quot;/&gt;&lt;wsp:rsid wsp:val=&quot;009754E1&quot;/&gt;&lt;wsp:rsid wsp:val=&quot;00986179&quot;/&gt;&lt;wsp:rsid wsp:val=&quot;009900FE&quot;/&gt;&lt;wsp:rsid wsp:val=&quot;00994F01&quot;/&gt;&lt;wsp:rsid wsp:val=&quot;009A05D6&quot;/&gt;&lt;wsp:rsid wsp:val=&quot;009B18F2&quot;/&gt;&lt;wsp:rsid wsp:val=&quot;009B3534&quot;/&gt;&lt;wsp:rsid wsp:val=&quot;009C1DDC&quot;/&gt;&lt;wsp:rsid wsp:val=&quot;009C3887&quot;/&gt;&lt;wsp:rsid wsp:val=&quot;009C41A9&quot;/&gt;&lt;wsp:rsid wsp:val=&quot;009C4E07&quot;/&gt;&lt;wsp:rsid wsp:val=&quot;009C7912&quot;/&gt;&lt;wsp:rsid wsp:val=&quot;009D0C10&quot;/&gt;&lt;wsp:rsid wsp:val=&quot;009D6F71&quot;/&gt;&lt;wsp:rsid wsp:val=&quot;009E6031&quot;/&gt;&lt;wsp:rsid wsp:val=&quot;009F12C8&quot;/&gt;&lt;wsp:rsid wsp:val=&quot;009F3E18&quot;/&gt;&lt;wsp:rsid wsp:val=&quot;009F4AFE&quot;/&gt;&lt;wsp:rsid wsp:val=&quot;009F5137&quot;/&gt;&lt;wsp:rsid wsp:val=&quot;009F617C&quot;/&gt;&lt;wsp:rsid wsp:val=&quot;00A11F9C&quot;/&gt;&lt;wsp:rsid wsp:val=&quot;00A21FCA&quot;/&gt;&lt;wsp:rsid wsp:val=&quot;00A22C49&quot;/&gt;&lt;wsp:rsid wsp:val=&quot;00A2533B&quot;/&gt;&lt;wsp:rsid wsp:val=&quot;00A26568&quot;/&gt;&lt;wsp:rsid wsp:val=&quot;00A2717B&quot;/&gt;&lt;wsp:rsid wsp:val=&quot;00A306B8&quot;/&gt;&lt;wsp:rsid wsp:val=&quot;00A31A14&quot;/&gt;&lt;wsp:rsid wsp:val=&quot;00A32938&quot;/&gt;&lt;wsp:rsid wsp:val=&quot;00A360D7&quot;/&gt;&lt;wsp:rsid wsp:val=&quot;00A46D37&quot;/&gt;&lt;wsp:rsid wsp:val=&quot;00A5336E&quot;/&gt;&lt;wsp:rsid wsp:val=&quot;00A63057&quot;/&gt;&lt;wsp:rsid wsp:val=&quot;00A67031&quot;/&gt;&lt;wsp:rsid wsp:val=&quot;00A70678&quot;/&gt;&lt;wsp:rsid wsp:val=&quot;00A75071&quot;/&gt;&lt;wsp:rsid wsp:val=&quot;00A77EA0&quot;/&gt;&lt;wsp:rsid wsp:val=&quot;00A80EC2&quot;/&gt;&lt;wsp:rsid wsp:val=&quot;00A87635&quot;/&gt;&lt;wsp:rsid wsp:val=&quot;00A902F7&quot;/&gt;&lt;wsp:rsid wsp:val=&quot;00A924F6&quot;/&gt;&lt;wsp:rsid wsp:val=&quot;00A96AEE&quot;/&gt;&lt;wsp:rsid wsp:val=&quot;00AA1E9D&quot;/&gt;&lt;wsp:rsid wsp:val=&quot;00AA78C0&quot;/&gt;&lt;wsp:rsid wsp:val=&quot;00AB0B4F&quot;/&gt;&lt;wsp:rsid wsp:val=&quot;00AB21E0&quot;/&gt;&lt;wsp:rsid wsp:val=&quot;00AB3321&quot;/&gt;&lt;wsp:rsid wsp:val=&quot;00AB59CB&quot;/&gt;&lt;wsp:rsid wsp:val=&quot;00AB787C&quot;/&gt;&lt;wsp:rsid wsp:val=&quot;00AB7EC4&quot;/&gt;&lt;wsp:rsid wsp:val=&quot;00AC07A2&quot;/&gt;&lt;wsp:rsid wsp:val=&quot;00AC74BA&quot;/&gt;&lt;wsp:rsid wsp:val=&quot;00AD2239&quot;/&gt;&lt;wsp:rsid wsp:val=&quot;00AD2DEC&quot;/&gt;&lt;wsp:rsid wsp:val=&quot;00AD37F3&quot;/&gt;&lt;wsp:rsid wsp:val=&quot;00AD5641&quot;/&gt;&lt;wsp:rsid wsp:val=&quot;00AE1A09&quot;/&gt;&lt;wsp:rsid wsp:val=&quot;00AE314B&quot;/&gt;&lt;wsp:rsid wsp:val=&quot;00AE4780&quot;/&gt;&lt;wsp:rsid wsp:val=&quot;00AF0368&quot;/&gt;&lt;wsp:rsid wsp:val=&quot;00AF642E&quot;/&gt;&lt;wsp:rsid wsp:val=&quot;00B04104&quot;/&gt;&lt;wsp:rsid wsp:val=&quot;00B054DD&quot;/&gt;&lt;wsp:rsid wsp:val=&quot;00B1049B&quot;/&gt;&lt;wsp:rsid wsp:val=&quot;00B10F5F&quot;/&gt;&lt;wsp:rsid wsp:val=&quot;00B11111&quot;/&gt;&lt;wsp:rsid wsp:val=&quot;00B21542&quot;/&gt;&lt;wsp:rsid wsp:val=&quot;00B21C52&quot;/&gt;&lt;wsp:rsid wsp:val=&quot;00B2264A&quot;/&gt;&lt;wsp:rsid wsp:val=&quot;00B24180&quot;/&gt;&lt;wsp:rsid wsp:val=&quot;00B31023&quot;/&gt;&lt;wsp:rsid wsp:val=&quot;00B31C28&quot;/&gt;&lt;wsp:rsid wsp:val=&quot;00B32392&quot;/&gt;&lt;wsp:rsid wsp:val=&quot;00B3244C&quot;/&gt;&lt;wsp:rsid wsp:val=&quot;00B36235&quot;/&gt;&lt;wsp:rsid wsp:val=&quot;00B37437&quot;/&gt;&lt;wsp:rsid wsp:val=&quot;00B43208&quot;/&gt;&lt;wsp:rsid wsp:val=&quot;00B45506&quot;/&gt;&lt;wsp:rsid wsp:val=&quot;00B505F8&quot;/&gt;&lt;wsp:rsid wsp:val=&quot;00B5103B&quot;/&gt;&lt;wsp:rsid wsp:val=&quot;00B55A8F&quot;/&gt;&lt;wsp:rsid wsp:val=&quot;00B56CBF&quot;/&gt;&lt;wsp:rsid wsp:val=&quot;00B61243&quot;/&gt;&lt;wsp:rsid wsp:val=&quot;00B61927&quot;/&gt;&lt;wsp:rsid wsp:val=&quot;00B6303B&quot;/&gt;&lt;wsp:rsid wsp:val=&quot;00B66903&quot;/&gt;&lt;wsp:rsid wsp:val=&quot;00B75C6F&quot;/&gt;&lt;wsp:rsid wsp:val=&quot;00B77CFE&quot;/&gt;&lt;wsp:rsid wsp:val=&quot;00B838C7&quot;/&gt;&lt;wsp:rsid wsp:val=&quot;00B97903&quot;/&gt;&lt;wsp:rsid wsp:val=&quot;00BA1C4A&quot;/&gt;&lt;wsp:rsid wsp:val=&quot;00BA1FEF&quot;/&gt;&lt;wsp:rsid wsp:val=&quot;00BA288B&quot;/&gt;&lt;wsp:rsid wsp:val=&quot;00BA313C&quot;/&gt;&lt;wsp:rsid wsp:val=&quot;00BB2D16&quot;/&gt;&lt;wsp:rsid wsp:val=&quot;00BB3337&quot;/&gt;&lt;wsp:rsid wsp:val=&quot;00BB3981&quot;/&gt;&lt;wsp:rsid wsp:val=&quot;00BB511E&quot;/&gt;&lt;wsp:rsid wsp:val=&quot;00BC1E0D&quot;/&gt;&lt;wsp:rsid wsp:val=&quot;00BC37B3&quot;/&gt;&lt;wsp:rsid wsp:val=&quot;00BC3FFE&quot;/&gt;&lt;wsp:rsid wsp:val=&quot;00BC42EF&quot;/&gt;&lt;wsp:rsid wsp:val=&quot;00BC4FE6&quot;/&gt;&lt;wsp:rsid wsp:val=&quot;00BC770D&quot;/&gt;&lt;wsp:rsid wsp:val=&quot;00BD5C14&quot;/&gt;&lt;wsp:rsid wsp:val=&quot;00BD61AE&quot;/&gt;&lt;wsp:rsid wsp:val=&quot;00BE54FD&quot;/&gt;&lt;wsp:rsid wsp:val=&quot;00BF102B&quot;/&gt;&lt;wsp:rsid wsp:val=&quot;00BF6363&quot;/&gt;&lt;wsp:rsid wsp:val=&quot;00BF6B80&quot;/&gt;&lt;wsp:rsid wsp:val=&quot;00C04825&quot;/&gt;&lt;wsp:rsid wsp:val=&quot;00C12C4C&quot;/&gt;&lt;wsp:rsid wsp:val=&quot;00C16FFF&quot;/&gt;&lt;wsp:rsid wsp:val=&quot;00C2295A&quot;/&gt;&lt;wsp:rsid wsp:val=&quot;00C31FAE&quot;/&gt;&lt;wsp:rsid wsp:val=&quot;00C35B4D&quot;/&gt;&lt;wsp:rsid wsp:val=&quot;00C35E2F&quot;/&gt;&lt;wsp:rsid wsp:val=&quot;00C37915&quot;/&gt;&lt;wsp:rsid wsp:val=&quot;00C4007B&quot;/&gt;&lt;wsp:rsid wsp:val=&quot;00C50415&quot;/&gt;&lt;wsp:rsid wsp:val=&quot;00C51BC8&quot;/&gt;&lt;wsp:rsid wsp:val=&quot;00C66D9D&quot;/&gt;&lt;wsp:rsid wsp:val=&quot;00C72545&quot;/&gt;&lt;wsp:rsid wsp:val=&quot;00C727A1&quot;/&gt;&lt;wsp:rsid wsp:val=&quot;00C82C1E&quot;/&gt;&lt;wsp:rsid wsp:val=&quot;00C839D3&quot;/&gt;&lt;wsp:rsid wsp:val=&quot;00C84A59&quot;/&gt;&lt;wsp:rsid wsp:val=&quot;00C9495E&quot;/&gt;&lt;wsp:rsid wsp:val=&quot;00C97288&quot;/&gt;&lt;wsp:rsid wsp:val=&quot;00CA5E16&quot;/&gt;&lt;wsp:rsid wsp:val=&quot;00CA6327&quot;/&gt;&lt;wsp:rsid wsp:val=&quot;00CB6834&quot;/&gt;&lt;wsp:rsid wsp:val=&quot;00CC3DC1&quot;/&gt;&lt;wsp:rsid wsp:val=&quot;00CD1490&quot;/&gt;&lt;wsp:rsid wsp:val=&quot;00CE150B&quot;/&gt;&lt;wsp:rsid wsp:val=&quot;00CE5BE1&quot;/&gt;&lt;wsp:rsid wsp:val=&quot;00CF2E0E&quot;/&gt;&lt;wsp:rsid wsp:val=&quot;00CF5070&quot;/&gt;&lt;wsp:rsid wsp:val=&quot;00D0254D&quot;/&gt;&lt;wsp:rsid wsp:val=&quot;00D105CE&quot;/&gt;&lt;wsp:rsid wsp:val=&quot;00D10E40&quot;/&gt;&lt;wsp:rsid wsp:val=&quot;00D144CB&quot;/&gt;&lt;wsp:rsid wsp:val=&quot;00D168DB&quot;/&gt;&lt;wsp:rsid wsp:val=&quot;00D23903&quot;/&gt;&lt;wsp:rsid wsp:val=&quot;00D24E89&quot;/&gt;&lt;wsp:rsid wsp:val=&quot;00D25D7F&quot;/&gt;&lt;wsp:rsid wsp:val=&quot;00D25FD7&quot;/&gt;&lt;wsp:rsid wsp:val=&quot;00D34D53&quot;/&gt;&lt;wsp:rsid wsp:val=&quot;00D47B39&quot;/&gt;&lt;wsp:rsid wsp:val=&quot;00D50128&quot;/&gt;&lt;wsp:rsid wsp:val=&quot;00D51C34&quot;/&gt;&lt;wsp:rsid wsp:val=&quot;00D53D18&quot;/&gt;&lt;wsp:rsid wsp:val=&quot;00D54CDA&quot;/&gt;&lt;wsp:rsid wsp:val=&quot;00D5685B&quot;/&gt;&lt;wsp:rsid wsp:val=&quot;00D60679&quot;/&gt;&lt;wsp:rsid wsp:val=&quot;00D70D1E&quot;/&gt;&lt;wsp:rsid wsp:val=&quot;00D72D2F&quot;/&gt;&lt;wsp:rsid wsp:val=&quot;00D72E48&quot;/&gt;&lt;wsp:rsid wsp:val=&quot;00D72F5C&quot;/&gt;&lt;wsp:rsid wsp:val=&quot;00D80530&quot;/&gt;&lt;wsp:rsid wsp:val=&quot;00D957D9&quot;/&gt;&lt;wsp:rsid wsp:val=&quot;00D96D26&quot;/&gt;&lt;wsp:rsid wsp:val=&quot;00D96EF2&quot;/&gt;&lt;wsp:rsid wsp:val=&quot;00DA3323&quot;/&gt;&lt;wsp:rsid wsp:val=&quot;00DA3D42&quot;/&gt;&lt;wsp:rsid wsp:val=&quot;00DA51CF&quot;/&gt;&lt;wsp:rsid wsp:val=&quot;00DA67F9&quot;/&gt;&lt;wsp:rsid wsp:val=&quot;00DB02FA&quot;/&gt;&lt;wsp:rsid wsp:val=&quot;00DB554B&quot;/&gt;&lt;wsp:rsid wsp:val=&quot;00DB5790&quot;/&gt;&lt;wsp:rsid wsp:val=&quot;00DB5AAE&quot;/&gt;&lt;wsp:rsid wsp:val=&quot;00DC6CA5&quot;/&gt;&lt;wsp:rsid wsp:val=&quot;00DE2D51&quot;/&gt;&lt;wsp:rsid wsp:val=&quot;00DE50C1&quot;/&gt;&lt;wsp:rsid wsp:val=&quot;00DF05F4&quot;/&gt;&lt;wsp:rsid wsp:val=&quot;00DF0B35&quot;/&gt;&lt;wsp:rsid wsp:val=&quot;00DF30F8&quot;/&gt;&lt;wsp:rsid wsp:val=&quot;00DF69C3&quot;/&gt;&lt;wsp:rsid wsp:val=&quot;00E01A3C&quot;/&gt;&lt;wsp:rsid wsp:val=&quot;00E031DB&quot;/&gt;&lt;wsp:rsid wsp:val=&quot;00E0424F&quot;/&gt;&lt;wsp:rsid wsp:val=&quot;00E05206&quot;/&gt;&lt;wsp:rsid wsp:val=&quot;00E06634&quot;/&gt;&lt;wsp:rsid wsp:val=&quot;00E07052&quot;/&gt;&lt;wsp:rsid wsp:val=&quot;00E16386&quot;/&gt;&lt;wsp:rsid wsp:val=&quot;00E239ED&quot;/&gt;&lt;wsp:rsid wsp:val=&quot;00E2604B&quot;/&gt;&lt;wsp:rsid wsp:val=&quot;00E3085A&quot;/&gt;&lt;wsp:rsid wsp:val=&quot;00E3291A&quot;/&gt;&lt;wsp:rsid wsp:val=&quot;00E342BC&quot;/&gt;&lt;wsp:rsid wsp:val=&quot;00E506EA&quot;/&gt;&lt;wsp:rsid wsp:val=&quot;00E5123C&quot;/&gt;&lt;wsp:rsid wsp:val=&quot;00E53ABF&quot;/&gt;&lt;wsp:rsid wsp:val=&quot;00E604A6&quot;/&gt;&lt;wsp:rsid wsp:val=&quot;00E626C9&quot;/&gt;&lt;wsp:rsid wsp:val=&quot;00E6343B&quot;/&gt;&lt;wsp:rsid wsp:val=&quot;00E67670&quot;/&gt;&lt;wsp:rsid wsp:val=&quot;00E67BBC&quot;/&gt;&lt;wsp:rsid wsp:val=&quot;00E71FA8&quot;/&gt;&lt;wsp:rsid wsp:val=&quot;00E725B2&quot;/&gt;&lt;wsp:rsid wsp:val=&quot;00E80BC1&quot;/&gt;&lt;wsp:rsid wsp:val=&quot;00E84CF4&quot;/&gt;&lt;wsp:rsid wsp:val=&quot;00EA23B5&quot;/&gt;&lt;wsp:rsid wsp:val=&quot;00EA3725&quot;/&gt;&lt;wsp:rsid wsp:val=&quot;00EB38ED&quot;/&gt;&lt;wsp:rsid wsp:val=&quot;00EB70D2&quot;/&gt;&lt;wsp:rsid wsp:val=&quot;00EC0870&quot;/&gt;&lt;wsp:rsid wsp:val=&quot;00EC1B8E&quot;/&gt;&lt;wsp:rsid wsp:val=&quot;00EC4E4B&quot;/&gt;&lt;wsp:rsid wsp:val=&quot;00EC58D8&quot;/&gt;&lt;wsp:rsid wsp:val=&quot;00ED1422&quot;/&gt;&lt;wsp:rsid wsp:val=&quot;00ED1776&quot;/&gt;&lt;wsp:rsid wsp:val=&quot;00ED3724&quot;/&gt;&lt;wsp:rsid wsp:val=&quot;00EE0EAD&quot;/&gt;&lt;wsp:rsid wsp:val=&quot;00EE1177&quot;/&gt;&lt;wsp:rsid wsp:val=&quot;00EE3324&quot;/&gt;&lt;wsp:rsid wsp:val=&quot;00EE7641&quot;/&gt;&lt;wsp:rsid wsp:val=&quot;00EF2DFA&quot;/&gt;&lt;wsp:rsid wsp:val=&quot;00EF6F74&quot;/&gt;&lt;wsp:rsid wsp:val=&quot;00F0227F&quot;/&gt;&lt;wsp:rsid wsp:val=&quot;00F06F84&quot;/&gt;&lt;wsp:rsid wsp:val=&quot;00F079A2&quot;/&gt;&lt;wsp:rsid wsp:val=&quot;00F07F55&quot;/&gt;&lt;wsp:rsid wsp:val=&quot;00F15DC1&quot;/&gt;&lt;wsp:rsid wsp:val=&quot;00F17641&quot;/&gt;&lt;wsp:rsid wsp:val=&quot;00F20883&quot;/&gt;&lt;wsp:rsid wsp:val=&quot;00F24319&quot;/&gt;&lt;wsp:rsid wsp:val=&quot;00F26CC0&quot;/&gt;&lt;wsp:rsid wsp:val=&quot;00F31151&quot;/&gt;&lt;wsp:rsid wsp:val=&quot;00F35EBF&quot;/&gt;&lt;wsp:rsid wsp:val=&quot;00F42F66&quot;/&gt;&lt;wsp:rsid wsp:val=&quot;00F51E08&quot;/&gt;&lt;wsp:rsid wsp:val=&quot;00F57314&quot;/&gt;&lt;wsp:rsid wsp:val=&quot;00F60044&quot;/&gt;&lt;wsp:rsid wsp:val=&quot;00F65684&quot;/&gt;&lt;wsp:rsid wsp:val=&quot;00F668F3&quot;/&gt;&lt;wsp:rsid wsp:val=&quot;00F816FF&quot;/&gt;&lt;wsp:rsid wsp:val=&quot;00F824EB&quot;/&gt;&lt;wsp:rsid wsp:val=&quot;00F9215C&quot;/&gt;&lt;wsp:rsid wsp:val=&quot;00F9422D&quot;/&gt;&lt;wsp:rsid wsp:val=&quot;00F96788&quot;/&gt;&lt;wsp:rsid wsp:val=&quot;00FA563F&quot;/&gt;&lt;wsp:rsid wsp:val=&quot;00FB11A5&quot;/&gt;&lt;wsp:rsid wsp:val=&quot;00FB66F8&quot;/&gt;&lt;wsp:rsid wsp:val=&quot;00FB6E2A&quot;/&gt;&lt;wsp:rsid wsp:val=&quot;00FC3BA8&quot;/&gt;&lt;wsp:rsid wsp:val=&quot;00FC3E45&quot;/&gt;&lt;wsp:rsid wsp:val=&quot;00FD43B3&quot;/&gt;&lt;wsp:rsid wsp:val=&quot;00FE783D&quot;/&gt;&lt;wsp:rsid wsp:val=&quot;00FF224D&quot;/&gt;&lt;wsp:rsid wsp:val=&quot;00FF43B9&quot;/&gt;&lt;/wsp:rsids&gt;&lt;/w:docPr&gt;&lt;w:body&gt;&lt;w:p wsp:rsidR=&quot;00000000&quot; wsp:rsidRDefault=&quot;00786B7A&quot;&gt;&lt;m:oMathPara&gt;&lt;m:oMath&gt;&lt;m:r&gt;&lt;m:rPr&gt;&lt;m:sty m:val=&quot;p&quot;/&gt;&lt;/m:rPr&gt;&lt;w:rPr&gt;&lt;w:rFonts w:ascii=&quot;Cambria Math&quot; w:h-ansi=&quot;Cambria Math&quot;/&gt;&lt;wx:font wx:val=&quot;Cambria Math&quot;/&gt;&lt;w:sz w:val=&quot;28&quot;/&gt;&lt;w:sz-cs w:val=&quot;24&quot;/&gt;&lt;/w:rPr&gt;&lt;m:t&gt;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004F5BA3" w:rsidRPr="00041268">
        <w:rPr>
          <w:rFonts w:ascii="Times New Roman" w:hAnsi="Times New Roman"/>
          <w:szCs w:val="24"/>
        </w:rPr>
        <w:t xml:space="preserve"> - коэффициент пропорциональности, который представляет собой удельные затраты в системе на транспорт тепловой энергии (на единицу протяж</w:t>
      </w:r>
      <w:r w:rsidR="000F373C" w:rsidRPr="00041268">
        <w:rPr>
          <w:rFonts w:ascii="Times New Roman" w:hAnsi="Times New Roman"/>
          <w:szCs w:val="24"/>
        </w:rPr>
        <w:t>е</w:t>
      </w:r>
      <w:r w:rsidR="004F5BA3" w:rsidRPr="00041268">
        <w:rPr>
          <w:rFonts w:ascii="Times New Roman" w:hAnsi="Times New Roman"/>
          <w:szCs w:val="24"/>
        </w:rPr>
        <w:t>нности тепловой сети от источника до потребителя и на единицу присоединённой мощности потребителя).</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Для упрощения расчётов зону действия централизованного теплоснабжения рассматриваемого источника тепловой энергии будем условно разбивать на несколько крупных зон нагрузок. Для каждой из этих зон рассчитаем усреднённое расстояние от источника до условного центра присоединённой нагрузки (Ц) по формуле:</w:t>
      </w:r>
    </w:p>
    <w:p w:rsidR="004F5BA3" w:rsidRPr="00041268" w:rsidRDefault="00935836" w:rsidP="00E238E3">
      <w:pPr>
        <w:pStyle w:val="affff3"/>
      </w:pPr>
      <m:oMath>
        <m:sSub>
          <m:sSubPr>
            <m:ctrlPr>
              <w:rPr>
                <w:rFonts w:ascii="Cambria Math" w:hAnsi="Cambria Math"/>
                <w:lang w:val="en-US"/>
              </w:rPr>
            </m:ctrlPr>
          </m:sSubPr>
          <m:e>
            <m:r>
              <m:rPr>
                <m:sty m:val="bi"/>
              </m:rPr>
              <w:rPr>
                <w:rFonts w:ascii="Cambria Math" w:hAnsi="Cambria Math"/>
                <w:lang w:val="en-US"/>
              </w:rPr>
              <m:t>L</m:t>
            </m:r>
          </m:e>
          <m:sub>
            <m:r>
              <m:rPr>
                <m:sty m:val="bi"/>
              </m:rPr>
              <w:rPr>
                <w:rFonts w:ascii="Cambria Math" w:hAnsi="Cambria Math"/>
                <w:lang w:val="en-US"/>
              </w:rPr>
              <m:t>i</m:t>
            </m:r>
          </m:sub>
        </m:sSub>
        <m:r>
          <m:rPr>
            <m:sty m:val="b"/>
          </m:rPr>
          <w:rPr>
            <w:rFonts w:ascii="Cambria Math" w:hAnsi="Cambria Math"/>
          </w:rPr>
          <m:t>=</m:t>
        </m:r>
        <m:nary>
          <m:naryPr>
            <m:chr m:val="∑"/>
            <m:limLoc m:val="undOvr"/>
            <m:subHide m:val="on"/>
            <m:supHide m:val="on"/>
            <m:ctrlPr>
              <w:rPr>
                <w:rFonts w:ascii="Cambria Math" w:hAnsi="Cambria Math"/>
                <w:lang w:val="en-US"/>
              </w:rPr>
            </m:ctrlPr>
          </m:naryPr>
          <m:sub/>
          <m:sup/>
          <m:e>
            <m:d>
              <m:dPr>
                <m:ctrlPr>
                  <w:rPr>
                    <w:rFonts w:ascii="Cambria Math" w:hAnsi="Cambria Math"/>
                    <w:lang w:val="en-US"/>
                  </w:rPr>
                </m:ctrlPr>
              </m:dPr>
              <m:e>
                <m:sSub>
                  <m:sSubPr>
                    <m:ctrlPr>
                      <w:rPr>
                        <w:rFonts w:ascii="Cambria Math" w:hAnsi="Cambria Math"/>
                        <w:lang w:val="en-US"/>
                      </w:rPr>
                    </m:ctrlPr>
                  </m:sSubPr>
                  <m:e>
                    <m:r>
                      <m:rPr>
                        <m:sty m:val="bi"/>
                      </m:rPr>
                      <w:rPr>
                        <w:rFonts w:ascii="Cambria Math" w:hAnsi="Cambria Math"/>
                        <w:lang w:val="en-US"/>
                      </w:rPr>
                      <m:t>Q</m:t>
                    </m:r>
                  </m:e>
                  <m:sub>
                    <m:r>
                      <m:rPr>
                        <m:sty m:val="b"/>
                      </m:rPr>
                      <w:rPr>
                        <w:rFonts w:ascii="Cambria Math" w:hAnsi="Cambria Math"/>
                      </w:rPr>
                      <m:t>зд</m:t>
                    </m:r>
                  </m:sub>
                </m:sSub>
                <m:r>
                  <m:rPr>
                    <m:sty m:val="b"/>
                  </m:rPr>
                  <w:rPr>
                    <w:rFonts w:ascii="Cambria Math" w:hAnsi="Cambria Math"/>
                  </w:rPr>
                  <m:t>×</m:t>
                </m:r>
                <m:sSub>
                  <m:sSubPr>
                    <m:ctrlPr>
                      <w:rPr>
                        <w:rFonts w:ascii="Cambria Math" w:hAnsi="Cambria Math"/>
                        <w:lang w:val="en-US"/>
                      </w:rPr>
                    </m:ctrlPr>
                  </m:sSubPr>
                  <m:e>
                    <m:r>
                      <m:rPr>
                        <m:sty m:val="bi"/>
                      </m:rPr>
                      <w:rPr>
                        <w:rFonts w:ascii="Cambria Math" w:hAnsi="Cambria Math"/>
                        <w:lang w:val="en-US"/>
                      </w:rPr>
                      <m:t>L</m:t>
                    </m:r>
                  </m:e>
                  <m:sub>
                    <m:r>
                      <m:rPr>
                        <m:sty m:val="b"/>
                      </m:rPr>
                      <w:rPr>
                        <w:rFonts w:ascii="Cambria Math" w:hAnsi="Cambria Math"/>
                      </w:rPr>
                      <m:t>зд</m:t>
                    </m:r>
                  </m:sub>
                </m:sSub>
              </m:e>
            </m:d>
            <m:r>
              <m:rPr>
                <m:sty m:val="b"/>
              </m:rPr>
              <w:rPr>
                <w:rFonts w:ascii="Cambria Math" w:hAnsi="Cambria Math"/>
              </w:rPr>
              <m:t>/</m:t>
            </m:r>
            <m:sSub>
              <m:sSubPr>
                <m:ctrlPr>
                  <w:rPr>
                    <w:rFonts w:ascii="Cambria Math" w:hAnsi="Cambria Math"/>
                    <w:lang w:val="en-US"/>
                  </w:rPr>
                </m:ctrlPr>
              </m:sSubPr>
              <m:e>
                <m:r>
                  <m:rPr>
                    <m:sty m:val="bi"/>
                  </m:rPr>
                  <w:rPr>
                    <w:rFonts w:ascii="Cambria Math" w:hAnsi="Cambria Math"/>
                    <w:lang w:val="en-US"/>
                  </w:rPr>
                  <m:t>Q</m:t>
                </m:r>
              </m:e>
              <m:sub>
                <m:r>
                  <m:rPr>
                    <m:sty m:val="bi"/>
                  </m:rPr>
                  <w:rPr>
                    <w:rFonts w:ascii="Cambria Math" w:hAnsi="Cambria Math"/>
                    <w:lang w:val="en-US"/>
                  </w:rPr>
                  <m:t>i</m:t>
                </m:r>
              </m:sub>
            </m:sSub>
          </m:e>
        </m:nary>
      </m:oMath>
      <w:r w:rsidR="004F5BA3" w:rsidRPr="00041268">
        <w:t>,  (2)</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где i - номер зоны нагрузок;</w:t>
      </w:r>
    </w:p>
    <w:p w:rsidR="004F5BA3" w:rsidRPr="00041268" w:rsidRDefault="00935836" w:rsidP="009A2039">
      <w:pPr>
        <w:spacing w:line="240" w:lineRule="auto"/>
        <w:ind w:firstLine="709"/>
        <w:jc w:val="both"/>
        <w:rPr>
          <w:rFonts w:ascii="Times New Roman" w:hAnsi="Times New Roman"/>
          <w:szCs w:val="24"/>
        </w:rPr>
      </w:pPr>
      <m:oMath>
        <m:sSub>
          <m:sSubPr>
            <m:ctrlPr>
              <w:rPr>
                <w:rFonts w:ascii="Cambria Math" w:hAnsi="Cambria Math"/>
                <w:sz w:val="28"/>
                <w:szCs w:val="24"/>
              </w:rPr>
            </m:ctrlPr>
          </m:sSubPr>
          <m:e>
            <m:r>
              <m:rPr>
                <m:sty m:val="p"/>
              </m:rPr>
              <w:rPr>
                <w:rFonts w:ascii="Cambria Math" w:hAnsi="Cambria Math"/>
                <w:sz w:val="28"/>
                <w:szCs w:val="24"/>
              </w:rPr>
              <m:t>L</m:t>
            </m:r>
          </m:e>
          <m:sub>
            <m:r>
              <m:rPr>
                <m:sty m:val="p"/>
              </m:rPr>
              <w:rPr>
                <w:rFonts w:ascii="Cambria Math" w:hAnsi="Cambria Math"/>
                <w:sz w:val="28"/>
                <w:szCs w:val="24"/>
              </w:rPr>
              <m:t>зд</m:t>
            </m:r>
          </m:sub>
        </m:sSub>
      </m:oMath>
      <w:r w:rsidR="004F5BA3" w:rsidRPr="00041268">
        <w:rPr>
          <w:rFonts w:ascii="Times New Roman" w:hAnsi="Times New Roman"/>
          <w:szCs w:val="24"/>
        </w:rPr>
        <w:t xml:space="preserve"> - расстояние по трассе (либо эквивалентное расстояние) от каждого здания зоны до источника тепловой энергии;</w:t>
      </w:r>
    </w:p>
    <w:p w:rsidR="004F5BA3" w:rsidRPr="00041268" w:rsidRDefault="00935836" w:rsidP="009A2039">
      <w:pPr>
        <w:spacing w:line="240" w:lineRule="auto"/>
        <w:ind w:firstLine="709"/>
        <w:jc w:val="both"/>
        <w:rPr>
          <w:rFonts w:ascii="Times New Roman" w:hAnsi="Times New Roman"/>
          <w:szCs w:val="24"/>
        </w:rPr>
      </w:pPr>
      <m:oMath>
        <m:sSub>
          <m:sSubPr>
            <m:ctrlPr>
              <w:rPr>
                <w:rFonts w:ascii="Cambria Math" w:hAnsi="Cambria Math"/>
                <w:sz w:val="28"/>
                <w:szCs w:val="24"/>
              </w:rPr>
            </m:ctrlPr>
          </m:sSubPr>
          <m:e>
            <m:r>
              <m:rPr>
                <m:sty m:val="p"/>
              </m:rPr>
              <w:rPr>
                <w:rFonts w:ascii="Cambria Math" w:hAnsi="Cambria Math"/>
                <w:sz w:val="28"/>
                <w:szCs w:val="24"/>
              </w:rPr>
              <m:t>Q</m:t>
            </m:r>
          </m:e>
          <m:sub>
            <m:r>
              <m:rPr>
                <m:sty m:val="p"/>
              </m:rPr>
              <w:rPr>
                <w:rFonts w:ascii="Cambria Math" w:hAnsi="Cambria Math"/>
                <w:sz w:val="28"/>
                <w:szCs w:val="24"/>
              </w:rPr>
              <m:t>зд</m:t>
            </m:r>
          </m:sub>
        </m:sSub>
      </m:oMath>
      <w:r w:rsidR="004F5BA3" w:rsidRPr="00041268">
        <w:rPr>
          <w:rFonts w:ascii="Times New Roman" w:hAnsi="Times New Roman"/>
          <w:szCs w:val="24"/>
        </w:rPr>
        <w:t xml:space="preserve"> - присоединённая нагрузка здания;</w:t>
      </w:r>
    </w:p>
    <w:p w:rsidR="004F5BA3" w:rsidRPr="00041268" w:rsidRDefault="00935836" w:rsidP="009A2039">
      <w:pPr>
        <w:spacing w:line="240" w:lineRule="auto"/>
        <w:ind w:firstLine="709"/>
        <w:jc w:val="both"/>
        <w:rPr>
          <w:rFonts w:ascii="Times New Roman" w:hAnsi="Times New Roman"/>
          <w:szCs w:val="24"/>
        </w:rPr>
      </w:pPr>
      <m:oMath>
        <m:sSub>
          <m:sSubPr>
            <m:ctrlPr>
              <w:rPr>
                <w:rFonts w:ascii="Cambria Math" w:hAnsi="Cambria Math"/>
                <w:sz w:val="28"/>
                <w:szCs w:val="24"/>
              </w:rPr>
            </m:ctrlPr>
          </m:sSubPr>
          <m:e>
            <m:r>
              <m:rPr>
                <m:sty m:val="p"/>
              </m:rPr>
              <w:rPr>
                <w:rFonts w:ascii="Cambria Math" w:hAnsi="Cambria Math"/>
                <w:sz w:val="28"/>
                <w:szCs w:val="24"/>
              </w:rPr>
              <m:t>Q</m:t>
            </m:r>
          </m:e>
          <m:sub>
            <m:r>
              <m:rPr>
                <m:sty m:val="p"/>
              </m:rPr>
              <w:rPr>
                <w:rFonts w:ascii="Cambria Math" w:hAnsi="Cambria Math"/>
                <w:sz w:val="28"/>
                <w:szCs w:val="24"/>
              </w:rPr>
              <m:t>i</m:t>
            </m:r>
          </m:sub>
        </m:sSub>
      </m:oMath>
      <w:r w:rsidR="004F5BA3" w:rsidRPr="00041268">
        <w:rPr>
          <w:rFonts w:ascii="Times New Roman" w:hAnsi="Times New Roman"/>
          <w:szCs w:val="24"/>
        </w:rPr>
        <w:t xml:space="preserve"> - суммарная присоединённая нагрузка рассматриваемой зоны, </w:t>
      </w:r>
      <m:oMath>
        <m:sSub>
          <m:sSubPr>
            <m:ctrlPr>
              <w:rPr>
                <w:rFonts w:ascii="Cambria Math" w:hAnsi="Cambria Math"/>
                <w:sz w:val="28"/>
                <w:szCs w:val="24"/>
              </w:rPr>
            </m:ctrlPr>
          </m:sSubPr>
          <m:e>
            <m:r>
              <m:rPr>
                <m:sty m:val="p"/>
              </m:rPr>
              <w:rPr>
                <w:rFonts w:ascii="Cambria Math" w:hAnsi="Cambria Math"/>
                <w:sz w:val="28"/>
                <w:szCs w:val="24"/>
              </w:rPr>
              <m:t>Q</m:t>
            </m:r>
          </m:e>
          <m:sub>
            <m:r>
              <m:rPr>
                <m:sty m:val="p"/>
              </m:rPr>
              <w:rPr>
                <w:rFonts w:ascii="Cambria Math" w:hAnsi="Cambria Math"/>
                <w:sz w:val="28"/>
                <w:szCs w:val="24"/>
              </w:rPr>
              <m:t>i</m:t>
            </m:r>
          </m:sub>
        </m:sSub>
        <m:r>
          <m:rPr>
            <m:sty m:val="p"/>
          </m:rPr>
          <w:rPr>
            <w:rFonts w:ascii="Cambria Math" w:hAnsi="Cambria Math"/>
            <w:sz w:val="28"/>
            <w:szCs w:val="24"/>
          </w:rPr>
          <m:t>=</m:t>
        </m:r>
        <m:nary>
          <m:naryPr>
            <m:chr m:val="∑"/>
            <m:limLoc m:val="undOvr"/>
            <m:subHide m:val="on"/>
            <m:supHide m:val="on"/>
            <m:ctrlPr>
              <w:rPr>
                <w:rFonts w:ascii="Cambria Math" w:hAnsi="Cambria Math"/>
                <w:sz w:val="28"/>
                <w:szCs w:val="24"/>
              </w:rPr>
            </m:ctrlPr>
          </m:naryPr>
          <m:sub/>
          <m:sup/>
          <m:e>
            <m:sSub>
              <m:sSubPr>
                <m:ctrlPr>
                  <w:rPr>
                    <w:rFonts w:ascii="Cambria Math" w:hAnsi="Cambria Math"/>
                    <w:sz w:val="28"/>
                    <w:szCs w:val="24"/>
                  </w:rPr>
                </m:ctrlPr>
              </m:sSubPr>
              <m:e>
                <m:r>
                  <m:rPr>
                    <m:sty m:val="p"/>
                  </m:rPr>
                  <w:rPr>
                    <w:rFonts w:ascii="Cambria Math" w:hAnsi="Cambria Math"/>
                    <w:sz w:val="28"/>
                    <w:szCs w:val="24"/>
                  </w:rPr>
                  <m:t>Q</m:t>
                </m:r>
              </m:e>
              <m:sub>
                <m:r>
                  <m:rPr>
                    <m:sty m:val="p"/>
                  </m:rPr>
                  <w:rPr>
                    <w:rFonts w:ascii="Cambria Math" w:hAnsi="Cambria Math"/>
                    <w:sz w:val="28"/>
                    <w:szCs w:val="24"/>
                  </w:rPr>
                  <m:t>здi</m:t>
                </m:r>
              </m:sub>
            </m:sSub>
          </m:e>
        </m:nary>
      </m:oMath>
      <w:r w:rsidR="004F5BA3" w:rsidRPr="00041268">
        <w:rPr>
          <w:rFonts w:ascii="Times New Roman" w:hAnsi="Times New Roman"/>
          <w:szCs w:val="24"/>
        </w:rPr>
        <w:t>;</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Присоединённая нагрузка к источнику тепловой энергии:</w:t>
      </w:r>
    </w:p>
    <w:p w:rsidR="004F5BA3" w:rsidRPr="00041268" w:rsidRDefault="00D25F70" w:rsidP="009A2039">
      <w:pPr>
        <w:spacing w:line="240" w:lineRule="auto"/>
        <w:ind w:firstLine="709"/>
        <w:jc w:val="both"/>
        <w:rPr>
          <w:rFonts w:ascii="Times New Roman" w:hAnsi="Times New Roman"/>
          <w:szCs w:val="24"/>
        </w:rPr>
      </w:pPr>
      <m:oMath>
        <m:r>
          <m:rPr>
            <m:sty m:val="p"/>
          </m:rPr>
          <w:rPr>
            <w:rFonts w:ascii="Cambria Math" w:hAnsi="Cambria Math"/>
            <w:sz w:val="28"/>
            <w:szCs w:val="24"/>
          </w:rPr>
          <m:t>Q=</m:t>
        </m:r>
        <m:nary>
          <m:naryPr>
            <m:chr m:val="∑"/>
            <m:limLoc m:val="undOvr"/>
            <m:subHide m:val="on"/>
            <m:supHide m:val="on"/>
            <m:ctrlPr>
              <w:rPr>
                <w:rFonts w:ascii="Cambria Math" w:hAnsi="Cambria Math"/>
                <w:sz w:val="28"/>
                <w:szCs w:val="24"/>
              </w:rPr>
            </m:ctrlPr>
          </m:naryPr>
          <m:sub/>
          <m:sup/>
          <m:e>
            <m:sSub>
              <m:sSubPr>
                <m:ctrlPr>
                  <w:rPr>
                    <w:rFonts w:ascii="Cambria Math" w:hAnsi="Cambria Math"/>
                    <w:sz w:val="28"/>
                    <w:szCs w:val="24"/>
                  </w:rPr>
                </m:ctrlPr>
              </m:sSubPr>
              <m:e>
                <m:r>
                  <m:rPr>
                    <m:sty m:val="p"/>
                  </m:rPr>
                  <w:rPr>
                    <w:rFonts w:ascii="Cambria Math" w:hAnsi="Cambria Math"/>
                    <w:sz w:val="28"/>
                    <w:szCs w:val="24"/>
                  </w:rPr>
                  <m:t>Q</m:t>
                </m:r>
              </m:e>
              <m:sub>
                <m:r>
                  <m:rPr>
                    <m:sty m:val="p"/>
                  </m:rPr>
                  <w:rPr>
                    <w:rFonts w:ascii="Cambria Math" w:hAnsi="Cambria Math"/>
                    <w:sz w:val="28"/>
                    <w:szCs w:val="24"/>
                  </w:rPr>
                  <m:t>i</m:t>
                </m:r>
              </m:sub>
            </m:sSub>
          </m:e>
        </m:nary>
      </m:oMath>
      <w:r w:rsidR="004F5BA3" w:rsidRPr="00041268">
        <w:rPr>
          <w:rFonts w:ascii="Times New Roman" w:hAnsi="Times New Roman"/>
          <w:szCs w:val="24"/>
        </w:rPr>
        <w:t>,  (3)</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Средний радиус теплоснабжения по системе определяется по формуле:</w:t>
      </w:r>
    </w:p>
    <w:p w:rsidR="004F5BA3" w:rsidRPr="00041268" w:rsidRDefault="00935836" w:rsidP="009A2039">
      <w:pPr>
        <w:spacing w:line="240" w:lineRule="auto"/>
        <w:ind w:firstLine="709"/>
        <w:jc w:val="both"/>
        <w:rPr>
          <w:rFonts w:ascii="Times New Roman" w:hAnsi="Times New Roman"/>
          <w:szCs w:val="24"/>
        </w:rPr>
      </w:pPr>
      <m:oMath>
        <m:sSub>
          <m:sSubPr>
            <m:ctrlPr>
              <w:rPr>
                <w:rFonts w:ascii="Cambria Math" w:hAnsi="Cambria Math"/>
                <w:sz w:val="28"/>
                <w:szCs w:val="24"/>
              </w:rPr>
            </m:ctrlPr>
          </m:sSubPr>
          <m:e>
            <m:r>
              <m:rPr>
                <m:sty m:val="p"/>
              </m:rPr>
              <w:rPr>
                <w:rFonts w:ascii="Cambria Math" w:hAnsi="Cambria Math"/>
                <w:sz w:val="28"/>
                <w:szCs w:val="24"/>
              </w:rPr>
              <m:t>L</m:t>
            </m:r>
          </m:e>
          <m:sub>
            <m:r>
              <m:rPr>
                <m:sty m:val="p"/>
              </m:rPr>
              <w:rPr>
                <w:rFonts w:ascii="Cambria Math" w:hAnsi="Cambria Math"/>
                <w:sz w:val="28"/>
                <w:szCs w:val="24"/>
              </w:rPr>
              <m:t>ср</m:t>
            </m:r>
          </m:sub>
        </m:sSub>
        <m:r>
          <m:rPr>
            <m:sty m:val="p"/>
          </m:rPr>
          <w:rPr>
            <w:rFonts w:ascii="Cambria Math" w:hAnsi="Cambria Math"/>
            <w:sz w:val="28"/>
            <w:szCs w:val="24"/>
          </w:rPr>
          <m:t>=</m:t>
        </m:r>
        <m:nary>
          <m:naryPr>
            <m:chr m:val="∑"/>
            <m:limLoc m:val="undOvr"/>
            <m:subHide m:val="on"/>
            <m:supHide m:val="on"/>
            <m:ctrlPr>
              <w:rPr>
                <w:rFonts w:ascii="Cambria Math" w:hAnsi="Cambria Math"/>
                <w:sz w:val="28"/>
                <w:szCs w:val="24"/>
              </w:rPr>
            </m:ctrlPr>
          </m:naryPr>
          <m:sub/>
          <m:sup/>
          <m:e>
            <m:d>
              <m:dPr>
                <m:ctrlPr>
                  <w:rPr>
                    <w:rFonts w:ascii="Cambria Math" w:hAnsi="Cambria Math"/>
                    <w:sz w:val="28"/>
                    <w:szCs w:val="24"/>
                  </w:rPr>
                </m:ctrlPr>
              </m:dPr>
              <m:e>
                <m:sSub>
                  <m:sSubPr>
                    <m:ctrlPr>
                      <w:rPr>
                        <w:rFonts w:ascii="Cambria Math" w:hAnsi="Cambria Math"/>
                        <w:sz w:val="28"/>
                        <w:szCs w:val="24"/>
                      </w:rPr>
                    </m:ctrlPr>
                  </m:sSubPr>
                  <m:e>
                    <m:r>
                      <m:rPr>
                        <m:sty m:val="p"/>
                      </m:rPr>
                      <w:rPr>
                        <w:rFonts w:ascii="Cambria Math" w:hAnsi="Cambria Math"/>
                        <w:sz w:val="28"/>
                        <w:szCs w:val="24"/>
                      </w:rPr>
                      <m:t>Q</m:t>
                    </m:r>
                  </m:e>
                  <m:sub>
                    <m:r>
                      <m:rPr>
                        <m:sty m:val="p"/>
                      </m:rPr>
                      <w:rPr>
                        <w:rFonts w:ascii="Cambria Math" w:hAnsi="Cambria Math"/>
                        <w:sz w:val="28"/>
                        <w:szCs w:val="24"/>
                      </w:rPr>
                      <m:t>i</m:t>
                    </m:r>
                  </m:sub>
                </m:sSub>
                <m:r>
                  <m:rPr>
                    <m:sty m:val="p"/>
                  </m:rPr>
                  <w:rPr>
                    <w:rFonts w:ascii="Cambria Math" w:hAnsi="Cambria Math"/>
                    <w:sz w:val="28"/>
                    <w:szCs w:val="24"/>
                  </w:rPr>
                  <m:t>×</m:t>
                </m:r>
                <m:sSub>
                  <m:sSubPr>
                    <m:ctrlPr>
                      <w:rPr>
                        <w:rFonts w:ascii="Cambria Math" w:hAnsi="Cambria Math"/>
                        <w:sz w:val="28"/>
                        <w:szCs w:val="24"/>
                      </w:rPr>
                    </m:ctrlPr>
                  </m:sSubPr>
                  <m:e>
                    <m:r>
                      <m:rPr>
                        <m:sty m:val="p"/>
                      </m:rPr>
                      <w:rPr>
                        <w:rFonts w:ascii="Cambria Math" w:hAnsi="Cambria Math"/>
                        <w:sz w:val="28"/>
                        <w:szCs w:val="24"/>
                      </w:rPr>
                      <m:t>L</m:t>
                    </m:r>
                  </m:e>
                  <m:sub>
                    <m:r>
                      <m:rPr>
                        <m:sty m:val="p"/>
                      </m:rPr>
                      <w:rPr>
                        <w:rFonts w:ascii="Cambria Math" w:hAnsi="Cambria Math"/>
                        <w:sz w:val="28"/>
                        <w:szCs w:val="24"/>
                      </w:rPr>
                      <m:t>i</m:t>
                    </m:r>
                  </m:sub>
                </m:sSub>
              </m:e>
            </m:d>
            <m:r>
              <m:rPr>
                <m:sty m:val="p"/>
              </m:rPr>
              <w:rPr>
                <w:rFonts w:ascii="Cambria Math" w:hAnsi="Cambria Math"/>
                <w:sz w:val="28"/>
                <w:szCs w:val="24"/>
              </w:rPr>
              <m:t>/Q</m:t>
            </m:r>
          </m:e>
        </m:nary>
      </m:oMath>
      <w:r w:rsidR="004F5BA3" w:rsidRPr="00041268">
        <w:rPr>
          <w:rFonts w:ascii="Times New Roman" w:hAnsi="Times New Roman"/>
          <w:szCs w:val="24"/>
        </w:rPr>
        <w:t>,  (4)</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Определяется годовой отпуск тепла от источника тепловой энергии (</w:t>
      </w:r>
      <w:r w:rsidR="00841EC9" w:rsidRPr="00935836">
        <w:rPr>
          <w:position w:val="-23"/>
          <w:szCs w:val="24"/>
        </w:rPr>
        <w:pict>
          <v:shape id="_x0000_i1028" type="#_x0000_t75" style="width:9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70&quot;/&gt;&lt;w:doNotEmbedSystemFonts/&gt;&lt;w:activeWritingStyle w:lang=&quot;RU&quot; w:vendorID=&quot;1&quot; w:dllVersion=&quot;512&quot; w:optionSet=&quot;1&quot;/&gt;&lt;w:activeWritingStyle w:lang=&quot;EN-US&quot; w:vendorID=&quot;8&quot; w:dllVersion=&quot;513&quot; w:optionSet=&quot;1&quot;/&gt;&lt;w:defaultTabStop w:val=&quot;720&quot;/&gt;&lt;w:autoHyphenation/&gt;&lt;w:hyphenationZone w:val=&quot;357&quot;/&gt;&lt;w:displayHorizontalDrawingGridEvery w:val=&quot;0&quot;/&gt;&lt;w:displayVerticalDrawingGridEvery w:val=&quot;0&quot;/&gt;&lt;w:useMarginsForDrawingGridOrigin/&gt;&lt;w:characterSpacingControl w:val=&quot;DontCompress&quot;/&gt;&lt;w:optimizeForBrowser/&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E691E&quot;/&gt;&lt;wsp:rsid wsp:val=&quot;000100C2&quot;/&gt;&lt;wsp:rsid wsp:val=&quot;00023931&quot;/&gt;&lt;wsp:rsid wsp:val=&quot;000250B8&quot;/&gt;&lt;wsp:rsid wsp:val=&quot;000263EA&quot;/&gt;&lt;wsp:rsid wsp:val=&quot;00040C0A&quot;/&gt;&lt;wsp:rsid wsp:val=&quot;00042D06&quot;/&gt;&lt;wsp:rsid wsp:val=&quot;00052940&quot;/&gt;&lt;wsp:rsid wsp:val=&quot;00052C72&quot;/&gt;&lt;wsp:rsid wsp:val=&quot;00053D78&quot;/&gt;&lt;wsp:rsid wsp:val=&quot;00056907&quot;/&gt;&lt;wsp:rsid wsp:val=&quot;00057AAF&quot;/&gt;&lt;wsp:rsid wsp:val=&quot;0006571C&quot;/&gt;&lt;wsp:rsid wsp:val=&quot;000658A7&quot;/&gt;&lt;wsp:rsid wsp:val=&quot;00067938&quot;/&gt;&lt;wsp:rsid wsp:val=&quot;00070179&quot;/&gt;&lt;wsp:rsid wsp:val=&quot;00072727&quot;/&gt;&lt;wsp:rsid wsp:val=&quot;00073B7F&quot;/&gt;&lt;wsp:rsid wsp:val=&quot;00074ED2&quot;/&gt;&lt;wsp:rsid wsp:val=&quot;000766B6&quot;/&gt;&lt;wsp:rsid wsp:val=&quot;00077C77&quot;/&gt;&lt;wsp:rsid wsp:val=&quot;0008150F&quot;/&gt;&lt;wsp:rsid wsp:val=&quot;000867D2&quot;/&gt;&lt;wsp:rsid wsp:val=&quot;000906F1&quot;/&gt;&lt;wsp:rsid wsp:val=&quot;00090B2B&quot;/&gt;&lt;wsp:rsid wsp:val=&quot;000915B2&quot;/&gt;&lt;wsp:rsid wsp:val=&quot;00094C71&quot;/&gt;&lt;wsp:rsid wsp:val=&quot;000A04A9&quot;/&gt;&lt;wsp:rsid wsp:val=&quot;000A645C&quot;/&gt;&lt;wsp:rsid wsp:val=&quot;000B17E0&quot;/&gt;&lt;wsp:rsid wsp:val=&quot;000B1BE1&quot;/&gt;&lt;wsp:rsid wsp:val=&quot;000B6CC9&quot;/&gt;&lt;wsp:rsid wsp:val=&quot;000B72AB&quot;/&gt;&lt;wsp:rsid wsp:val=&quot;000C4C9C&quot;/&gt;&lt;wsp:rsid wsp:val=&quot;000D10B3&quot;/&gt;&lt;wsp:rsid wsp:val=&quot;000D1C63&quot;/&gt;&lt;wsp:rsid wsp:val=&quot;000D6582&quot;/&gt;&lt;wsp:rsid wsp:val=&quot;000D6E77&quot;/&gt;&lt;wsp:rsid wsp:val=&quot;000E390D&quot;/&gt;&lt;wsp:rsid wsp:val=&quot;000E6177&quot;/&gt;&lt;wsp:rsid wsp:val=&quot;000E65D4&quot;/&gt;&lt;wsp:rsid wsp:val=&quot;000E743A&quot;/&gt;&lt;wsp:rsid wsp:val=&quot;000E795E&quot;/&gt;&lt;wsp:rsid wsp:val=&quot;000F373C&quot;/&gt;&lt;wsp:rsid wsp:val=&quot;00112AE2&quot;/&gt;&lt;wsp:rsid wsp:val=&quot;00114033&quot;/&gt;&lt;wsp:rsid wsp:val=&quot;0011774A&quot;/&gt;&lt;wsp:rsid wsp:val=&quot;001215E7&quot;/&gt;&lt;wsp:rsid wsp:val=&quot;00122FD5&quot;/&gt;&lt;wsp:rsid wsp:val=&quot;00124493&quot;/&gt;&lt;wsp:rsid wsp:val=&quot;00126E27&quot;/&gt;&lt;wsp:rsid wsp:val=&quot;001305F3&quot;/&gt;&lt;wsp:rsid wsp:val=&quot;00131686&quot;/&gt;&lt;wsp:rsid wsp:val=&quot;00133BEC&quot;/&gt;&lt;wsp:rsid wsp:val=&quot;00136A21&quot;/&gt;&lt;wsp:rsid wsp:val=&quot;00137041&quot;/&gt;&lt;wsp:rsid wsp:val=&quot;001418E0&quot;/&gt;&lt;wsp:rsid wsp:val=&quot;00141EC8&quot;/&gt;&lt;wsp:rsid wsp:val=&quot;00142B1B&quot;/&gt;&lt;wsp:rsid wsp:val=&quot;00147B58&quot;/&gt;&lt;wsp:rsid wsp:val=&quot;001553A9&quot;/&gt;&lt;wsp:rsid wsp:val=&quot;001602FB&quot;/&gt;&lt;wsp:rsid wsp:val=&quot;00160C43&quot;/&gt;&lt;wsp:rsid wsp:val=&quot;00162BF1&quot;/&gt;&lt;wsp:rsid wsp:val=&quot;00172498&quot;/&gt;&lt;wsp:rsid wsp:val=&quot;00175539&quot;/&gt;&lt;wsp:rsid wsp:val=&quot;001803E3&quot;/&gt;&lt;wsp:rsid wsp:val=&quot;0018050C&quot;/&gt;&lt;wsp:rsid wsp:val=&quot;00181F1C&quot;/&gt;&lt;wsp:rsid wsp:val=&quot;001849A4&quot;/&gt;&lt;wsp:rsid wsp:val=&quot;00186FD7&quot;/&gt;&lt;wsp:rsid wsp:val=&quot;00187225&quot;/&gt;&lt;wsp:rsid wsp:val=&quot;001A15F9&quot;/&gt;&lt;wsp:rsid wsp:val=&quot;001A3300&quot;/&gt;&lt;wsp:rsid wsp:val=&quot;001B5510&quot;/&gt;&lt;wsp:rsid wsp:val=&quot;001B559D&quot;/&gt;&lt;wsp:rsid wsp:val=&quot;001B73A5&quot;/&gt;&lt;wsp:rsid wsp:val=&quot;001C258E&quot;/&gt;&lt;wsp:rsid wsp:val=&quot;001C30DB&quot;/&gt;&lt;wsp:rsid wsp:val=&quot;001C3694&quot;/&gt;&lt;wsp:rsid wsp:val=&quot;001C370B&quot;/&gt;&lt;wsp:rsid wsp:val=&quot;001C3DD8&quot;/&gt;&lt;wsp:rsid wsp:val=&quot;001C513F&quot;/&gt;&lt;wsp:rsid wsp:val=&quot;001C6940&quot;/&gt;&lt;wsp:rsid wsp:val=&quot;001C6B0F&quot;/&gt;&lt;wsp:rsid wsp:val=&quot;001D3B1E&quot;/&gt;&lt;wsp:rsid wsp:val=&quot;001E344F&quot;/&gt;&lt;wsp:rsid wsp:val=&quot;001E691E&quot;/&gt;&lt;wsp:rsid wsp:val=&quot;001F23C8&quot;/&gt;&lt;wsp:rsid wsp:val=&quot;002023F3&quot;/&gt;&lt;wsp:rsid wsp:val=&quot;00203EC4&quot;/&gt;&lt;wsp:rsid wsp:val=&quot;002115C9&quot;/&gt;&lt;wsp:rsid wsp:val=&quot;00215725&quot;/&gt;&lt;wsp:rsid wsp:val=&quot;00223DDB&quot;/&gt;&lt;wsp:rsid wsp:val=&quot;00224A4C&quot;/&gt;&lt;wsp:rsid wsp:val=&quot;00231175&quot;/&gt;&lt;wsp:rsid wsp:val=&quot;002329AD&quot;/&gt;&lt;wsp:rsid wsp:val=&quot;00237E1B&quot;/&gt;&lt;wsp:rsid wsp:val=&quot;0024108C&quot;/&gt;&lt;wsp:rsid wsp:val=&quot;002502CE&quot;/&gt;&lt;wsp:rsid wsp:val=&quot;00265E06&quot;/&gt;&lt;wsp:rsid wsp:val=&quot;00276B6C&quot;/&gt;&lt;wsp:rsid wsp:val=&quot;0028263B&quot;/&gt;&lt;wsp:rsid wsp:val=&quot;00284BE1&quot;/&gt;&lt;wsp:rsid wsp:val=&quot;002854D9&quot;/&gt;&lt;wsp:rsid wsp:val=&quot;0029015F&quot;/&gt;&lt;wsp:rsid wsp:val=&quot;002A0B44&quot;/&gt;&lt;wsp:rsid wsp:val=&quot;002A2CD6&quot;/&gt;&lt;wsp:rsid wsp:val=&quot;002A397A&quot;/&gt;&lt;wsp:rsid wsp:val=&quot;002A6BB3&quot;/&gt;&lt;wsp:rsid wsp:val=&quot;002B307A&quot;/&gt;&lt;wsp:rsid wsp:val=&quot;002B7A71&quot;/&gt;&lt;wsp:rsid wsp:val=&quot;002C32D4&quot;/&gt;&lt;wsp:rsid wsp:val=&quot;002C4C1E&quot;/&gt;&lt;wsp:rsid wsp:val=&quot;002C56F6&quot;/&gt;&lt;wsp:rsid wsp:val=&quot;002C63D9&quot;/&gt;&lt;wsp:rsid wsp:val=&quot;002C7C86&quot;/&gt;&lt;wsp:rsid wsp:val=&quot;002E1FE3&quot;/&gt;&lt;wsp:rsid wsp:val=&quot;002E2ACD&quot;/&gt;&lt;wsp:rsid wsp:val=&quot;002E744B&quot;/&gt;&lt;wsp:rsid wsp:val=&quot;002F02A1&quot;/&gt;&lt;wsp:rsid wsp:val=&quot;002F1AF4&quot;/&gt;&lt;wsp:rsid wsp:val=&quot;002F1B41&quot;/&gt;&lt;wsp:rsid wsp:val=&quot;002F3E5B&quot;/&gt;&lt;wsp:rsid wsp:val=&quot;002F42A6&quot;/&gt;&lt;wsp:rsid wsp:val=&quot;002F5725&quot;/&gt;&lt;wsp:rsid wsp:val=&quot;002F70C4&quot;/&gt;&lt;wsp:rsid wsp:val=&quot;003040FF&quot;/&gt;&lt;wsp:rsid wsp:val=&quot;003117A0&quot;/&gt;&lt;wsp:rsid wsp:val=&quot;003127EA&quot;/&gt;&lt;wsp:rsid wsp:val=&quot;00313C16&quot;/&gt;&lt;wsp:rsid wsp:val=&quot;003172B5&quot;/&gt;&lt;wsp:rsid wsp:val=&quot;00317CB3&quot;/&gt;&lt;wsp:rsid wsp:val=&quot;00325C4A&quot;/&gt;&lt;wsp:rsid wsp:val=&quot;003469A9&quot;/&gt;&lt;wsp:rsid wsp:val=&quot;00350B2B&quot;/&gt;&lt;wsp:rsid wsp:val=&quot;00355217&quot;/&gt;&lt;wsp:rsid wsp:val=&quot;00360508&quot;/&gt;&lt;wsp:rsid wsp:val=&quot;00360A02&quot;/&gt;&lt;wsp:rsid wsp:val=&quot;003632C4&quot;/&gt;&lt;wsp:rsid wsp:val=&quot;003632C9&quot;/&gt;&lt;wsp:rsid wsp:val=&quot;00382B5C&quot;/&gt;&lt;wsp:rsid wsp:val=&quot;003850AB&quot;/&gt;&lt;wsp:rsid wsp:val=&quot;00385FE2&quot;/&gt;&lt;wsp:rsid wsp:val=&quot;00386449&quot;/&gt;&lt;wsp:rsid wsp:val=&quot;0038699E&quot;/&gt;&lt;wsp:rsid wsp:val=&quot;003927F6&quot;/&gt;&lt;wsp:rsid wsp:val=&quot;003A1B0A&quot;/&gt;&lt;wsp:rsid wsp:val=&quot;003A4033&quot;/&gt;&lt;wsp:rsid wsp:val=&quot;003B156A&quot;/&gt;&lt;wsp:rsid wsp:val=&quot;003B298E&quot;/&gt;&lt;wsp:rsid wsp:val=&quot;003B589C&quot;/&gt;&lt;wsp:rsid wsp:val=&quot;003B5E70&quot;/&gt;&lt;wsp:rsid wsp:val=&quot;003B72F0&quot;/&gt;&lt;wsp:rsid wsp:val=&quot;003D3794&quot;/&gt;&lt;wsp:rsid wsp:val=&quot;003D598D&quot;/&gt;&lt;wsp:rsid wsp:val=&quot;003D717B&quot;/&gt;&lt;wsp:rsid wsp:val=&quot;003E640F&quot;/&gt;&lt;wsp:rsid wsp:val=&quot;003E7DA8&quot;/&gt;&lt;wsp:rsid wsp:val=&quot;003F54C0&quot;/&gt;&lt;wsp:rsid wsp:val=&quot;003F6139&quot;/&gt;&lt;wsp:rsid wsp:val=&quot;003F6252&quot;/&gt;&lt;wsp:rsid wsp:val=&quot;003F69F3&quot;/&gt;&lt;wsp:rsid wsp:val=&quot;003F6EDF&quot;/&gt;&lt;wsp:rsid wsp:val=&quot;003F74F8&quot;/&gt;&lt;wsp:rsid wsp:val=&quot;0040786D&quot;/&gt;&lt;wsp:rsid wsp:val=&quot;004125A2&quot;/&gt;&lt;wsp:rsid wsp:val=&quot;004134F6&quot;/&gt;&lt;wsp:rsid wsp:val=&quot;00414543&quot;/&gt;&lt;wsp:rsid wsp:val=&quot;00416A0D&quot;/&gt;&lt;wsp:rsid wsp:val=&quot;00425709&quot;/&gt;&lt;wsp:rsid wsp:val=&quot;00433EE3&quot;/&gt;&lt;wsp:rsid wsp:val=&quot;00440AF1&quot;/&gt;&lt;wsp:rsid wsp:val=&quot;004434BD&quot;/&gt;&lt;wsp:rsid wsp:val=&quot;004517A4&quot;/&gt;&lt;wsp:rsid wsp:val=&quot;00455249&quot;/&gt;&lt;wsp:rsid wsp:val=&quot;0046402D&quot;/&gt;&lt;wsp:rsid wsp:val=&quot;004648C4&quot;/&gt;&lt;wsp:rsid wsp:val=&quot;00465969&quot;/&gt;&lt;wsp:rsid wsp:val=&quot;0047120F&quot;/&gt;&lt;wsp:rsid wsp:val=&quot;00471A96&quot;/&gt;&lt;wsp:rsid wsp:val=&quot;00473D66&quot;/&gt;&lt;wsp:rsid wsp:val=&quot;0047726A&quot;/&gt;&lt;wsp:rsid wsp:val=&quot;00477398&quot;/&gt;&lt;wsp:rsid wsp:val=&quot;00482628&quot;/&gt;&lt;wsp:rsid wsp:val=&quot;00493155&quot;/&gt;&lt;wsp:rsid wsp:val=&quot;004944F5&quot;/&gt;&lt;wsp:rsid wsp:val=&quot;004A2367&quot;/&gt;&lt;wsp:rsid wsp:val=&quot;004A42CD&quot;/&gt;&lt;wsp:rsid wsp:val=&quot;004A471B&quot;/&gt;&lt;wsp:rsid wsp:val=&quot;004B28EA&quot;/&gt;&lt;wsp:rsid wsp:val=&quot;004B5490&quot;/&gt;&lt;wsp:rsid wsp:val=&quot;004C0173&quot;/&gt;&lt;wsp:rsid wsp:val=&quot;004C220D&quot;/&gt;&lt;wsp:rsid wsp:val=&quot;004C2314&quot;/&gt;&lt;wsp:rsid wsp:val=&quot;004C71A3&quot;/&gt;&lt;wsp:rsid wsp:val=&quot;004D01BE&quot;/&gt;&lt;wsp:rsid wsp:val=&quot;004D2177&quot;/&gt;&lt;wsp:rsid wsp:val=&quot;004D25ED&quot;/&gt;&lt;wsp:rsid wsp:val=&quot;004D292B&quot;/&gt;&lt;wsp:rsid wsp:val=&quot;004D3082&quot;/&gt;&lt;wsp:rsid wsp:val=&quot;004D4246&quot;/&gt;&lt;wsp:rsid wsp:val=&quot;004D570A&quot;/&gt;&lt;wsp:rsid wsp:val=&quot;004D7B92&quot;/&gt;&lt;wsp:rsid wsp:val=&quot;004E2EAA&quot;/&gt;&lt;wsp:rsid wsp:val=&quot;004E4C6D&quot;/&gt;&lt;wsp:rsid wsp:val=&quot;004F099C&quot;/&gt;&lt;wsp:rsid wsp:val=&quot;004F21FC&quot;/&gt;&lt;wsp:rsid wsp:val=&quot;004F5BA3&quot;/&gt;&lt;wsp:rsid wsp:val=&quot;00501757&quot;/&gt;&lt;wsp:rsid wsp:val=&quot;0050293E&quot;/&gt;&lt;wsp:rsid wsp:val=&quot;005207DC&quot;/&gt;&lt;wsp:rsid wsp:val=&quot;005208D9&quot;/&gt;&lt;wsp:rsid wsp:val=&quot;005325CB&quot;/&gt;&lt;wsp:rsid wsp:val=&quot;00536CBB&quot;/&gt;&lt;wsp:rsid wsp:val=&quot;0054055B&quot;/&gt;&lt;wsp:rsid wsp:val=&quot;005444A3&quot;/&gt;&lt;wsp:rsid wsp:val=&quot;00553DCF&quot;/&gt;&lt;wsp:rsid wsp:val=&quot;0055765C&quot;/&gt;&lt;wsp:rsid wsp:val=&quot;00560FD5&quot;/&gt;&lt;wsp:rsid wsp:val=&quot;00572E20&quot;/&gt;&lt;wsp:rsid wsp:val=&quot;0057490A&quot;/&gt;&lt;wsp:rsid wsp:val=&quot;00575CE3&quot;/&gt;&lt;wsp:rsid wsp:val=&quot;00576512&quot;/&gt;&lt;wsp:rsid wsp:val=&quot;00577BB8&quot;/&gt;&lt;wsp:rsid wsp:val=&quot;00581983&quot;/&gt;&lt;wsp:rsid wsp:val=&quot;00584AE8&quot;/&gt;&lt;wsp:rsid wsp:val=&quot;00586019&quot;/&gt;&lt;wsp:rsid wsp:val=&quot;00597320&quot;/&gt;&lt;wsp:rsid wsp:val=&quot;005A3673&quot;/&gt;&lt;wsp:rsid wsp:val=&quot;005B201B&quot;/&gt;&lt;wsp:rsid wsp:val=&quot;005B21E2&quot;/&gt;&lt;wsp:rsid wsp:val=&quot;005B2686&quot;/&gt;&lt;wsp:rsid wsp:val=&quot;005B45FA&quot;/&gt;&lt;wsp:rsid wsp:val=&quot;005C4D0B&quot;/&gt;&lt;wsp:rsid wsp:val=&quot;005C7627&quot;/&gt;&lt;wsp:rsid wsp:val=&quot;005D101A&quot;/&gt;&lt;wsp:rsid wsp:val=&quot;005D48BB&quot;/&gt;&lt;wsp:rsid wsp:val=&quot;005E02C9&quot;/&gt;&lt;wsp:rsid wsp:val=&quot;005E0D0A&quot;/&gt;&lt;wsp:rsid wsp:val=&quot;005E4725&quot;/&gt;&lt;wsp:rsid wsp:val=&quot;005E5C7E&quot;/&gt;&lt;wsp:rsid wsp:val=&quot;005F0A2A&quot;/&gt;&lt;wsp:rsid wsp:val=&quot;005F2088&quot;/&gt;&lt;wsp:rsid wsp:val=&quot;005F3CD4&quot;/&gt;&lt;wsp:rsid wsp:val=&quot;00601DFB&quot;/&gt;&lt;wsp:rsid wsp:val=&quot;00604CC2&quot;/&gt;&lt;wsp:rsid wsp:val=&quot;00610FEA&quot;/&gt;&lt;wsp:rsid wsp:val=&quot;00621EA8&quot;/&gt;&lt;wsp:rsid wsp:val=&quot;00626AAF&quot;/&gt;&lt;wsp:rsid wsp:val=&quot;00630E54&quot;/&gt;&lt;wsp:rsid wsp:val=&quot;00632D13&quot;/&gt;&lt;wsp:rsid wsp:val=&quot;006354A1&quot;/&gt;&lt;wsp:rsid wsp:val=&quot;006376AD&quot;/&gt;&lt;wsp:rsid wsp:val=&quot;00642485&quot;/&gt;&lt;wsp:rsid wsp:val=&quot;00645A46&quot;/&gt;&lt;wsp:rsid wsp:val=&quot;006619D8&quot;/&gt;&lt;wsp:rsid wsp:val=&quot;00664BCD&quot;/&gt;&lt;wsp:rsid wsp:val=&quot;00664EF9&quot;/&gt;&lt;wsp:rsid wsp:val=&quot;0066539D&quot;/&gt;&lt;wsp:rsid wsp:val=&quot;00671C38&quot;/&gt;&lt;wsp:rsid wsp:val=&quot;00676F67&quot;/&gt;&lt;wsp:rsid wsp:val=&quot;00680B93&quot;/&gt;&lt;wsp:rsid wsp:val=&quot;00681471&quot;/&gt;&lt;wsp:rsid wsp:val=&quot;0069350A&quot;/&gt;&lt;wsp:rsid wsp:val=&quot;00694E37&quot;/&gt;&lt;wsp:rsid wsp:val=&quot;00697E42&quot;/&gt;&lt;wsp:rsid wsp:val=&quot;006A0053&quot;/&gt;&lt;wsp:rsid wsp:val=&quot;006A1BF6&quot;/&gt;&lt;wsp:rsid wsp:val=&quot;006A398A&quot;/&gt;&lt;wsp:rsid wsp:val=&quot;006B368E&quot;/&gt;&lt;wsp:rsid wsp:val=&quot;006B648D&quot;/&gt;&lt;wsp:rsid wsp:val=&quot;006C2319&quot;/&gt;&lt;wsp:rsid wsp:val=&quot;006C7636&quot;/&gt;&lt;wsp:rsid wsp:val=&quot;006D29E4&quot;/&gt;&lt;wsp:rsid wsp:val=&quot;006D7366&quot;/&gt;&lt;wsp:rsid wsp:val=&quot;006D7394&quot;/&gt;&lt;wsp:rsid wsp:val=&quot;006E000D&quot;/&gt;&lt;wsp:rsid wsp:val=&quot;006E1A82&quot;/&gt;&lt;wsp:rsid wsp:val=&quot;006E64E3&quot;/&gt;&lt;wsp:rsid wsp:val=&quot;006E6BCD&quot;/&gt;&lt;wsp:rsid wsp:val=&quot;006F2F8C&quot;/&gt;&lt;wsp:rsid wsp:val=&quot;006F4553&quot;/&gt;&lt;wsp:rsid wsp:val=&quot;00700E67&quot;/&gt;&lt;wsp:rsid wsp:val=&quot;00701289&quot;/&gt;&lt;wsp:rsid wsp:val=&quot;0071004E&quot;/&gt;&lt;wsp:rsid wsp:val=&quot;00717EB1&quot;/&gt;&lt;wsp:rsid wsp:val=&quot;00721DE5&quot;/&gt;&lt;wsp:rsid wsp:val=&quot;00723658&quot;/&gt;&lt;wsp:rsid wsp:val=&quot;00736555&quot;/&gt;&lt;wsp:rsid wsp:val=&quot;007409E8&quot;/&gt;&lt;wsp:rsid wsp:val=&quot;00743725&quot;/&gt;&lt;wsp:rsid wsp:val=&quot;00743B93&quot;/&gt;&lt;wsp:rsid wsp:val=&quot;00743F6C&quot;/&gt;&lt;wsp:rsid wsp:val=&quot;007514A2&quot;/&gt;&lt;wsp:rsid wsp:val=&quot;00753820&quot;/&gt;&lt;wsp:rsid wsp:val=&quot;00757DE5&quot;/&gt;&lt;wsp:rsid wsp:val=&quot;00764DEC&quot;/&gt;&lt;wsp:rsid wsp:val=&quot;00765E7F&quot;/&gt;&lt;wsp:rsid wsp:val=&quot;007666A5&quot;/&gt;&lt;wsp:rsid wsp:val=&quot;00766B84&quot;/&gt;&lt;wsp:rsid wsp:val=&quot;00770F0D&quot;/&gt;&lt;wsp:rsid wsp:val=&quot;007717D8&quot;/&gt;&lt;wsp:rsid wsp:val=&quot;00773BC7&quot;/&gt;&lt;wsp:rsid wsp:val=&quot;00776520&quot;/&gt;&lt;wsp:rsid wsp:val=&quot;007A32D6&quot;/&gt;&lt;wsp:rsid wsp:val=&quot;007A546B&quot;/&gt;&lt;wsp:rsid wsp:val=&quot;007B02B8&quot;/&gt;&lt;wsp:rsid wsp:val=&quot;007B29B9&quot;/&gt;&lt;wsp:rsid wsp:val=&quot;007B511B&quot;/&gt;&lt;wsp:rsid wsp:val=&quot;007B6292&quot;/&gt;&lt;wsp:rsid wsp:val=&quot;007D0472&quot;/&gt;&lt;wsp:rsid wsp:val=&quot;007D2732&quot;/&gt;&lt;wsp:rsid wsp:val=&quot;007D5B9E&quot;/&gt;&lt;wsp:rsid wsp:val=&quot;007D69C6&quot;/&gt;&lt;wsp:rsid wsp:val=&quot;007E11C8&quot;/&gt;&lt;wsp:rsid wsp:val=&quot;007E4258&quot;/&gt;&lt;wsp:rsid wsp:val=&quot;007F2864&quot;/&gt;&lt;wsp:rsid wsp:val=&quot;007F3B49&quot;/&gt;&lt;wsp:rsid wsp:val=&quot;007F609D&quot;/&gt;&lt;wsp:rsid wsp:val=&quot;0080304C&quot;/&gt;&lt;wsp:rsid wsp:val=&quot;008118C7&quot;/&gt;&lt;wsp:rsid wsp:val=&quot;00812487&quot;/&gt;&lt;wsp:rsid wsp:val=&quot;00816931&quot;/&gt;&lt;wsp:rsid wsp:val=&quot;00830038&quot;/&gt;&lt;wsp:rsid wsp:val=&quot;008350AC&quot;/&gt;&lt;wsp:rsid wsp:val=&quot;008368A0&quot;/&gt;&lt;wsp:rsid wsp:val=&quot;00843EE7&quot;/&gt;&lt;wsp:rsid wsp:val=&quot;00854F98&quot;/&gt;&lt;wsp:rsid wsp:val=&quot;00857DA9&quot;/&gt;&lt;wsp:rsid wsp:val=&quot;00862435&quot;/&gt;&lt;wsp:rsid wsp:val=&quot;0087337E&quot;/&gt;&lt;wsp:rsid wsp:val=&quot;00883C68&quot;/&gt;&lt;wsp:rsid wsp:val=&quot;00886C18&quot;/&gt;&lt;wsp:rsid wsp:val=&quot;008906CB&quot;/&gt;&lt;wsp:rsid wsp:val=&quot;00892819&quot;/&gt;&lt;wsp:rsid wsp:val=&quot;00893606&quot;/&gt;&lt;wsp:rsid wsp:val=&quot;008951F3&quot;/&gt;&lt;wsp:rsid wsp:val=&quot;008A0484&quot;/&gt;&lt;wsp:rsid wsp:val=&quot;008A1ECD&quot;/&gt;&lt;wsp:rsid wsp:val=&quot;008B64EA&quot;/&gt;&lt;wsp:rsid wsp:val=&quot;008C2286&quot;/&gt;&lt;wsp:rsid wsp:val=&quot;008C7147&quot;/&gt;&lt;wsp:rsid wsp:val=&quot;008D3F95&quot;/&gt;&lt;wsp:rsid wsp:val=&quot;008D4FED&quot;/&gt;&lt;wsp:rsid wsp:val=&quot;008E4E5A&quot;/&gt;&lt;wsp:rsid wsp:val=&quot;008E7BAF&quot;/&gt;&lt;wsp:rsid wsp:val=&quot;008F14E7&quot;/&gt;&lt;wsp:rsid wsp:val=&quot;00905456&quot;/&gt;&lt;wsp:rsid wsp:val=&quot;009277BF&quot;/&gt;&lt;wsp:rsid wsp:val=&quot;009346DA&quot;/&gt;&lt;wsp:rsid wsp:val=&quot;009365F0&quot;/&gt;&lt;wsp:rsid wsp:val=&quot;009528EC&quot;/&gt;&lt;wsp:rsid wsp:val=&quot;00953F97&quot;/&gt;&lt;wsp:rsid wsp:val=&quot;00955803&quot;/&gt;&lt;wsp:rsid wsp:val=&quot;00957823&quot;/&gt;&lt;wsp:rsid wsp:val=&quot;00964E55&quot;/&gt;&lt;wsp:rsid wsp:val=&quot;00965385&quot;/&gt;&lt;wsp:rsid wsp:val=&quot;009672C7&quot;/&gt;&lt;wsp:rsid wsp:val=&quot;009674E3&quot;/&gt;&lt;wsp:rsid wsp:val=&quot;0097042D&quot;/&gt;&lt;wsp:rsid wsp:val=&quot;00971A38&quot;/&gt;&lt;wsp:rsid wsp:val=&quot;009754E1&quot;/&gt;&lt;wsp:rsid wsp:val=&quot;00986179&quot;/&gt;&lt;wsp:rsid wsp:val=&quot;009900FE&quot;/&gt;&lt;wsp:rsid wsp:val=&quot;00994F01&quot;/&gt;&lt;wsp:rsid wsp:val=&quot;009A05D6&quot;/&gt;&lt;wsp:rsid wsp:val=&quot;009B18F2&quot;/&gt;&lt;wsp:rsid wsp:val=&quot;009B3534&quot;/&gt;&lt;wsp:rsid wsp:val=&quot;009C1DDC&quot;/&gt;&lt;wsp:rsid wsp:val=&quot;009C3887&quot;/&gt;&lt;wsp:rsid wsp:val=&quot;009C41A9&quot;/&gt;&lt;wsp:rsid wsp:val=&quot;009C4E07&quot;/&gt;&lt;wsp:rsid wsp:val=&quot;009C7912&quot;/&gt;&lt;wsp:rsid wsp:val=&quot;009D0C10&quot;/&gt;&lt;wsp:rsid wsp:val=&quot;009D6F71&quot;/&gt;&lt;wsp:rsid wsp:val=&quot;009E6031&quot;/&gt;&lt;wsp:rsid wsp:val=&quot;009F12C8&quot;/&gt;&lt;wsp:rsid wsp:val=&quot;009F3E18&quot;/&gt;&lt;wsp:rsid wsp:val=&quot;009F4AFE&quot;/&gt;&lt;wsp:rsid wsp:val=&quot;009F5137&quot;/&gt;&lt;wsp:rsid wsp:val=&quot;009F617C&quot;/&gt;&lt;wsp:rsid wsp:val=&quot;00A11F9C&quot;/&gt;&lt;wsp:rsid wsp:val=&quot;00A21FCA&quot;/&gt;&lt;wsp:rsid wsp:val=&quot;00A22C49&quot;/&gt;&lt;wsp:rsid wsp:val=&quot;00A2533B&quot;/&gt;&lt;wsp:rsid wsp:val=&quot;00A26568&quot;/&gt;&lt;wsp:rsid wsp:val=&quot;00A2717B&quot;/&gt;&lt;wsp:rsid wsp:val=&quot;00A306B8&quot;/&gt;&lt;wsp:rsid wsp:val=&quot;00A31A14&quot;/&gt;&lt;wsp:rsid wsp:val=&quot;00A32938&quot;/&gt;&lt;wsp:rsid wsp:val=&quot;00A360D7&quot;/&gt;&lt;wsp:rsid wsp:val=&quot;00A46D37&quot;/&gt;&lt;wsp:rsid wsp:val=&quot;00A5336E&quot;/&gt;&lt;wsp:rsid wsp:val=&quot;00A63057&quot;/&gt;&lt;wsp:rsid wsp:val=&quot;00A67031&quot;/&gt;&lt;wsp:rsid wsp:val=&quot;00A70678&quot;/&gt;&lt;wsp:rsid wsp:val=&quot;00A75071&quot;/&gt;&lt;wsp:rsid wsp:val=&quot;00A77EA0&quot;/&gt;&lt;wsp:rsid wsp:val=&quot;00A80EC2&quot;/&gt;&lt;wsp:rsid wsp:val=&quot;00A87635&quot;/&gt;&lt;wsp:rsid wsp:val=&quot;00A902F7&quot;/&gt;&lt;wsp:rsid wsp:val=&quot;00A924F6&quot;/&gt;&lt;wsp:rsid wsp:val=&quot;00A96AEE&quot;/&gt;&lt;wsp:rsid wsp:val=&quot;00AA1E9D&quot;/&gt;&lt;wsp:rsid wsp:val=&quot;00AA78C0&quot;/&gt;&lt;wsp:rsid wsp:val=&quot;00AB0B4F&quot;/&gt;&lt;wsp:rsid wsp:val=&quot;00AB21E0&quot;/&gt;&lt;wsp:rsid wsp:val=&quot;00AB3321&quot;/&gt;&lt;wsp:rsid wsp:val=&quot;00AB59CB&quot;/&gt;&lt;wsp:rsid wsp:val=&quot;00AB787C&quot;/&gt;&lt;wsp:rsid wsp:val=&quot;00AB7EC4&quot;/&gt;&lt;wsp:rsid wsp:val=&quot;00AC07A2&quot;/&gt;&lt;wsp:rsid wsp:val=&quot;00AC74BA&quot;/&gt;&lt;wsp:rsid wsp:val=&quot;00AD2239&quot;/&gt;&lt;wsp:rsid wsp:val=&quot;00AD2DEC&quot;/&gt;&lt;wsp:rsid wsp:val=&quot;00AD37F3&quot;/&gt;&lt;wsp:rsid wsp:val=&quot;00AD5641&quot;/&gt;&lt;wsp:rsid wsp:val=&quot;00AE1A09&quot;/&gt;&lt;wsp:rsid wsp:val=&quot;00AE314B&quot;/&gt;&lt;wsp:rsid wsp:val=&quot;00AE4780&quot;/&gt;&lt;wsp:rsid wsp:val=&quot;00AF0368&quot;/&gt;&lt;wsp:rsid wsp:val=&quot;00AF642E&quot;/&gt;&lt;wsp:rsid wsp:val=&quot;00B04104&quot;/&gt;&lt;wsp:rsid wsp:val=&quot;00B054DD&quot;/&gt;&lt;wsp:rsid wsp:val=&quot;00B1049B&quot;/&gt;&lt;wsp:rsid wsp:val=&quot;00B10F5F&quot;/&gt;&lt;wsp:rsid wsp:val=&quot;00B11111&quot;/&gt;&lt;wsp:rsid wsp:val=&quot;00B21542&quot;/&gt;&lt;wsp:rsid wsp:val=&quot;00B21C52&quot;/&gt;&lt;wsp:rsid wsp:val=&quot;00B2264A&quot;/&gt;&lt;wsp:rsid wsp:val=&quot;00B24180&quot;/&gt;&lt;wsp:rsid wsp:val=&quot;00B31023&quot;/&gt;&lt;wsp:rsid wsp:val=&quot;00B31C28&quot;/&gt;&lt;wsp:rsid wsp:val=&quot;00B32392&quot;/&gt;&lt;wsp:rsid wsp:val=&quot;00B3244C&quot;/&gt;&lt;wsp:rsid wsp:val=&quot;00B36235&quot;/&gt;&lt;wsp:rsid wsp:val=&quot;00B37437&quot;/&gt;&lt;wsp:rsid wsp:val=&quot;00B43208&quot;/&gt;&lt;wsp:rsid wsp:val=&quot;00B45506&quot;/&gt;&lt;wsp:rsid wsp:val=&quot;00B505F8&quot;/&gt;&lt;wsp:rsid wsp:val=&quot;00B5103B&quot;/&gt;&lt;wsp:rsid wsp:val=&quot;00B55A8F&quot;/&gt;&lt;wsp:rsid wsp:val=&quot;00B56CBF&quot;/&gt;&lt;wsp:rsid wsp:val=&quot;00B61243&quot;/&gt;&lt;wsp:rsid wsp:val=&quot;00B61927&quot;/&gt;&lt;wsp:rsid wsp:val=&quot;00B6303B&quot;/&gt;&lt;wsp:rsid wsp:val=&quot;00B66903&quot;/&gt;&lt;wsp:rsid wsp:val=&quot;00B75C6F&quot;/&gt;&lt;wsp:rsid wsp:val=&quot;00B77CFE&quot;/&gt;&lt;wsp:rsid wsp:val=&quot;00B838C7&quot;/&gt;&lt;wsp:rsid wsp:val=&quot;00B97903&quot;/&gt;&lt;wsp:rsid wsp:val=&quot;00BA1C4A&quot;/&gt;&lt;wsp:rsid wsp:val=&quot;00BA1FEF&quot;/&gt;&lt;wsp:rsid wsp:val=&quot;00BA288B&quot;/&gt;&lt;wsp:rsid wsp:val=&quot;00BA313C&quot;/&gt;&lt;wsp:rsid wsp:val=&quot;00BB2D16&quot;/&gt;&lt;wsp:rsid wsp:val=&quot;00BB3337&quot;/&gt;&lt;wsp:rsid wsp:val=&quot;00BB3981&quot;/&gt;&lt;wsp:rsid wsp:val=&quot;00BB511E&quot;/&gt;&lt;wsp:rsid wsp:val=&quot;00BC1E0D&quot;/&gt;&lt;wsp:rsid wsp:val=&quot;00BC37B3&quot;/&gt;&lt;wsp:rsid wsp:val=&quot;00BC3FFE&quot;/&gt;&lt;wsp:rsid wsp:val=&quot;00BC42EF&quot;/&gt;&lt;wsp:rsid wsp:val=&quot;00BC4FE6&quot;/&gt;&lt;wsp:rsid wsp:val=&quot;00BC770D&quot;/&gt;&lt;wsp:rsid wsp:val=&quot;00BD5C14&quot;/&gt;&lt;wsp:rsid wsp:val=&quot;00BD61AE&quot;/&gt;&lt;wsp:rsid wsp:val=&quot;00BE54FD&quot;/&gt;&lt;wsp:rsid wsp:val=&quot;00BF102B&quot;/&gt;&lt;wsp:rsid wsp:val=&quot;00BF6363&quot;/&gt;&lt;wsp:rsid wsp:val=&quot;00BF6B80&quot;/&gt;&lt;wsp:rsid wsp:val=&quot;00C04825&quot;/&gt;&lt;wsp:rsid wsp:val=&quot;00C12C4C&quot;/&gt;&lt;wsp:rsid wsp:val=&quot;00C16FFF&quot;/&gt;&lt;wsp:rsid wsp:val=&quot;00C2295A&quot;/&gt;&lt;wsp:rsid wsp:val=&quot;00C31FAE&quot;/&gt;&lt;wsp:rsid wsp:val=&quot;00C35B4D&quot;/&gt;&lt;wsp:rsid wsp:val=&quot;00C35E2F&quot;/&gt;&lt;wsp:rsid wsp:val=&quot;00C37915&quot;/&gt;&lt;wsp:rsid wsp:val=&quot;00C4007B&quot;/&gt;&lt;wsp:rsid wsp:val=&quot;00C50415&quot;/&gt;&lt;wsp:rsid wsp:val=&quot;00C51BC8&quot;/&gt;&lt;wsp:rsid wsp:val=&quot;00C66D9D&quot;/&gt;&lt;wsp:rsid wsp:val=&quot;00C72545&quot;/&gt;&lt;wsp:rsid wsp:val=&quot;00C727A1&quot;/&gt;&lt;wsp:rsid wsp:val=&quot;00C82C1E&quot;/&gt;&lt;wsp:rsid wsp:val=&quot;00C839D3&quot;/&gt;&lt;wsp:rsid wsp:val=&quot;00C84A59&quot;/&gt;&lt;wsp:rsid wsp:val=&quot;00C9495E&quot;/&gt;&lt;wsp:rsid wsp:val=&quot;00C97288&quot;/&gt;&lt;wsp:rsid wsp:val=&quot;00CA5E16&quot;/&gt;&lt;wsp:rsid wsp:val=&quot;00CA6327&quot;/&gt;&lt;wsp:rsid wsp:val=&quot;00CB6834&quot;/&gt;&lt;wsp:rsid wsp:val=&quot;00CC3DC1&quot;/&gt;&lt;wsp:rsid wsp:val=&quot;00CD1490&quot;/&gt;&lt;wsp:rsid wsp:val=&quot;00CE150B&quot;/&gt;&lt;wsp:rsid wsp:val=&quot;00CE5BE1&quot;/&gt;&lt;wsp:rsid wsp:val=&quot;00CF2E0E&quot;/&gt;&lt;wsp:rsid wsp:val=&quot;00CF5070&quot;/&gt;&lt;wsp:rsid wsp:val=&quot;00D0254D&quot;/&gt;&lt;wsp:rsid wsp:val=&quot;00D105CE&quot;/&gt;&lt;wsp:rsid wsp:val=&quot;00D10E40&quot;/&gt;&lt;wsp:rsid wsp:val=&quot;00D144CB&quot;/&gt;&lt;wsp:rsid wsp:val=&quot;00D168DB&quot;/&gt;&lt;wsp:rsid wsp:val=&quot;00D23903&quot;/&gt;&lt;wsp:rsid wsp:val=&quot;00D24E89&quot;/&gt;&lt;wsp:rsid wsp:val=&quot;00D25D7F&quot;/&gt;&lt;wsp:rsid wsp:val=&quot;00D25FD7&quot;/&gt;&lt;wsp:rsid wsp:val=&quot;00D34D53&quot;/&gt;&lt;wsp:rsid wsp:val=&quot;00D47B39&quot;/&gt;&lt;wsp:rsid wsp:val=&quot;00D50128&quot;/&gt;&lt;wsp:rsid wsp:val=&quot;00D51C34&quot;/&gt;&lt;wsp:rsid wsp:val=&quot;00D53D18&quot;/&gt;&lt;wsp:rsid wsp:val=&quot;00D54CDA&quot;/&gt;&lt;wsp:rsid wsp:val=&quot;00D5685B&quot;/&gt;&lt;wsp:rsid wsp:val=&quot;00D60679&quot;/&gt;&lt;wsp:rsid wsp:val=&quot;00D70D1E&quot;/&gt;&lt;wsp:rsid wsp:val=&quot;00D72D2F&quot;/&gt;&lt;wsp:rsid wsp:val=&quot;00D72E48&quot;/&gt;&lt;wsp:rsid wsp:val=&quot;00D72F5C&quot;/&gt;&lt;wsp:rsid wsp:val=&quot;00D80530&quot;/&gt;&lt;wsp:rsid wsp:val=&quot;00D957D9&quot;/&gt;&lt;wsp:rsid wsp:val=&quot;00D96D26&quot;/&gt;&lt;wsp:rsid wsp:val=&quot;00D96EF2&quot;/&gt;&lt;wsp:rsid wsp:val=&quot;00DA3323&quot;/&gt;&lt;wsp:rsid wsp:val=&quot;00DA3D42&quot;/&gt;&lt;wsp:rsid wsp:val=&quot;00DA51CF&quot;/&gt;&lt;wsp:rsid wsp:val=&quot;00DA67F9&quot;/&gt;&lt;wsp:rsid wsp:val=&quot;00DB02FA&quot;/&gt;&lt;wsp:rsid wsp:val=&quot;00DB554B&quot;/&gt;&lt;wsp:rsid wsp:val=&quot;00DB5790&quot;/&gt;&lt;wsp:rsid wsp:val=&quot;00DB5AAE&quot;/&gt;&lt;wsp:rsid wsp:val=&quot;00DC6CA5&quot;/&gt;&lt;wsp:rsid wsp:val=&quot;00DE2D51&quot;/&gt;&lt;wsp:rsid wsp:val=&quot;00DE50C1&quot;/&gt;&lt;wsp:rsid wsp:val=&quot;00DF05F4&quot;/&gt;&lt;wsp:rsid wsp:val=&quot;00DF0B35&quot;/&gt;&lt;wsp:rsid wsp:val=&quot;00DF30F8&quot;/&gt;&lt;wsp:rsid wsp:val=&quot;00DF69C3&quot;/&gt;&lt;wsp:rsid wsp:val=&quot;00E01A3C&quot;/&gt;&lt;wsp:rsid wsp:val=&quot;00E031DB&quot;/&gt;&lt;wsp:rsid wsp:val=&quot;00E0424F&quot;/&gt;&lt;wsp:rsid wsp:val=&quot;00E05206&quot;/&gt;&lt;wsp:rsid wsp:val=&quot;00E06634&quot;/&gt;&lt;wsp:rsid wsp:val=&quot;00E07052&quot;/&gt;&lt;wsp:rsid wsp:val=&quot;00E16386&quot;/&gt;&lt;wsp:rsid wsp:val=&quot;00E239ED&quot;/&gt;&lt;wsp:rsid wsp:val=&quot;00E2604B&quot;/&gt;&lt;wsp:rsid wsp:val=&quot;00E3085A&quot;/&gt;&lt;wsp:rsid wsp:val=&quot;00E3291A&quot;/&gt;&lt;wsp:rsid wsp:val=&quot;00E342BC&quot;/&gt;&lt;wsp:rsid wsp:val=&quot;00E506EA&quot;/&gt;&lt;wsp:rsid wsp:val=&quot;00E5123C&quot;/&gt;&lt;wsp:rsid wsp:val=&quot;00E53ABF&quot;/&gt;&lt;wsp:rsid wsp:val=&quot;00E604A6&quot;/&gt;&lt;wsp:rsid wsp:val=&quot;00E626C9&quot;/&gt;&lt;wsp:rsid wsp:val=&quot;00E6343B&quot;/&gt;&lt;wsp:rsid wsp:val=&quot;00E67670&quot;/&gt;&lt;wsp:rsid wsp:val=&quot;00E67BBC&quot;/&gt;&lt;wsp:rsid wsp:val=&quot;00E71FA8&quot;/&gt;&lt;wsp:rsid wsp:val=&quot;00E725B2&quot;/&gt;&lt;wsp:rsid wsp:val=&quot;00E80BC1&quot;/&gt;&lt;wsp:rsid wsp:val=&quot;00E84CF4&quot;/&gt;&lt;wsp:rsid wsp:val=&quot;00EA23B5&quot;/&gt;&lt;wsp:rsid wsp:val=&quot;00EA3725&quot;/&gt;&lt;wsp:rsid wsp:val=&quot;00EB38ED&quot;/&gt;&lt;wsp:rsid wsp:val=&quot;00EB70D2&quot;/&gt;&lt;wsp:rsid wsp:val=&quot;00EC0870&quot;/&gt;&lt;wsp:rsid wsp:val=&quot;00EC1B8E&quot;/&gt;&lt;wsp:rsid wsp:val=&quot;00EC4E4B&quot;/&gt;&lt;wsp:rsid wsp:val=&quot;00EC58D8&quot;/&gt;&lt;wsp:rsid wsp:val=&quot;00ED1422&quot;/&gt;&lt;wsp:rsid wsp:val=&quot;00ED1776&quot;/&gt;&lt;wsp:rsid wsp:val=&quot;00ED3724&quot;/&gt;&lt;wsp:rsid wsp:val=&quot;00EE0EAD&quot;/&gt;&lt;wsp:rsid wsp:val=&quot;00EE1177&quot;/&gt;&lt;wsp:rsid wsp:val=&quot;00EE3324&quot;/&gt;&lt;wsp:rsid wsp:val=&quot;00EE7641&quot;/&gt;&lt;wsp:rsid wsp:val=&quot;00EF2DFA&quot;/&gt;&lt;wsp:rsid wsp:val=&quot;00EF6F74&quot;/&gt;&lt;wsp:rsid wsp:val=&quot;00F0227F&quot;/&gt;&lt;wsp:rsid wsp:val=&quot;00F06F84&quot;/&gt;&lt;wsp:rsid wsp:val=&quot;00F079A2&quot;/&gt;&lt;wsp:rsid wsp:val=&quot;00F07F55&quot;/&gt;&lt;wsp:rsid wsp:val=&quot;00F15DC1&quot;/&gt;&lt;wsp:rsid wsp:val=&quot;00F17641&quot;/&gt;&lt;wsp:rsid wsp:val=&quot;00F20883&quot;/&gt;&lt;wsp:rsid wsp:val=&quot;00F24319&quot;/&gt;&lt;wsp:rsid wsp:val=&quot;00F26CC0&quot;/&gt;&lt;wsp:rsid wsp:val=&quot;00F31151&quot;/&gt;&lt;wsp:rsid wsp:val=&quot;00F35EBF&quot;/&gt;&lt;wsp:rsid wsp:val=&quot;00F42F66&quot;/&gt;&lt;wsp:rsid wsp:val=&quot;00F51E08&quot;/&gt;&lt;wsp:rsid wsp:val=&quot;00F57314&quot;/&gt;&lt;wsp:rsid wsp:val=&quot;00F60044&quot;/&gt;&lt;wsp:rsid wsp:val=&quot;00F65684&quot;/&gt;&lt;wsp:rsid wsp:val=&quot;00F668F3&quot;/&gt;&lt;wsp:rsid wsp:val=&quot;00F816FF&quot;/&gt;&lt;wsp:rsid wsp:val=&quot;00F824EB&quot;/&gt;&lt;wsp:rsid wsp:val=&quot;00F9215C&quot;/&gt;&lt;wsp:rsid wsp:val=&quot;00F9422D&quot;/&gt;&lt;wsp:rsid wsp:val=&quot;00F96788&quot;/&gt;&lt;wsp:rsid wsp:val=&quot;00FA563F&quot;/&gt;&lt;wsp:rsid wsp:val=&quot;00FB11A5&quot;/&gt;&lt;wsp:rsid wsp:val=&quot;00FB66F8&quot;/&gt;&lt;wsp:rsid wsp:val=&quot;00FB6E2A&quot;/&gt;&lt;wsp:rsid wsp:val=&quot;00FC3BA8&quot;/&gt;&lt;wsp:rsid wsp:val=&quot;00FC3E45&quot;/&gt;&lt;wsp:rsid wsp:val=&quot;00FD43B3&quot;/&gt;&lt;wsp:rsid wsp:val=&quot;00FE783D&quot;/&gt;&lt;wsp:rsid wsp:val=&quot;00FF224D&quot;/&gt;&lt;wsp:rsid wsp:val=&quot;00FF43B9&quot;/&gt;&lt;/wsp:rsids&gt;&lt;/w:docPr&gt;&lt;w:body&gt;&lt;w:p wsp:rsidR=&quot;00000000&quot; wsp:rsidRDefault=&quot;007E11C8&quot;&gt;&lt;m:oMathPara&gt;&lt;m:oMath&gt;&lt;m:r&gt;&lt;m:rPr&gt;&lt;m:sty m:val=&quot;p&quot;/&gt;&lt;/m:rPr&gt;&lt;w:rPr&gt;&lt;w:rFonts w:ascii=&quot;Cambria Math&quot; w:h-ansi=&quot;Cambria Math&quot;/&gt;&lt;wx:font wx:val=&quot;Cambria Math&quot;/&gt;&lt;w:sz w:val=&quot;28&quot;/&gt;&lt;w:sz-cs w:val=&quot;24&quot;/&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r w:rsidRPr="00041268">
        <w:rPr>
          <w:rFonts w:ascii="Times New Roman" w:hAnsi="Times New Roman"/>
          <w:szCs w:val="24"/>
        </w:rPr>
        <w:t>), Гкал. При этом:</w:t>
      </w:r>
    </w:p>
    <w:p w:rsidR="004F5BA3" w:rsidRPr="00041268" w:rsidRDefault="00D25F70" w:rsidP="009A2039">
      <w:pPr>
        <w:spacing w:line="240" w:lineRule="auto"/>
        <w:ind w:firstLine="709"/>
        <w:jc w:val="both"/>
        <w:rPr>
          <w:rFonts w:ascii="Times New Roman" w:hAnsi="Times New Roman"/>
          <w:szCs w:val="24"/>
        </w:rPr>
      </w:pPr>
      <m:oMath>
        <m:r>
          <m:rPr>
            <m:sty m:val="p"/>
          </m:rPr>
          <w:rPr>
            <w:rFonts w:ascii="Cambria Math" w:hAnsi="Cambria Math"/>
            <w:sz w:val="28"/>
            <w:szCs w:val="24"/>
          </w:rPr>
          <m:t>A=</m:t>
        </m:r>
        <m:nary>
          <m:naryPr>
            <m:chr m:val="∑"/>
            <m:limLoc m:val="undOvr"/>
            <m:subHide m:val="on"/>
            <m:supHide m:val="on"/>
            <m:ctrlPr>
              <w:rPr>
                <w:rFonts w:ascii="Cambria Math" w:hAnsi="Cambria Math"/>
                <w:sz w:val="28"/>
                <w:szCs w:val="24"/>
              </w:rPr>
            </m:ctrlPr>
          </m:naryPr>
          <m:sub/>
          <m:sup/>
          <m:e>
            <m:sSub>
              <m:sSubPr>
                <m:ctrlPr>
                  <w:rPr>
                    <w:rFonts w:ascii="Cambria Math" w:hAnsi="Cambria Math"/>
                    <w:sz w:val="28"/>
                    <w:szCs w:val="24"/>
                  </w:rPr>
                </m:ctrlPr>
              </m:sSubPr>
              <m:e>
                <m:r>
                  <m:rPr>
                    <m:sty m:val="p"/>
                  </m:rPr>
                  <w:rPr>
                    <w:rFonts w:ascii="Cambria Math" w:hAnsi="Cambria Math"/>
                    <w:sz w:val="28"/>
                    <w:szCs w:val="24"/>
                  </w:rPr>
                  <m:t>A</m:t>
                </m:r>
              </m:e>
              <m:sub>
                <m:r>
                  <m:rPr>
                    <m:sty m:val="p"/>
                  </m:rPr>
                  <w:rPr>
                    <w:rFonts w:ascii="Cambria Math" w:hAnsi="Cambria Math"/>
                    <w:sz w:val="28"/>
                    <w:szCs w:val="24"/>
                  </w:rPr>
                  <m:t>i</m:t>
                </m:r>
              </m:sub>
            </m:sSub>
          </m:e>
        </m:nary>
      </m:oMath>
      <w:r w:rsidR="004F5BA3" w:rsidRPr="00041268">
        <w:rPr>
          <w:rFonts w:ascii="Times New Roman" w:hAnsi="Times New Roman"/>
          <w:szCs w:val="24"/>
        </w:rPr>
        <w:t>,  (5)</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где </w:t>
      </w:r>
      <m:oMath>
        <m:sSub>
          <m:sSubPr>
            <m:ctrlPr>
              <w:rPr>
                <w:rFonts w:ascii="Cambria Math" w:hAnsi="Cambria Math"/>
                <w:sz w:val="28"/>
                <w:szCs w:val="24"/>
              </w:rPr>
            </m:ctrlPr>
          </m:sSubPr>
          <m:e>
            <m:r>
              <m:rPr>
                <m:sty m:val="p"/>
              </m:rPr>
              <w:rPr>
                <w:rFonts w:ascii="Cambria Math" w:hAnsi="Cambria Math"/>
                <w:sz w:val="28"/>
                <w:szCs w:val="24"/>
              </w:rPr>
              <m:t>A</m:t>
            </m:r>
          </m:e>
          <m:sub>
            <m:r>
              <m:rPr>
                <m:sty m:val="p"/>
              </m:rPr>
              <w:rPr>
                <w:rFonts w:ascii="Cambria Math" w:hAnsi="Cambria Math"/>
                <w:sz w:val="28"/>
                <w:szCs w:val="24"/>
              </w:rPr>
              <m:t>i</m:t>
            </m:r>
          </m:sub>
        </m:sSub>
      </m:oMath>
      <w:r w:rsidRPr="00041268">
        <w:rPr>
          <w:rFonts w:ascii="Times New Roman" w:hAnsi="Times New Roman"/>
          <w:szCs w:val="24"/>
        </w:rPr>
        <w:t xml:space="preserve"> - годовой отпуск тепла по каждой зоне нагрузок.</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Среднюю себестоимость транспорта тепла в зоне действия источника тепловой энергии принимаем равной тарифу на транспорт </w:t>
      </w:r>
      <w:r w:rsidR="00841EC9" w:rsidRPr="00935836">
        <w:rPr>
          <w:position w:val="-23"/>
          <w:szCs w:val="24"/>
        </w:rPr>
        <w:pict>
          <v:shape id="_x0000_i1029" type="#_x0000_t75" style="width:8.2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70&quot;/&gt;&lt;w:doNotEmbedSystemFonts/&gt;&lt;w:activeWritingStyle w:lang=&quot;RU&quot; w:vendorID=&quot;1&quot; w:dllVersion=&quot;512&quot; w:optionSet=&quot;1&quot;/&gt;&lt;w:activeWritingStyle w:lang=&quot;EN-US&quot; w:vendorID=&quot;8&quot; w:dllVersion=&quot;513&quot; w:optionSet=&quot;1&quot;/&gt;&lt;w:defaultTabStop w:val=&quot;720&quot;/&gt;&lt;w:autoHyphenation/&gt;&lt;w:hyphenationZone w:val=&quot;357&quot;/&gt;&lt;w:displayHorizontalDrawingGridEvery w:val=&quot;0&quot;/&gt;&lt;w:displayVerticalDrawingGridEvery w:val=&quot;0&quot;/&gt;&lt;w:useMarginsForDrawingGridOrigin/&gt;&lt;w:characterSpacingControl w:val=&quot;DontCompress&quot;/&gt;&lt;w:optimizeForBrowser/&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E691E&quot;/&gt;&lt;wsp:rsid wsp:val=&quot;000100C2&quot;/&gt;&lt;wsp:rsid wsp:val=&quot;00023931&quot;/&gt;&lt;wsp:rsid wsp:val=&quot;000250B8&quot;/&gt;&lt;wsp:rsid wsp:val=&quot;000263EA&quot;/&gt;&lt;wsp:rsid wsp:val=&quot;00040C0A&quot;/&gt;&lt;wsp:rsid wsp:val=&quot;00042D06&quot;/&gt;&lt;wsp:rsid wsp:val=&quot;00052940&quot;/&gt;&lt;wsp:rsid wsp:val=&quot;00052C72&quot;/&gt;&lt;wsp:rsid wsp:val=&quot;00053D78&quot;/&gt;&lt;wsp:rsid wsp:val=&quot;00056907&quot;/&gt;&lt;wsp:rsid wsp:val=&quot;00057AAF&quot;/&gt;&lt;wsp:rsid wsp:val=&quot;0006571C&quot;/&gt;&lt;wsp:rsid wsp:val=&quot;000658A7&quot;/&gt;&lt;wsp:rsid wsp:val=&quot;00067938&quot;/&gt;&lt;wsp:rsid wsp:val=&quot;00070179&quot;/&gt;&lt;wsp:rsid wsp:val=&quot;00072727&quot;/&gt;&lt;wsp:rsid wsp:val=&quot;00073B7F&quot;/&gt;&lt;wsp:rsid wsp:val=&quot;00074ED2&quot;/&gt;&lt;wsp:rsid wsp:val=&quot;000766B6&quot;/&gt;&lt;wsp:rsid wsp:val=&quot;00077C77&quot;/&gt;&lt;wsp:rsid wsp:val=&quot;0008150F&quot;/&gt;&lt;wsp:rsid wsp:val=&quot;000867D2&quot;/&gt;&lt;wsp:rsid wsp:val=&quot;000906F1&quot;/&gt;&lt;wsp:rsid wsp:val=&quot;00090B2B&quot;/&gt;&lt;wsp:rsid wsp:val=&quot;000915B2&quot;/&gt;&lt;wsp:rsid wsp:val=&quot;00094C71&quot;/&gt;&lt;wsp:rsid wsp:val=&quot;000A04A9&quot;/&gt;&lt;wsp:rsid wsp:val=&quot;000A645C&quot;/&gt;&lt;wsp:rsid wsp:val=&quot;000B17E0&quot;/&gt;&lt;wsp:rsid wsp:val=&quot;000B1BE1&quot;/&gt;&lt;wsp:rsid wsp:val=&quot;000B6CC9&quot;/&gt;&lt;wsp:rsid wsp:val=&quot;000B72AB&quot;/&gt;&lt;wsp:rsid wsp:val=&quot;000C4C9C&quot;/&gt;&lt;wsp:rsid wsp:val=&quot;000D10B3&quot;/&gt;&lt;wsp:rsid wsp:val=&quot;000D1C63&quot;/&gt;&lt;wsp:rsid wsp:val=&quot;000D6582&quot;/&gt;&lt;wsp:rsid wsp:val=&quot;000D6E77&quot;/&gt;&lt;wsp:rsid wsp:val=&quot;000E390D&quot;/&gt;&lt;wsp:rsid wsp:val=&quot;000E6177&quot;/&gt;&lt;wsp:rsid wsp:val=&quot;000E65D4&quot;/&gt;&lt;wsp:rsid wsp:val=&quot;000E743A&quot;/&gt;&lt;wsp:rsid wsp:val=&quot;000E795E&quot;/&gt;&lt;wsp:rsid wsp:val=&quot;000F373C&quot;/&gt;&lt;wsp:rsid wsp:val=&quot;00112AE2&quot;/&gt;&lt;wsp:rsid wsp:val=&quot;00114033&quot;/&gt;&lt;wsp:rsid wsp:val=&quot;0011774A&quot;/&gt;&lt;wsp:rsid wsp:val=&quot;001215E7&quot;/&gt;&lt;wsp:rsid wsp:val=&quot;00122FD5&quot;/&gt;&lt;wsp:rsid wsp:val=&quot;00124493&quot;/&gt;&lt;wsp:rsid wsp:val=&quot;00126E27&quot;/&gt;&lt;wsp:rsid wsp:val=&quot;001305F3&quot;/&gt;&lt;wsp:rsid wsp:val=&quot;00131686&quot;/&gt;&lt;wsp:rsid wsp:val=&quot;00133BEC&quot;/&gt;&lt;wsp:rsid wsp:val=&quot;00136A21&quot;/&gt;&lt;wsp:rsid wsp:val=&quot;00137041&quot;/&gt;&lt;wsp:rsid wsp:val=&quot;001418E0&quot;/&gt;&lt;wsp:rsid wsp:val=&quot;00141EC8&quot;/&gt;&lt;wsp:rsid wsp:val=&quot;00142B1B&quot;/&gt;&lt;wsp:rsid wsp:val=&quot;00147B58&quot;/&gt;&lt;wsp:rsid wsp:val=&quot;001553A9&quot;/&gt;&lt;wsp:rsid wsp:val=&quot;001602FB&quot;/&gt;&lt;wsp:rsid wsp:val=&quot;00160C43&quot;/&gt;&lt;wsp:rsid wsp:val=&quot;00162BF1&quot;/&gt;&lt;wsp:rsid wsp:val=&quot;00172498&quot;/&gt;&lt;wsp:rsid wsp:val=&quot;00175539&quot;/&gt;&lt;wsp:rsid wsp:val=&quot;001803E3&quot;/&gt;&lt;wsp:rsid wsp:val=&quot;0018050C&quot;/&gt;&lt;wsp:rsid wsp:val=&quot;00181F1C&quot;/&gt;&lt;wsp:rsid wsp:val=&quot;001849A4&quot;/&gt;&lt;wsp:rsid wsp:val=&quot;00186FD7&quot;/&gt;&lt;wsp:rsid wsp:val=&quot;00187225&quot;/&gt;&lt;wsp:rsid wsp:val=&quot;001A15F9&quot;/&gt;&lt;wsp:rsid wsp:val=&quot;001A3300&quot;/&gt;&lt;wsp:rsid wsp:val=&quot;001B5510&quot;/&gt;&lt;wsp:rsid wsp:val=&quot;001B559D&quot;/&gt;&lt;wsp:rsid wsp:val=&quot;001B73A5&quot;/&gt;&lt;wsp:rsid wsp:val=&quot;001C258E&quot;/&gt;&lt;wsp:rsid wsp:val=&quot;001C30DB&quot;/&gt;&lt;wsp:rsid wsp:val=&quot;001C3694&quot;/&gt;&lt;wsp:rsid wsp:val=&quot;001C370B&quot;/&gt;&lt;wsp:rsid wsp:val=&quot;001C3DD8&quot;/&gt;&lt;wsp:rsid wsp:val=&quot;001C513F&quot;/&gt;&lt;wsp:rsid wsp:val=&quot;001C6940&quot;/&gt;&lt;wsp:rsid wsp:val=&quot;001C6B0F&quot;/&gt;&lt;wsp:rsid wsp:val=&quot;001D3B1E&quot;/&gt;&lt;wsp:rsid wsp:val=&quot;001E344F&quot;/&gt;&lt;wsp:rsid wsp:val=&quot;001E691E&quot;/&gt;&lt;wsp:rsid wsp:val=&quot;001F23C8&quot;/&gt;&lt;wsp:rsid wsp:val=&quot;002023F3&quot;/&gt;&lt;wsp:rsid wsp:val=&quot;00203EC4&quot;/&gt;&lt;wsp:rsid wsp:val=&quot;002115C9&quot;/&gt;&lt;wsp:rsid wsp:val=&quot;00215725&quot;/&gt;&lt;wsp:rsid wsp:val=&quot;00223DDB&quot;/&gt;&lt;wsp:rsid wsp:val=&quot;00224A4C&quot;/&gt;&lt;wsp:rsid wsp:val=&quot;00231175&quot;/&gt;&lt;wsp:rsid wsp:val=&quot;002329AD&quot;/&gt;&lt;wsp:rsid wsp:val=&quot;00237E1B&quot;/&gt;&lt;wsp:rsid wsp:val=&quot;0024108C&quot;/&gt;&lt;wsp:rsid wsp:val=&quot;002502CE&quot;/&gt;&lt;wsp:rsid wsp:val=&quot;00265E06&quot;/&gt;&lt;wsp:rsid wsp:val=&quot;00276B6C&quot;/&gt;&lt;wsp:rsid wsp:val=&quot;0028263B&quot;/&gt;&lt;wsp:rsid wsp:val=&quot;00284BE1&quot;/&gt;&lt;wsp:rsid wsp:val=&quot;002854D9&quot;/&gt;&lt;wsp:rsid wsp:val=&quot;0029015F&quot;/&gt;&lt;wsp:rsid wsp:val=&quot;002A0B44&quot;/&gt;&lt;wsp:rsid wsp:val=&quot;002A2CD6&quot;/&gt;&lt;wsp:rsid wsp:val=&quot;002A397A&quot;/&gt;&lt;wsp:rsid wsp:val=&quot;002A6BB3&quot;/&gt;&lt;wsp:rsid wsp:val=&quot;002B307A&quot;/&gt;&lt;wsp:rsid wsp:val=&quot;002B7A71&quot;/&gt;&lt;wsp:rsid wsp:val=&quot;002C32D4&quot;/&gt;&lt;wsp:rsid wsp:val=&quot;002C4C1E&quot;/&gt;&lt;wsp:rsid wsp:val=&quot;002C56F6&quot;/&gt;&lt;wsp:rsid wsp:val=&quot;002C63D9&quot;/&gt;&lt;wsp:rsid wsp:val=&quot;002C7C86&quot;/&gt;&lt;wsp:rsid wsp:val=&quot;002E1FE3&quot;/&gt;&lt;wsp:rsid wsp:val=&quot;002E2ACD&quot;/&gt;&lt;wsp:rsid wsp:val=&quot;002E744B&quot;/&gt;&lt;wsp:rsid wsp:val=&quot;002F02A1&quot;/&gt;&lt;wsp:rsid wsp:val=&quot;002F1AF4&quot;/&gt;&lt;wsp:rsid wsp:val=&quot;002F1B41&quot;/&gt;&lt;wsp:rsid wsp:val=&quot;002F3E5B&quot;/&gt;&lt;wsp:rsid wsp:val=&quot;002F42A6&quot;/&gt;&lt;wsp:rsid wsp:val=&quot;002F5725&quot;/&gt;&lt;wsp:rsid wsp:val=&quot;002F70C4&quot;/&gt;&lt;wsp:rsid wsp:val=&quot;003040FF&quot;/&gt;&lt;wsp:rsid wsp:val=&quot;003117A0&quot;/&gt;&lt;wsp:rsid wsp:val=&quot;003127EA&quot;/&gt;&lt;wsp:rsid wsp:val=&quot;00313C16&quot;/&gt;&lt;wsp:rsid wsp:val=&quot;003172B5&quot;/&gt;&lt;wsp:rsid wsp:val=&quot;00317CB3&quot;/&gt;&lt;wsp:rsid wsp:val=&quot;00325C4A&quot;/&gt;&lt;wsp:rsid wsp:val=&quot;003469A9&quot;/&gt;&lt;wsp:rsid wsp:val=&quot;00350B2B&quot;/&gt;&lt;wsp:rsid wsp:val=&quot;00355217&quot;/&gt;&lt;wsp:rsid wsp:val=&quot;00360508&quot;/&gt;&lt;wsp:rsid wsp:val=&quot;00360A02&quot;/&gt;&lt;wsp:rsid wsp:val=&quot;003632C4&quot;/&gt;&lt;wsp:rsid wsp:val=&quot;003632C9&quot;/&gt;&lt;wsp:rsid wsp:val=&quot;00382B5C&quot;/&gt;&lt;wsp:rsid wsp:val=&quot;003850AB&quot;/&gt;&lt;wsp:rsid wsp:val=&quot;00385FE2&quot;/&gt;&lt;wsp:rsid wsp:val=&quot;00386449&quot;/&gt;&lt;wsp:rsid wsp:val=&quot;0038699E&quot;/&gt;&lt;wsp:rsid wsp:val=&quot;003927F6&quot;/&gt;&lt;wsp:rsid wsp:val=&quot;003A1B0A&quot;/&gt;&lt;wsp:rsid wsp:val=&quot;003A4033&quot;/&gt;&lt;wsp:rsid wsp:val=&quot;003B156A&quot;/&gt;&lt;wsp:rsid wsp:val=&quot;003B298E&quot;/&gt;&lt;wsp:rsid wsp:val=&quot;003B589C&quot;/&gt;&lt;wsp:rsid wsp:val=&quot;003B5E70&quot;/&gt;&lt;wsp:rsid wsp:val=&quot;003B72F0&quot;/&gt;&lt;wsp:rsid wsp:val=&quot;003D3794&quot;/&gt;&lt;wsp:rsid wsp:val=&quot;003D598D&quot;/&gt;&lt;wsp:rsid wsp:val=&quot;003D717B&quot;/&gt;&lt;wsp:rsid wsp:val=&quot;003E640F&quot;/&gt;&lt;wsp:rsid wsp:val=&quot;003E7DA8&quot;/&gt;&lt;wsp:rsid wsp:val=&quot;003F54C0&quot;/&gt;&lt;wsp:rsid wsp:val=&quot;003F6139&quot;/&gt;&lt;wsp:rsid wsp:val=&quot;003F6252&quot;/&gt;&lt;wsp:rsid wsp:val=&quot;003F69F3&quot;/&gt;&lt;wsp:rsid wsp:val=&quot;003F6EDF&quot;/&gt;&lt;wsp:rsid wsp:val=&quot;003F74F8&quot;/&gt;&lt;wsp:rsid wsp:val=&quot;0040786D&quot;/&gt;&lt;wsp:rsid wsp:val=&quot;004125A2&quot;/&gt;&lt;wsp:rsid wsp:val=&quot;004134F6&quot;/&gt;&lt;wsp:rsid wsp:val=&quot;00414543&quot;/&gt;&lt;wsp:rsid wsp:val=&quot;00416A0D&quot;/&gt;&lt;wsp:rsid wsp:val=&quot;00425709&quot;/&gt;&lt;wsp:rsid wsp:val=&quot;00433EE3&quot;/&gt;&lt;wsp:rsid wsp:val=&quot;00440AF1&quot;/&gt;&lt;wsp:rsid wsp:val=&quot;004434BD&quot;/&gt;&lt;wsp:rsid wsp:val=&quot;004517A4&quot;/&gt;&lt;wsp:rsid wsp:val=&quot;00455249&quot;/&gt;&lt;wsp:rsid wsp:val=&quot;0046402D&quot;/&gt;&lt;wsp:rsid wsp:val=&quot;004648C4&quot;/&gt;&lt;wsp:rsid wsp:val=&quot;00465969&quot;/&gt;&lt;wsp:rsid wsp:val=&quot;0047120F&quot;/&gt;&lt;wsp:rsid wsp:val=&quot;00471A96&quot;/&gt;&lt;wsp:rsid wsp:val=&quot;00473D66&quot;/&gt;&lt;wsp:rsid wsp:val=&quot;0047726A&quot;/&gt;&lt;wsp:rsid wsp:val=&quot;00477398&quot;/&gt;&lt;wsp:rsid wsp:val=&quot;00482628&quot;/&gt;&lt;wsp:rsid wsp:val=&quot;00493155&quot;/&gt;&lt;wsp:rsid wsp:val=&quot;004944F5&quot;/&gt;&lt;wsp:rsid wsp:val=&quot;004A2367&quot;/&gt;&lt;wsp:rsid wsp:val=&quot;004A42CD&quot;/&gt;&lt;wsp:rsid wsp:val=&quot;004A471B&quot;/&gt;&lt;wsp:rsid wsp:val=&quot;004B28EA&quot;/&gt;&lt;wsp:rsid wsp:val=&quot;004B5490&quot;/&gt;&lt;wsp:rsid wsp:val=&quot;004C0173&quot;/&gt;&lt;wsp:rsid wsp:val=&quot;004C220D&quot;/&gt;&lt;wsp:rsid wsp:val=&quot;004C2314&quot;/&gt;&lt;wsp:rsid wsp:val=&quot;004C71A3&quot;/&gt;&lt;wsp:rsid wsp:val=&quot;004D01BE&quot;/&gt;&lt;wsp:rsid wsp:val=&quot;004D2177&quot;/&gt;&lt;wsp:rsid wsp:val=&quot;004D25ED&quot;/&gt;&lt;wsp:rsid wsp:val=&quot;004D292B&quot;/&gt;&lt;wsp:rsid wsp:val=&quot;004D3082&quot;/&gt;&lt;wsp:rsid wsp:val=&quot;004D4246&quot;/&gt;&lt;wsp:rsid wsp:val=&quot;004D570A&quot;/&gt;&lt;wsp:rsid wsp:val=&quot;004D7B92&quot;/&gt;&lt;wsp:rsid wsp:val=&quot;004E2EAA&quot;/&gt;&lt;wsp:rsid wsp:val=&quot;004E4C6D&quot;/&gt;&lt;wsp:rsid wsp:val=&quot;004F099C&quot;/&gt;&lt;wsp:rsid wsp:val=&quot;004F21FC&quot;/&gt;&lt;wsp:rsid wsp:val=&quot;004F5BA3&quot;/&gt;&lt;wsp:rsid wsp:val=&quot;00501757&quot;/&gt;&lt;wsp:rsid wsp:val=&quot;0050293E&quot;/&gt;&lt;wsp:rsid wsp:val=&quot;005207DC&quot;/&gt;&lt;wsp:rsid wsp:val=&quot;005208D9&quot;/&gt;&lt;wsp:rsid wsp:val=&quot;005325CB&quot;/&gt;&lt;wsp:rsid wsp:val=&quot;00536CBB&quot;/&gt;&lt;wsp:rsid wsp:val=&quot;0054055B&quot;/&gt;&lt;wsp:rsid wsp:val=&quot;005444A3&quot;/&gt;&lt;wsp:rsid wsp:val=&quot;00553DCF&quot;/&gt;&lt;wsp:rsid wsp:val=&quot;0055765C&quot;/&gt;&lt;wsp:rsid wsp:val=&quot;00560FD5&quot;/&gt;&lt;wsp:rsid wsp:val=&quot;00572E20&quot;/&gt;&lt;wsp:rsid wsp:val=&quot;0057490A&quot;/&gt;&lt;wsp:rsid wsp:val=&quot;00575CE3&quot;/&gt;&lt;wsp:rsid wsp:val=&quot;00576512&quot;/&gt;&lt;wsp:rsid wsp:val=&quot;00577BB8&quot;/&gt;&lt;wsp:rsid wsp:val=&quot;00581983&quot;/&gt;&lt;wsp:rsid wsp:val=&quot;00584AE8&quot;/&gt;&lt;wsp:rsid wsp:val=&quot;00586019&quot;/&gt;&lt;wsp:rsid wsp:val=&quot;00597320&quot;/&gt;&lt;wsp:rsid wsp:val=&quot;005A3673&quot;/&gt;&lt;wsp:rsid wsp:val=&quot;005B201B&quot;/&gt;&lt;wsp:rsid wsp:val=&quot;005B21E2&quot;/&gt;&lt;wsp:rsid wsp:val=&quot;005B2686&quot;/&gt;&lt;wsp:rsid wsp:val=&quot;005B45FA&quot;/&gt;&lt;wsp:rsid wsp:val=&quot;005C4D0B&quot;/&gt;&lt;wsp:rsid wsp:val=&quot;005C7627&quot;/&gt;&lt;wsp:rsid wsp:val=&quot;005D101A&quot;/&gt;&lt;wsp:rsid wsp:val=&quot;005D48BB&quot;/&gt;&lt;wsp:rsid wsp:val=&quot;005E02C9&quot;/&gt;&lt;wsp:rsid wsp:val=&quot;005E0D0A&quot;/&gt;&lt;wsp:rsid wsp:val=&quot;005E4725&quot;/&gt;&lt;wsp:rsid wsp:val=&quot;005E5C7E&quot;/&gt;&lt;wsp:rsid wsp:val=&quot;005F0A2A&quot;/&gt;&lt;wsp:rsid wsp:val=&quot;005F2088&quot;/&gt;&lt;wsp:rsid wsp:val=&quot;005F3CD4&quot;/&gt;&lt;wsp:rsid wsp:val=&quot;00601DFB&quot;/&gt;&lt;wsp:rsid wsp:val=&quot;00604CC2&quot;/&gt;&lt;wsp:rsid wsp:val=&quot;00610FEA&quot;/&gt;&lt;wsp:rsid wsp:val=&quot;00621EA8&quot;/&gt;&lt;wsp:rsid wsp:val=&quot;00623F48&quot;/&gt;&lt;wsp:rsid wsp:val=&quot;00626AAF&quot;/&gt;&lt;wsp:rsid wsp:val=&quot;00630E54&quot;/&gt;&lt;wsp:rsid wsp:val=&quot;00632D13&quot;/&gt;&lt;wsp:rsid wsp:val=&quot;006354A1&quot;/&gt;&lt;wsp:rsid wsp:val=&quot;006376AD&quot;/&gt;&lt;wsp:rsid wsp:val=&quot;00642485&quot;/&gt;&lt;wsp:rsid wsp:val=&quot;00645A46&quot;/&gt;&lt;wsp:rsid wsp:val=&quot;006619D8&quot;/&gt;&lt;wsp:rsid wsp:val=&quot;00664BCD&quot;/&gt;&lt;wsp:rsid wsp:val=&quot;00664EF9&quot;/&gt;&lt;wsp:rsid wsp:val=&quot;0066539D&quot;/&gt;&lt;wsp:rsid wsp:val=&quot;00671C38&quot;/&gt;&lt;wsp:rsid wsp:val=&quot;00676F67&quot;/&gt;&lt;wsp:rsid wsp:val=&quot;00680B93&quot;/&gt;&lt;wsp:rsid wsp:val=&quot;00681471&quot;/&gt;&lt;wsp:rsid wsp:val=&quot;0069350A&quot;/&gt;&lt;wsp:rsid wsp:val=&quot;00694E37&quot;/&gt;&lt;wsp:rsid wsp:val=&quot;00697E42&quot;/&gt;&lt;wsp:rsid wsp:val=&quot;006A0053&quot;/&gt;&lt;wsp:rsid wsp:val=&quot;006A1BF6&quot;/&gt;&lt;wsp:rsid wsp:val=&quot;006A398A&quot;/&gt;&lt;wsp:rsid wsp:val=&quot;006B368E&quot;/&gt;&lt;wsp:rsid wsp:val=&quot;006B648D&quot;/&gt;&lt;wsp:rsid wsp:val=&quot;006C2319&quot;/&gt;&lt;wsp:rsid wsp:val=&quot;006C7636&quot;/&gt;&lt;wsp:rsid wsp:val=&quot;006D29E4&quot;/&gt;&lt;wsp:rsid wsp:val=&quot;006D7366&quot;/&gt;&lt;wsp:rsid wsp:val=&quot;006D7394&quot;/&gt;&lt;wsp:rsid wsp:val=&quot;006E000D&quot;/&gt;&lt;wsp:rsid wsp:val=&quot;006E1A82&quot;/&gt;&lt;wsp:rsid wsp:val=&quot;006E64E3&quot;/&gt;&lt;wsp:rsid wsp:val=&quot;006E6BCD&quot;/&gt;&lt;wsp:rsid wsp:val=&quot;006F2F8C&quot;/&gt;&lt;wsp:rsid wsp:val=&quot;006F4553&quot;/&gt;&lt;wsp:rsid wsp:val=&quot;00700E67&quot;/&gt;&lt;wsp:rsid wsp:val=&quot;00701289&quot;/&gt;&lt;wsp:rsid wsp:val=&quot;0071004E&quot;/&gt;&lt;wsp:rsid wsp:val=&quot;00717EB1&quot;/&gt;&lt;wsp:rsid wsp:val=&quot;00721DE5&quot;/&gt;&lt;wsp:rsid wsp:val=&quot;00723658&quot;/&gt;&lt;wsp:rsid wsp:val=&quot;00736555&quot;/&gt;&lt;wsp:rsid wsp:val=&quot;007409E8&quot;/&gt;&lt;wsp:rsid wsp:val=&quot;00743725&quot;/&gt;&lt;wsp:rsid wsp:val=&quot;00743B93&quot;/&gt;&lt;wsp:rsid wsp:val=&quot;00743F6C&quot;/&gt;&lt;wsp:rsid wsp:val=&quot;007514A2&quot;/&gt;&lt;wsp:rsid wsp:val=&quot;00753820&quot;/&gt;&lt;wsp:rsid wsp:val=&quot;00757DE5&quot;/&gt;&lt;wsp:rsid wsp:val=&quot;00764DEC&quot;/&gt;&lt;wsp:rsid wsp:val=&quot;00765E7F&quot;/&gt;&lt;wsp:rsid wsp:val=&quot;007666A5&quot;/&gt;&lt;wsp:rsid wsp:val=&quot;00766B84&quot;/&gt;&lt;wsp:rsid wsp:val=&quot;00770F0D&quot;/&gt;&lt;wsp:rsid wsp:val=&quot;007717D8&quot;/&gt;&lt;wsp:rsid wsp:val=&quot;00773BC7&quot;/&gt;&lt;wsp:rsid wsp:val=&quot;00776520&quot;/&gt;&lt;wsp:rsid wsp:val=&quot;007A32D6&quot;/&gt;&lt;wsp:rsid wsp:val=&quot;007A546B&quot;/&gt;&lt;wsp:rsid wsp:val=&quot;007B02B8&quot;/&gt;&lt;wsp:rsid wsp:val=&quot;007B29B9&quot;/&gt;&lt;wsp:rsid wsp:val=&quot;007B511B&quot;/&gt;&lt;wsp:rsid wsp:val=&quot;007B6292&quot;/&gt;&lt;wsp:rsid wsp:val=&quot;007D0472&quot;/&gt;&lt;wsp:rsid wsp:val=&quot;007D2732&quot;/&gt;&lt;wsp:rsid wsp:val=&quot;007D5B9E&quot;/&gt;&lt;wsp:rsid wsp:val=&quot;007D69C6&quot;/&gt;&lt;wsp:rsid wsp:val=&quot;007E4258&quot;/&gt;&lt;wsp:rsid wsp:val=&quot;007F2864&quot;/&gt;&lt;wsp:rsid wsp:val=&quot;007F3B49&quot;/&gt;&lt;wsp:rsid wsp:val=&quot;007F609D&quot;/&gt;&lt;wsp:rsid wsp:val=&quot;0080304C&quot;/&gt;&lt;wsp:rsid wsp:val=&quot;008118C7&quot;/&gt;&lt;wsp:rsid wsp:val=&quot;00812487&quot;/&gt;&lt;wsp:rsid wsp:val=&quot;00816931&quot;/&gt;&lt;wsp:rsid wsp:val=&quot;00830038&quot;/&gt;&lt;wsp:rsid wsp:val=&quot;008350AC&quot;/&gt;&lt;wsp:rsid wsp:val=&quot;008368A0&quot;/&gt;&lt;wsp:rsid wsp:val=&quot;00843EE7&quot;/&gt;&lt;wsp:rsid wsp:val=&quot;00854F98&quot;/&gt;&lt;wsp:rsid wsp:val=&quot;00857DA9&quot;/&gt;&lt;wsp:rsid wsp:val=&quot;00862435&quot;/&gt;&lt;wsp:rsid wsp:val=&quot;0087337E&quot;/&gt;&lt;wsp:rsid wsp:val=&quot;00883C68&quot;/&gt;&lt;wsp:rsid wsp:val=&quot;00886C18&quot;/&gt;&lt;wsp:rsid wsp:val=&quot;008906CB&quot;/&gt;&lt;wsp:rsid wsp:val=&quot;00892819&quot;/&gt;&lt;wsp:rsid wsp:val=&quot;00893606&quot;/&gt;&lt;wsp:rsid wsp:val=&quot;008951F3&quot;/&gt;&lt;wsp:rsid wsp:val=&quot;008A0484&quot;/&gt;&lt;wsp:rsid wsp:val=&quot;008A1ECD&quot;/&gt;&lt;wsp:rsid wsp:val=&quot;008B64EA&quot;/&gt;&lt;wsp:rsid wsp:val=&quot;008C2286&quot;/&gt;&lt;wsp:rsid wsp:val=&quot;008C7147&quot;/&gt;&lt;wsp:rsid wsp:val=&quot;008D3F95&quot;/&gt;&lt;wsp:rsid wsp:val=&quot;008D4FED&quot;/&gt;&lt;wsp:rsid wsp:val=&quot;008E4E5A&quot;/&gt;&lt;wsp:rsid wsp:val=&quot;008E7BAF&quot;/&gt;&lt;wsp:rsid wsp:val=&quot;008F14E7&quot;/&gt;&lt;wsp:rsid wsp:val=&quot;00905456&quot;/&gt;&lt;wsp:rsid wsp:val=&quot;009277BF&quot;/&gt;&lt;wsp:rsid wsp:val=&quot;009346DA&quot;/&gt;&lt;wsp:rsid wsp:val=&quot;009365F0&quot;/&gt;&lt;wsp:rsid wsp:val=&quot;009528EC&quot;/&gt;&lt;wsp:rsid wsp:val=&quot;00953F97&quot;/&gt;&lt;wsp:rsid wsp:val=&quot;00955803&quot;/&gt;&lt;wsp:rsid wsp:val=&quot;00957823&quot;/&gt;&lt;wsp:rsid wsp:val=&quot;00964E55&quot;/&gt;&lt;wsp:rsid wsp:val=&quot;00965385&quot;/&gt;&lt;wsp:rsid wsp:val=&quot;009672C7&quot;/&gt;&lt;wsp:rsid wsp:val=&quot;009674E3&quot;/&gt;&lt;wsp:rsid wsp:val=&quot;0097042D&quot;/&gt;&lt;wsp:rsid wsp:val=&quot;00971A38&quot;/&gt;&lt;wsp:rsid wsp:val=&quot;009754E1&quot;/&gt;&lt;wsp:rsid wsp:val=&quot;00986179&quot;/&gt;&lt;wsp:rsid wsp:val=&quot;009900FE&quot;/&gt;&lt;wsp:rsid wsp:val=&quot;00994F01&quot;/&gt;&lt;wsp:rsid wsp:val=&quot;009A05D6&quot;/&gt;&lt;wsp:rsid wsp:val=&quot;009B18F2&quot;/&gt;&lt;wsp:rsid wsp:val=&quot;009B3534&quot;/&gt;&lt;wsp:rsid wsp:val=&quot;009C1DDC&quot;/&gt;&lt;wsp:rsid wsp:val=&quot;009C3887&quot;/&gt;&lt;wsp:rsid wsp:val=&quot;009C41A9&quot;/&gt;&lt;wsp:rsid wsp:val=&quot;009C4E07&quot;/&gt;&lt;wsp:rsid wsp:val=&quot;009C7912&quot;/&gt;&lt;wsp:rsid wsp:val=&quot;009D0C10&quot;/&gt;&lt;wsp:rsid wsp:val=&quot;009D6F71&quot;/&gt;&lt;wsp:rsid wsp:val=&quot;009E6031&quot;/&gt;&lt;wsp:rsid wsp:val=&quot;009F12C8&quot;/&gt;&lt;wsp:rsid wsp:val=&quot;009F3E18&quot;/&gt;&lt;wsp:rsid wsp:val=&quot;009F4AFE&quot;/&gt;&lt;wsp:rsid wsp:val=&quot;009F5137&quot;/&gt;&lt;wsp:rsid wsp:val=&quot;009F617C&quot;/&gt;&lt;wsp:rsid wsp:val=&quot;00A11F9C&quot;/&gt;&lt;wsp:rsid wsp:val=&quot;00A21FCA&quot;/&gt;&lt;wsp:rsid wsp:val=&quot;00A22C49&quot;/&gt;&lt;wsp:rsid wsp:val=&quot;00A2533B&quot;/&gt;&lt;wsp:rsid wsp:val=&quot;00A26568&quot;/&gt;&lt;wsp:rsid wsp:val=&quot;00A2717B&quot;/&gt;&lt;wsp:rsid wsp:val=&quot;00A306B8&quot;/&gt;&lt;wsp:rsid wsp:val=&quot;00A31A14&quot;/&gt;&lt;wsp:rsid wsp:val=&quot;00A32938&quot;/&gt;&lt;wsp:rsid wsp:val=&quot;00A360D7&quot;/&gt;&lt;wsp:rsid wsp:val=&quot;00A46D37&quot;/&gt;&lt;wsp:rsid wsp:val=&quot;00A5336E&quot;/&gt;&lt;wsp:rsid wsp:val=&quot;00A63057&quot;/&gt;&lt;wsp:rsid wsp:val=&quot;00A67031&quot;/&gt;&lt;wsp:rsid wsp:val=&quot;00A70678&quot;/&gt;&lt;wsp:rsid wsp:val=&quot;00A75071&quot;/&gt;&lt;wsp:rsid wsp:val=&quot;00A77EA0&quot;/&gt;&lt;wsp:rsid wsp:val=&quot;00A80EC2&quot;/&gt;&lt;wsp:rsid wsp:val=&quot;00A87635&quot;/&gt;&lt;wsp:rsid wsp:val=&quot;00A902F7&quot;/&gt;&lt;wsp:rsid wsp:val=&quot;00A924F6&quot;/&gt;&lt;wsp:rsid wsp:val=&quot;00A96AEE&quot;/&gt;&lt;wsp:rsid wsp:val=&quot;00AA1E9D&quot;/&gt;&lt;wsp:rsid wsp:val=&quot;00AA78C0&quot;/&gt;&lt;wsp:rsid wsp:val=&quot;00AB0B4F&quot;/&gt;&lt;wsp:rsid wsp:val=&quot;00AB21E0&quot;/&gt;&lt;wsp:rsid wsp:val=&quot;00AB3321&quot;/&gt;&lt;wsp:rsid wsp:val=&quot;00AB59CB&quot;/&gt;&lt;wsp:rsid wsp:val=&quot;00AB787C&quot;/&gt;&lt;wsp:rsid wsp:val=&quot;00AB7EC4&quot;/&gt;&lt;wsp:rsid wsp:val=&quot;00AC07A2&quot;/&gt;&lt;wsp:rsid wsp:val=&quot;00AC74BA&quot;/&gt;&lt;wsp:rsid wsp:val=&quot;00AD2239&quot;/&gt;&lt;wsp:rsid wsp:val=&quot;00AD2DEC&quot;/&gt;&lt;wsp:rsid wsp:val=&quot;00AD37F3&quot;/&gt;&lt;wsp:rsid wsp:val=&quot;00AD5641&quot;/&gt;&lt;wsp:rsid wsp:val=&quot;00AE1A09&quot;/&gt;&lt;wsp:rsid wsp:val=&quot;00AE314B&quot;/&gt;&lt;wsp:rsid wsp:val=&quot;00AE4780&quot;/&gt;&lt;wsp:rsid wsp:val=&quot;00AF0368&quot;/&gt;&lt;wsp:rsid wsp:val=&quot;00AF642E&quot;/&gt;&lt;wsp:rsid wsp:val=&quot;00B04104&quot;/&gt;&lt;wsp:rsid wsp:val=&quot;00B054DD&quot;/&gt;&lt;wsp:rsid wsp:val=&quot;00B1049B&quot;/&gt;&lt;wsp:rsid wsp:val=&quot;00B10F5F&quot;/&gt;&lt;wsp:rsid wsp:val=&quot;00B11111&quot;/&gt;&lt;wsp:rsid wsp:val=&quot;00B21542&quot;/&gt;&lt;wsp:rsid wsp:val=&quot;00B21C52&quot;/&gt;&lt;wsp:rsid wsp:val=&quot;00B2264A&quot;/&gt;&lt;wsp:rsid wsp:val=&quot;00B24180&quot;/&gt;&lt;wsp:rsid wsp:val=&quot;00B31023&quot;/&gt;&lt;wsp:rsid wsp:val=&quot;00B31C28&quot;/&gt;&lt;wsp:rsid wsp:val=&quot;00B32392&quot;/&gt;&lt;wsp:rsid wsp:val=&quot;00B3244C&quot;/&gt;&lt;wsp:rsid wsp:val=&quot;00B36235&quot;/&gt;&lt;wsp:rsid wsp:val=&quot;00B37437&quot;/&gt;&lt;wsp:rsid wsp:val=&quot;00B43208&quot;/&gt;&lt;wsp:rsid wsp:val=&quot;00B45506&quot;/&gt;&lt;wsp:rsid wsp:val=&quot;00B505F8&quot;/&gt;&lt;wsp:rsid wsp:val=&quot;00B5103B&quot;/&gt;&lt;wsp:rsid wsp:val=&quot;00B55A8F&quot;/&gt;&lt;wsp:rsid wsp:val=&quot;00B56CBF&quot;/&gt;&lt;wsp:rsid wsp:val=&quot;00B61243&quot;/&gt;&lt;wsp:rsid wsp:val=&quot;00B61927&quot;/&gt;&lt;wsp:rsid wsp:val=&quot;00B6303B&quot;/&gt;&lt;wsp:rsid wsp:val=&quot;00B66903&quot;/&gt;&lt;wsp:rsid wsp:val=&quot;00B75C6F&quot;/&gt;&lt;wsp:rsid wsp:val=&quot;00B77CFE&quot;/&gt;&lt;wsp:rsid wsp:val=&quot;00B838C7&quot;/&gt;&lt;wsp:rsid wsp:val=&quot;00B97903&quot;/&gt;&lt;wsp:rsid wsp:val=&quot;00BA1C4A&quot;/&gt;&lt;wsp:rsid wsp:val=&quot;00BA1FEF&quot;/&gt;&lt;wsp:rsid wsp:val=&quot;00BA288B&quot;/&gt;&lt;wsp:rsid wsp:val=&quot;00BA313C&quot;/&gt;&lt;wsp:rsid wsp:val=&quot;00BB2D16&quot;/&gt;&lt;wsp:rsid wsp:val=&quot;00BB3337&quot;/&gt;&lt;wsp:rsid wsp:val=&quot;00BB3981&quot;/&gt;&lt;wsp:rsid wsp:val=&quot;00BB511E&quot;/&gt;&lt;wsp:rsid wsp:val=&quot;00BC1E0D&quot;/&gt;&lt;wsp:rsid wsp:val=&quot;00BC37B3&quot;/&gt;&lt;wsp:rsid wsp:val=&quot;00BC3FFE&quot;/&gt;&lt;wsp:rsid wsp:val=&quot;00BC42EF&quot;/&gt;&lt;wsp:rsid wsp:val=&quot;00BC4FE6&quot;/&gt;&lt;wsp:rsid wsp:val=&quot;00BC770D&quot;/&gt;&lt;wsp:rsid wsp:val=&quot;00BD5C14&quot;/&gt;&lt;wsp:rsid wsp:val=&quot;00BD61AE&quot;/&gt;&lt;wsp:rsid wsp:val=&quot;00BE54FD&quot;/&gt;&lt;wsp:rsid wsp:val=&quot;00BF102B&quot;/&gt;&lt;wsp:rsid wsp:val=&quot;00BF6363&quot;/&gt;&lt;wsp:rsid wsp:val=&quot;00BF6B80&quot;/&gt;&lt;wsp:rsid wsp:val=&quot;00C04825&quot;/&gt;&lt;wsp:rsid wsp:val=&quot;00C12C4C&quot;/&gt;&lt;wsp:rsid wsp:val=&quot;00C16FFF&quot;/&gt;&lt;wsp:rsid wsp:val=&quot;00C2295A&quot;/&gt;&lt;wsp:rsid wsp:val=&quot;00C31FAE&quot;/&gt;&lt;wsp:rsid wsp:val=&quot;00C35B4D&quot;/&gt;&lt;wsp:rsid wsp:val=&quot;00C35E2F&quot;/&gt;&lt;wsp:rsid wsp:val=&quot;00C37915&quot;/&gt;&lt;wsp:rsid wsp:val=&quot;00C4007B&quot;/&gt;&lt;wsp:rsid wsp:val=&quot;00C50415&quot;/&gt;&lt;wsp:rsid wsp:val=&quot;00C51BC8&quot;/&gt;&lt;wsp:rsid wsp:val=&quot;00C66D9D&quot;/&gt;&lt;wsp:rsid wsp:val=&quot;00C72545&quot;/&gt;&lt;wsp:rsid wsp:val=&quot;00C727A1&quot;/&gt;&lt;wsp:rsid wsp:val=&quot;00C82C1E&quot;/&gt;&lt;wsp:rsid wsp:val=&quot;00C839D3&quot;/&gt;&lt;wsp:rsid wsp:val=&quot;00C84A59&quot;/&gt;&lt;wsp:rsid wsp:val=&quot;00C9495E&quot;/&gt;&lt;wsp:rsid wsp:val=&quot;00C97288&quot;/&gt;&lt;wsp:rsid wsp:val=&quot;00CA5E16&quot;/&gt;&lt;wsp:rsid wsp:val=&quot;00CA6327&quot;/&gt;&lt;wsp:rsid wsp:val=&quot;00CB6834&quot;/&gt;&lt;wsp:rsid wsp:val=&quot;00CC3DC1&quot;/&gt;&lt;wsp:rsid wsp:val=&quot;00CD1490&quot;/&gt;&lt;wsp:rsid wsp:val=&quot;00CE150B&quot;/&gt;&lt;wsp:rsid wsp:val=&quot;00CE5BE1&quot;/&gt;&lt;wsp:rsid wsp:val=&quot;00CF2E0E&quot;/&gt;&lt;wsp:rsid wsp:val=&quot;00CF5070&quot;/&gt;&lt;wsp:rsid wsp:val=&quot;00D0254D&quot;/&gt;&lt;wsp:rsid wsp:val=&quot;00D105CE&quot;/&gt;&lt;wsp:rsid wsp:val=&quot;00D10E40&quot;/&gt;&lt;wsp:rsid wsp:val=&quot;00D144CB&quot;/&gt;&lt;wsp:rsid wsp:val=&quot;00D168DB&quot;/&gt;&lt;wsp:rsid wsp:val=&quot;00D23903&quot;/&gt;&lt;wsp:rsid wsp:val=&quot;00D24E89&quot;/&gt;&lt;wsp:rsid wsp:val=&quot;00D25D7F&quot;/&gt;&lt;wsp:rsid wsp:val=&quot;00D25FD7&quot;/&gt;&lt;wsp:rsid wsp:val=&quot;00D34D53&quot;/&gt;&lt;wsp:rsid wsp:val=&quot;00D47B39&quot;/&gt;&lt;wsp:rsid wsp:val=&quot;00D50128&quot;/&gt;&lt;wsp:rsid wsp:val=&quot;00D51C34&quot;/&gt;&lt;wsp:rsid wsp:val=&quot;00D53D18&quot;/&gt;&lt;wsp:rsid wsp:val=&quot;00D54CDA&quot;/&gt;&lt;wsp:rsid wsp:val=&quot;00D5685B&quot;/&gt;&lt;wsp:rsid wsp:val=&quot;00D60679&quot;/&gt;&lt;wsp:rsid wsp:val=&quot;00D70D1E&quot;/&gt;&lt;wsp:rsid wsp:val=&quot;00D72D2F&quot;/&gt;&lt;wsp:rsid wsp:val=&quot;00D72E48&quot;/&gt;&lt;wsp:rsid wsp:val=&quot;00D72F5C&quot;/&gt;&lt;wsp:rsid wsp:val=&quot;00D80530&quot;/&gt;&lt;wsp:rsid wsp:val=&quot;00D957D9&quot;/&gt;&lt;wsp:rsid wsp:val=&quot;00D96D26&quot;/&gt;&lt;wsp:rsid wsp:val=&quot;00D96EF2&quot;/&gt;&lt;wsp:rsid wsp:val=&quot;00DA3323&quot;/&gt;&lt;wsp:rsid wsp:val=&quot;00DA3D42&quot;/&gt;&lt;wsp:rsid wsp:val=&quot;00DA51CF&quot;/&gt;&lt;wsp:rsid wsp:val=&quot;00DA67F9&quot;/&gt;&lt;wsp:rsid wsp:val=&quot;00DB02FA&quot;/&gt;&lt;wsp:rsid wsp:val=&quot;00DB554B&quot;/&gt;&lt;wsp:rsid wsp:val=&quot;00DB5790&quot;/&gt;&lt;wsp:rsid wsp:val=&quot;00DB5AAE&quot;/&gt;&lt;wsp:rsid wsp:val=&quot;00DC6CA5&quot;/&gt;&lt;wsp:rsid wsp:val=&quot;00DE2D51&quot;/&gt;&lt;wsp:rsid wsp:val=&quot;00DE50C1&quot;/&gt;&lt;wsp:rsid wsp:val=&quot;00DF05F4&quot;/&gt;&lt;wsp:rsid wsp:val=&quot;00DF0B35&quot;/&gt;&lt;wsp:rsid wsp:val=&quot;00DF30F8&quot;/&gt;&lt;wsp:rsid wsp:val=&quot;00DF69C3&quot;/&gt;&lt;wsp:rsid wsp:val=&quot;00E01A3C&quot;/&gt;&lt;wsp:rsid wsp:val=&quot;00E031DB&quot;/&gt;&lt;wsp:rsid wsp:val=&quot;00E0424F&quot;/&gt;&lt;wsp:rsid wsp:val=&quot;00E05206&quot;/&gt;&lt;wsp:rsid wsp:val=&quot;00E06634&quot;/&gt;&lt;wsp:rsid wsp:val=&quot;00E07052&quot;/&gt;&lt;wsp:rsid wsp:val=&quot;00E16386&quot;/&gt;&lt;wsp:rsid wsp:val=&quot;00E239ED&quot;/&gt;&lt;wsp:rsid wsp:val=&quot;00E2604B&quot;/&gt;&lt;wsp:rsid wsp:val=&quot;00E3085A&quot;/&gt;&lt;wsp:rsid wsp:val=&quot;00E3291A&quot;/&gt;&lt;wsp:rsid wsp:val=&quot;00E342BC&quot;/&gt;&lt;wsp:rsid wsp:val=&quot;00E506EA&quot;/&gt;&lt;wsp:rsid wsp:val=&quot;00E5123C&quot;/&gt;&lt;wsp:rsid wsp:val=&quot;00E53ABF&quot;/&gt;&lt;wsp:rsid wsp:val=&quot;00E604A6&quot;/&gt;&lt;wsp:rsid wsp:val=&quot;00E626C9&quot;/&gt;&lt;wsp:rsid wsp:val=&quot;00E6343B&quot;/&gt;&lt;wsp:rsid wsp:val=&quot;00E67670&quot;/&gt;&lt;wsp:rsid wsp:val=&quot;00E67BBC&quot;/&gt;&lt;wsp:rsid wsp:val=&quot;00E71FA8&quot;/&gt;&lt;wsp:rsid wsp:val=&quot;00E725B2&quot;/&gt;&lt;wsp:rsid wsp:val=&quot;00E80BC1&quot;/&gt;&lt;wsp:rsid wsp:val=&quot;00E84CF4&quot;/&gt;&lt;wsp:rsid wsp:val=&quot;00EA23B5&quot;/&gt;&lt;wsp:rsid wsp:val=&quot;00EA3725&quot;/&gt;&lt;wsp:rsid wsp:val=&quot;00EB38ED&quot;/&gt;&lt;wsp:rsid wsp:val=&quot;00EB70D2&quot;/&gt;&lt;wsp:rsid wsp:val=&quot;00EC0870&quot;/&gt;&lt;wsp:rsid wsp:val=&quot;00EC1B8E&quot;/&gt;&lt;wsp:rsid wsp:val=&quot;00EC4E4B&quot;/&gt;&lt;wsp:rsid wsp:val=&quot;00EC58D8&quot;/&gt;&lt;wsp:rsid wsp:val=&quot;00ED1422&quot;/&gt;&lt;wsp:rsid wsp:val=&quot;00ED1776&quot;/&gt;&lt;wsp:rsid wsp:val=&quot;00ED3724&quot;/&gt;&lt;wsp:rsid wsp:val=&quot;00EE0EAD&quot;/&gt;&lt;wsp:rsid wsp:val=&quot;00EE1177&quot;/&gt;&lt;wsp:rsid wsp:val=&quot;00EE3324&quot;/&gt;&lt;wsp:rsid wsp:val=&quot;00EE7641&quot;/&gt;&lt;wsp:rsid wsp:val=&quot;00EF2DFA&quot;/&gt;&lt;wsp:rsid wsp:val=&quot;00EF6F74&quot;/&gt;&lt;wsp:rsid wsp:val=&quot;00F0227F&quot;/&gt;&lt;wsp:rsid wsp:val=&quot;00F06F84&quot;/&gt;&lt;wsp:rsid wsp:val=&quot;00F079A2&quot;/&gt;&lt;wsp:rsid wsp:val=&quot;00F07F55&quot;/&gt;&lt;wsp:rsid wsp:val=&quot;00F15DC1&quot;/&gt;&lt;wsp:rsid wsp:val=&quot;00F17641&quot;/&gt;&lt;wsp:rsid wsp:val=&quot;00F20883&quot;/&gt;&lt;wsp:rsid wsp:val=&quot;00F24319&quot;/&gt;&lt;wsp:rsid wsp:val=&quot;00F26CC0&quot;/&gt;&lt;wsp:rsid wsp:val=&quot;00F31151&quot;/&gt;&lt;wsp:rsid wsp:val=&quot;00F35EBF&quot;/&gt;&lt;wsp:rsid wsp:val=&quot;00F42F66&quot;/&gt;&lt;wsp:rsid wsp:val=&quot;00F51E08&quot;/&gt;&lt;wsp:rsid wsp:val=&quot;00F57314&quot;/&gt;&lt;wsp:rsid wsp:val=&quot;00F60044&quot;/&gt;&lt;wsp:rsid wsp:val=&quot;00F65684&quot;/&gt;&lt;wsp:rsid wsp:val=&quot;00F668F3&quot;/&gt;&lt;wsp:rsid wsp:val=&quot;00F816FF&quot;/&gt;&lt;wsp:rsid wsp:val=&quot;00F824EB&quot;/&gt;&lt;wsp:rsid wsp:val=&quot;00F9215C&quot;/&gt;&lt;wsp:rsid wsp:val=&quot;00F9422D&quot;/&gt;&lt;wsp:rsid wsp:val=&quot;00F96788&quot;/&gt;&lt;wsp:rsid wsp:val=&quot;00FA563F&quot;/&gt;&lt;wsp:rsid wsp:val=&quot;00FB11A5&quot;/&gt;&lt;wsp:rsid wsp:val=&quot;00FB66F8&quot;/&gt;&lt;wsp:rsid wsp:val=&quot;00FB6E2A&quot;/&gt;&lt;wsp:rsid wsp:val=&quot;00FC3BA8&quot;/&gt;&lt;wsp:rsid wsp:val=&quot;00FC3E45&quot;/&gt;&lt;wsp:rsid wsp:val=&quot;00FD43B3&quot;/&gt;&lt;wsp:rsid wsp:val=&quot;00FE783D&quot;/&gt;&lt;wsp:rsid wsp:val=&quot;00FF224D&quot;/&gt;&lt;wsp:rsid wsp:val=&quot;00FF43B9&quot;/&gt;&lt;/wsp:rsids&gt;&lt;/w:docPr&gt;&lt;w:body&gt;&lt;w:p wsp:rsidR=&quot;00000000&quot; wsp:rsidRDefault=&quot;00623F48&quot;&gt;&lt;m:oMathPara&gt;&lt;m:oMath&gt;&lt;m:r&gt;&lt;m:rPr&gt;&lt;m:sty m:val=&quot;p&quot;/&gt;&lt;/m:rPr&gt;&lt;w:rPr&gt;&lt;w:rFonts w:ascii=&quot;Cambria Math&quot; w:h-ansi=&quot;Cambria Math&quot;/&gt;&lt;wx:font wx:val=&quot;Cambria Math&quot;/&gt;&lt;w:sz w:val=&quot;28&quot;/&gt;&lt;w:sz-cs w:val=&quot;24&quot;/&gt;&lt;/w:rPr&gt;&lt;m:t&gt;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041268">
        <w:rPr>
          <w:rFonts w:ascii="Times New Roman" w:hAnsi="Times New Roman"/>
          <w:szCs w:val="24"/>
        </w:rPr>
        <w:t xml:space="preserve"> (руб./Гкал).</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Годовые затраты на транспорт тепла в зоне действия источника тепловой энергии без учета расстояния до потребителя, (руб./год):</w:t>
      </w:r>
    </w:p>
    <w:p w:rsidR="004F5BA3" w:rsidRPr="00041268" w:rsidRDefault="00D25F70" w:rsidP="009A2039">
      <w:pPr>
        <w:spacing w:line="240" w:lineRule="auto"/>
        <w:ind w:firstLine="709"/>
        <w:jc w:val="both"/>
        <w:rPr>
          <w:rFonts w:ascii="Times New Roman" w:hAnsi="Times New Roman"/>
          <w:szCs w:val="24"/>
        </w:rPr>
      </w:pPr>
      <m:oMath>
        <m:r>
          <m:rPr>
            <m:sty m:val="p"/>
          </m:rPr>
          <w:rPr>
            <w:rFonts w:ascii="Cambria Math" w:hAnsi="Cambria Math"/>
            <w:sz w:val="28"/>
            <w:szCs w:val="24"/>
          </w:rPr>
          <m:t>B=A×T</m:t>
        </m:r>
      </m:oMath>
      <w:r w:rsidR="004F5BA3" w:rsidRPr="00041268">
        <w:rPr>
          <w:rFonts w:ascii="Times New Roman" w:hAnsi="Times New Roman"/>
          <w:szCs w:val="24"/>
        </w:rPr>
        <w:t>,  (6)</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Среднечасовые затраты на транспорт тепла по зоне источника тепловой энергии:</w:t>
      </w:r>
    </w:p>
    <w:p w:rsidR="004F5BA3" w:rsidRPr="00041268" w:rsidRDefault="00D25F70" w:rsidP="009A2039">
      <w:pPr>
        <w:spacing w:line="240" w:lineRule="auto"/>
        <w:ind w:firstLine="709"/>
        <w:jc w:val="both"/>
        <w:rPr>
          <w:rFonts w:ascii="Times New Roman" w:hAnsi="Times New Roman"/>
          <w:szCs w:val="24"/>
        </w:rPr>
      </w:pPr>
      <m:oMath>
        <m:r>
          <m:rPr>
            <m:sty m:val="p"/>
          </m:rPr>
          <w:rPr>
            <w:rFonts w:ascii="Cambria Math" w:hAnsi="Cambria Math"/>
            <w:sz w:val="28"/>
            <w:szCs w:val="24"/>
          </w:rPr>
          <m:t>C=</m:t>
        </m:r>
        <m:f>
          <m:fPr>
            <m:ctrlPr>
              <w:rPr>
                <w:rFonts w:ascii="Cambria Math" w:hAnsi="Cambria Math"/>
                <w:sz w:val="28"/>
                <w:szCs w:val="24"/>
              </w:rPr>
            </m:ctrlPr>
          </m:fPr>
          <m:num>
            <m:r>
              <m:rPr>
                <m:sty m:val="p"/>
              </m:rPr>
              <w:rPr>
                <w:rFonts w:ascii="Cambria Math" w:hAnsi="Cambria Math"/>
                <w:sz w:val="28"/>
                <w:szCs w:val="24"/>
              </w:rPr>
              <m:t>B</m:t>
            </m:r>
          </m:num>
          <m:den>
            <m:r>
              <m:rPr>
                <m:sty m:val="p"/>
              </m:rPr>
              <w:rPr>
                <w:rFonts w:ascii="Cambria Math" w:hAnsi="Cambria Math"/>
                <w:sz w:val="28"/>
                <w:szCs w:val="24"/>
              </w:rPr>
              <m:t>Ч</m:t>
            </m:r>
          </m:den>
        </m:f>
      </m:oMath>
      <w:r w:rsidR="004F5BA3" w:rsidRPr="00041268">
        <w:rPr>
          <w:rFonts w:ascii="Times New Roman" w:hAnsi="Times New Roman"/>
          <w:szCs w:val="24"/>
        </w:rPr>
        <w:t>,  (7)</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где </w:t>
      </w:r>
      <w:r w:rsidR="00841EC9" w:rsidRPr="00935836">
        <w:rPr>
          <w:position w:val="-23"/>
          <w:szCs w:val="24"/>
        </w:rPr>
        <w:pict>
          <v:shape id="_x0000_i1030" type="#_x0000_t75" style="width:9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70&quot;/&gt;&lt;w:doNotEmbedSystemFonts/&gt;&lt;w:activeWritingStyle w:lang=&quot;RU&quot; w:vendorID=&quot;1&quot; w:dllVersion=&quot;512&quot; w:optionSet=&quot;1&quot;/&gt;&lt;w:activeWritingStyle w:lang=&quot;EN-US&quot; w:vendorID=&quot;8&quot; w:dllVersion=&quot;513&quot; w:optionSet=&quot;1&quot;/&gt;&lt;w:defaultTabStop w:val=&quot;720&quot;/&gt;&lt;w:autoHyphenation/&gt;&lt;w:hyphenationZone w:val=&quot;357&quot;/&gt;&lt;w:displayHorizontalDrawingGridEvery w:val=&quot;0&quot;/&gt;&lt;w:displayVerticalDrawingGridEvery w:val=&quot;0&quot;/&gt;&lt;w:useMarginsForDrawingGridOrigin/&gt;&lt;w:characterSpacingControl w:val=&quot;DontCompress&quot;/&gt;&lt;w:optimizeForBrowser/&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E691E&quot;/&gt;&lt;wsp:rsid wsp:val=&quot;000100C2&quot;/&gt;&lt;wsp:rsid wsp:val=&quot;00023931&quot;/&gt;&lt;wsp:rsid wsp:val=&quot;000250B8&quot;/&gt;&lt;wsp:rsid wsp:val=&quot;000263EA&quot;/&gt;&lt;wsp:rsid wsp:val=&quot;00040C0A&quot;/&gt;&lt;wsp:rsid wsp:val=&quot;00042D06&quot;/&gt;&lt;wsp:rsid wsp:val=&quot;00052940&quot;/&gt;&lt;wsp:rsid wsp:val=&quot;00052C72&quot;/&gt;&lt;wsp:rsid wsp:val=&quot;00053D78&quot;/&gt;&lt;wsp:rsid wsp:val=&quot;00056907&quot;/&gt;&lt;wsp:rsid wsp:val=&quot;00057AAF&quot;/&gt;&lt;wsp:rsid wsp:val=&quot;0006571C&quot;/&gt;&lt;wsp:rsid wsp:val=&quot;000658A7&quot;/&gt;&lt;wsp:rsid wsp:val=&quot;00067938&quot;/&gt;&lt;wsp:rsid wsp:val=&quot;00070179&quot;/&gt;&lt;wsp:rsid wsp:val=&quot;00072727&quot;/&gt;&lt;wsp:rsid wsp:val=&quot;00073B7F&quot;/&gt;&lt;wsp:rsid wsp:val=&quot;00074ED2&quot;/&gt;&lt;wsp:rsid wsp:val=&quot;000766B6&quot;/&gt;&lt;wsp:rsid wsp:val=&quot;00077C77&quot;/&gt;&lt;wsp:rsid wsp:val=&quot;0008150F&quot;/&gt;&lt;wsp:rsid wsp:val=&quot;000867D2&quot;/&gt;&lt;wsp:rsid wsp:val=&quot;000906F1&quot;/&gt;&lt;wsp:rsid wsp:val=&quot;00090B2B&quot;/&gt;&lt;wsp:rsid wsp:val=&quot;000915B2&quot;/&gt;&lt;wsp:rsid wsp:val=&quot;00094C71&quot;/&gt;&lt;wsp:rsid wsp:val=&quot;000A04A9&quot;/&gt;&lt;wsp:rsid wsp:val=&quot;000A645C&quot;/&gt;&lt;wsp:rsid wsp:val=&quot;000B17E0&quot;/&gt;&lt;wsp:rsid wsp:val=&quot;000B1BE1&quot;/&gt;&lt;wsp:rsid wsp:val=&quot;000B6CC9&quot;/&gt;&lt;wsp:rsid wsp:val=&quot;000B72AB&quot;/&gt;&lt;wsp:rsid wsp:val=&quot;000C4C9C&quot;/&gt;&lt;wsp:rsid wsp:val=&quot;000D10B3&quot;/&gt;&lt;wsp:rsid wsp:val=&quot;000D1C63&quot;/&gt;&lt;wsp:rsid wsp:val=&quot;000D6582&quot;/&gt;&lt;wsp:rsid wsp:val=&quot;000D6E77&quot;/&gt;&lt;wsp:rsid wsp:val=&quot;000E390D&quot;/&gt;&lt;wsp:rsid wsp:val=&quot;000E6177&quot;/&gt;&lt;wsp:rsid wsp:val=&quot;000E65D4&quot;/&gt;&lt;wsp:rsid wsp:val=&quot;000E743A&quot;/&gt;&lt;wsp:rsid wsp:val=&quot;000E795E&quot;/&gt;&lt;wsp:rsid wsp:val=&quot;000F373C&quot;/&gt;&lt;wsp:rsid wsp:val=&quot;00112AE2&quot;/&gt;&lt;wsp:rsid wsp:val=&quot;00114033&quot;/&gt;&lt;wsp:rsid wsp:val=&quot;0011774A&quot;/&gt;&lt;wsp:rsid wsp:val=&quot;001215E7&quot;/&gt;&lt;wsp:rsid wsp:val=&quot;00122FD5&quot;/&gt;&lt;wsp:rsid wsp:val=&quot;00124493&quot;/&gt;&lt;wsp:rsid wsp:val=&quot;00126E27&quot;/&gt;&lt;wsp:rsid wsp:val=&quot;001305F3&quot;/&gt;&lt;wsp:rsid wsp:val=&quot;00131686&quot;/&gt;&lt;wsp:rsid wsp:val=&quot;00133BEC&quot;/&gt;&lt;wsp:rsid wsp:val=&quot;00136A21&quot;/&gt;&lt;wsp:rsid wsp:val=&quot;00137041&quot;/&gt;&lt;wsp:rsid wsp:val=&quot;001418E0&quot;/&gt;&lt;wsp:rsid wsp:val=&quot;00141EC8&quot;/&gt;&lt;wsp:rsid wsp:val=&quot;00142B1B&quot;/&gt;&lt;wsp:rsid wsp:val=&quot;00147B58&quot;/&gt;&lt;wsp:rsid wsp:val=&quot;001553A9&quot;/&gt;&lt;wsp:rsid wsp:val=&quot;001602FB&quot;/&gt;&lt;wsp:rsid wsp:val=&quot;00160C43&quot;/&gt;&lt;wsp:rsid wsp:val=&quot;00162BF1&quot;/&gt;&lt;wsp:rsid wsp:val=&quot;00172498&quot;/&gt;&lt;wsp:rsid wsp:val=&quot;00175539&quot;/&gt;&lt;wsp:rsid wsp:val=&quot;001803E3&quot;/&gt;&lt;wsp:rsid wsp:val=&quot;0018050C&quot;/&gt;&lt;wsp:rsid wsp:val=&quot;00181F1C&quot;/&gt;&lt;wsp:rsid wsp:val=&quot;001849A4&quot;/&gt;&lt;wsp:rsid wsp:val=&quot;00186FD7&quot;/&gt;&lt;wsp:rsid wsp:val=&quot;00187225&quot;/&gt;&lt;wsp:rsid wsp:val=&quot;001A15F9&quot;/&gt;&lt;wsp:rsid wsp:val=&quot;001A3300&quot;/&gt;&lt;wsp:rsid wsp:val=&quot;001B5510&quot;/&gt;&lt;wsp:rsid wsp:val=&quot;001B559D&quot;/&gt;&lt;wsp:rsid wsp:val=&quot;001B73A5&quot;/&gt;&lt;wsp:rsid wsp:val=&quot;001C258E&quot;/&gt;&lt;wsp:rsid wsp:val=&quot;001C30DB&quot;/&gt;&lt;wsp:rsid wsp:val=&quot;001C3694&quot;/&gt;&lt;wsp:rsid wsp:val=&quot;001C370B&quot;/&gt;&lt;wsp:rsid wsp:val=&quot;001C3DD8&quot;/&gt;&lt;wsp:rsid wsp:val=&quot;001C513F&quot;/&gt;&lt;wsp:rsid wsp:val=&quot;001C6940&quot;/&gt;&lt;wsp:rsid wsp:val=&quot;001C6B0F&quot;/&gt;&lt;wsp:rsid wsp:val=&quot;001D3B1E&quot;/&gt;&lt;wsp:rsid wsp:val=&quot;001E344F&quot;/&gt;&lt;wsp:rsid wsp:val=&quot;001E691E&quot;/&gt;&lt;wsp:rsid wsp:val=&quot;001F23C8&quot;/&gt;&lt;wsp:rsid wsp:val=&quot;002023F3&quot;/&gt;&lt;wsp:rsid wsp:val=&quot;00203EC4&quot;/&gt;&lt;wsp:rsid wsp:val=&quot;002115C9&quot;/&gt;&lt;wsp:rsid wsp:val=&quot;00215725&quot;/&gt;&lt;wsp:rsid wsp:val=&quot;00223DDB&quot;/&gt;&lt;wsp:rsid wsp:val=&quot;00224A4C&quot;/&gt;&lt;wsp:rsid wsp:val=&quot;00231175&quot;/&gt;&lt;wsp:rsid wsp:val=&quot;002329AD&quot;/&gt;&lt;wsp:rsid wsp:val=&quot;00237E1B&quot;/&gt;&lt;wsp:rsid wsp:val=&quot;0024108C&quot;/&gt;&lt;wsp:rsid wsp:val=&quot;002502CE&quot;/&gt;&lt;wsp:rsid wsp:val=&quot;00265E06&quot;/&gt;&lt;wsp:rsid wsp:val=&quot;00276B6C&quot;/&gt;&lt;wsp:rsid wsp:val=&quot;0028263B&quot;/&gt;&lt;wsp:rsid wsp:val=&quot;00284BE1&quot;/&gt;&lt;wsp:rsid wsp:val=&quot;002854D9&quot;/&gt;&lt;wsp:rsid wsp:val=&quot;0029015F&quot;/&gt;&lt;wsp:rsid wsp:val=&quot;002A0B44&quot;/&gt;&lt;wsp:rsid wsp:val=&quot;002A2CD6&quot;/&gt;&lt;wsp:rsid wsp:val=&quot;002A397A&quot;/&gt;&lt;wsp:rsid wsp:val=&quot;002A6BB3&quot;/&gt;&lt;wsp:rsid wsp:val=&quot;002B307A&quot;/&gt;&lt;wsp:rsid wsp:val=&quot;002B7A71&quot;/&gt;&lt;wsp:rsid wsp:val=&quot;002C32D4&quot;/&gt;&lt;wsp:rsid wsp:val=&quot;002C4C1E&quot;/&gt;&lt;wsp:rsid wsp:val=&quot;002C56F6&quot;/&gt;&lt;wsp:rsid wsp:val=&quot;002C63D9&quot;/&gt;&lt;wsp:rsid wsp:val=&quot;002C7C86&quot;/&gt;&lt;wsp:rsid wsp:val=&quot;002E1FE3&quot;/&gt;&lt;wsp:rsid wsp:val=&quot;002E2ACD&quot;/&gt;&lt;wsp:rsid wsp:val=&quot;002E744B&quot;/&gt;&lt;wsp:rsid wsp:val=&quot;002F02A1&quot;/&gt;&lt;wsp:rsid wsp:val=&quot;002F1AF4&quot;/&gt;&lt;wsp:rsid wsp:val=&quot;002F1B41&quot;/&gt;&lt;wsp:rsid wsp:val=&quot;002F3E5B&quot;/&gt;&lt;wsp:rsid wsp:val=&quot;002F42A6&quot;/&gt;&lt;wsp:rsid wsp:val=&quot;002F5725&quot;/&gt;&lt;wsp:rsid wsp:val=&quot;002F70C4&quot;/&gt;&lt;wsp:rsid wsp:val=&quot;003040FF&quot;/&gt;&lt;wsp:rsid wsp:val=&quot;003117A0&quot;/&gt;&lt;wsp:rsid wsp:val=&quot;003127EA&quot;/&gt;&lt;wsp:rsid wsp:val=&quot;00313C16&quot;/&gt;&lt;wsp:rsid wsp:val=&quot;003172B5&quot;/&gt;&lt;wsp:rsid wsp:val=&quot;00317CB3&quot;/&gt;&lt;wsp:rsid wsp:val=&quot;00325C4A&quot;/&gt;&lt;wsp:rsid wsp:val=&quot;003469A9&quot;/&gt;&lt;wsp:rsid wsp:val=&quot;00350B2B&quot;/&gt;&lt;wsp:rsid wsp:val=&quot;00355217&quot;/&gt;&lt;wsp:rsid wsp:val=&quot;00360508&quot;/&gt;&lt;wsp:rsid wsp:val=&quot;00360A02&quot;/&gt;&lt;wsp:rsid wsp:val=&quot;003632C4&quot;/&gt;&lt;wsp:rsid wsp:val=&quot;003632C9&quot;/&gt;&lt;wsp:rsid wsp:val=&quot;00382B5C&quot;/&gt;&lt;wsp:rsid wsp:val=&quot;003850AB&quot;/&gt;&lt;wsp:rsid wsp:val=&quot;00385FE2&quot;/&gt;&lt;wsp:rsid wsp:val=&quot;00386449&quot;/&gt;&lt;wsp:rsid wsp:val=&quot;0038699E&quot;/&gt;&lt;wsp:rsid wsp:val=&quot;003927F6&quot;/&gt;&lt;wsp:rsid wsp:val=&quot;003A1B0A&quot;/&gt;&lt;wsp:rsid wsp:val=&quot;003A4033&quot;/&gt;&lt;wsp:rsid wsp:val=&quot;003B156A&quot;/&gt;&lt;wsp:rsid wsp:val=&quot;003B298E&quot;/&gt;&lt;wsp:rsid wsp:val=&quot;003B589C&quot;/&gt;&lt;wsp:rsid wsp:val=&quot;003B5E70&quot;/&gt;&lt;wsp:rsid wsp:val=&quot;003B72F0&quot;/&gt;&lt;wsp:rsid wsp:val=&quot;003D3794&quot;/&gt;&lt;wsp:rsid wsp:val=&quot;003D598D&quot;/&gt;&lt;wsp:rsid wsp:val=&quot;003D717B&quot;/&gt;&lt;wsp:rsid wsp:val=&quot;003E640F&quot;/&gt;&lt;wsp:rsid wsp:val=&quot;003E7DA8&quot;/&gt;&lt;wsp:rsid wsp:val=&quot;003F54C0&quot;/&gt;&lt;wsp:rsid wsp:val=&quot;003F6139&quot;/&gt;&lt;wsp:rsid wsp:val=&quot;003F6252&quot;/&gt;&lt;wsp:rsid wsp:val=&quot;003F69F3&quot;/&gt;&lt;wsp:rsid wsp:val=&quot;003F6EDF&quot;/&gt;&lt;wsp:rsid wsp:val=&quot;003F74F8&quot;/&gt;&lt;wsp:rsid wsp:val=&quot;0040786D&quot;/&gt;&lt;wsp:rsid wsp:val=&quot;004125A2&quot;/&gt;&lt;wsp:rsid wsp:val=&quot;004134F6&quot;/&gt;&lt;wsp:rsid wsp:val=&quot;00414543&quot;/&gt;&lt;wsp:rsid wsp:val=&quot;00416A0D&quot;/&gt;&lt;wsp:rsid wsp:val=&quot;00425709&quot;/&gt;&lt;wsp:rsid wsp:val=&quot;00433EE3&quot;/&gt;&lt;wsp:rsid wsp:val=&quot;00440AF1&quot;/&gt;&lt;wsp:rsid wsp:val=&quot;004434BD&quot;/&gt;&lt;wsp:rsid wsp:val=&quot;004517A4&quot;/&gt;&lt;wsp:rsid wsp:val=&quot;00455249&quot;/&gt;&lt;wsp:rsid wsp:val=&quot;0046402D&quot;/&gt;&lt;wsp:rsid wsp:val=&quot;004648C4&quot;/&gt;&lt;wsp:rsid wsp:val=&quot;00465969&quot;/&gt;&lt;wsp:rsid wsp:val=&quot;0047120F&quot;/&gt;&lt;wsp:rsid wsp:val=&quot;00471A96&quot;/&gt;&lt;wsp:rsid wsp:val=&quot;00473D66&quot;/&gt;&lt;wsp:rsid wsp:val=&quot;0047726A&quot;/&gt;&lt;wsp:rsid wsp:val=&quot;00477398&quot;/&gt;&lt;wsp:rsid wsp:val=&quot;00482628&quot;/&gt;&lt;wsp:rsid wsp:val=&quot;00493155&quot;/&gt;&lt;wsp:rsid wsp:val=&quot;004944F5&quot;/&gt;&lt;wsp:rsid wsp:val=&quot;004A2367&quot;/&gt;&lt;wsp:rsid wsp:val=&quot;004A42CD&quot;/&gt;&lt;wsp:rsid wsp:val=&quot;004A471B&quot;/&gt;&lt;wsp:rsid wsp:val=&quot;004B28EA&quot;/&gt;&lt;wsp:rsid wsp:val=&quot;004B5490&quot;/&gt;&lt;wsp:rsid wsp:val=&quot;004C0173&quot;/&gt;&lt;wsp:rsid wsp:val=&quot;004C220D&quot;/&gt;&lt;wsp:rsid wsp:val=&quot;004C2314&quot;/&gt;&lt;wsp:rsid wsp:val=&quot;004C71A3&quot;/&gt;&lt;wsp:rsid wsp:val=&quot;004D01BE&quot;/&gt;&lt;wsp:rsid wsp:val=&quot;004D2177&quot;/&gt;&lt;wsp:rsid wsp:val=&quot;004D25ED&quot;/&gt;&lt;wsp:rsid wsp:val=&quot;004D292B&quot;/&gt;&lt;wsp:rsid wsp:val=&quot;004D3082&quot;/&gt;&lt;wsp:rsid wsp:val=&quot;004D4246&quot;/&gt;&lt;wsp:rsid wsp:val=&quot;004D570A&quot;/&gt;&lt;wsp:rsid wsp:val=&quot;004D7B92&quot;/&gt;&lt;wsp:rsid wsp:val=&quot;004E2EAA&quot;/&gt;&lt;wsp:rsid wsp:val=&quot;004E4C6D&quot;/&gt;&lt;wsp:rsid wsp:val=&quot;004F099C&quot;/&gt;&lt;wsp:rsid wsp:val=&quot;004F21FC&quot;/&gt;&lt;wsp:rsid wsp:val=&quot;004F5BA3&quot;/&gt;&lt;wsp:rsid wsp:val=&quot;00501757&quot;/&gt;&lt;wsp:rsid wsp:val=&quot;0050293E&quot;/&gt;&lt;wsp:rsid wsp:val=&quot;005207DC&quot;/&gt;&lt;wsp:rsid wsp:val=&quot;005208D9&quot;/&gt;&lt;wsp:rsid wsp:val=&quot;005325CB&quot;/&gt;&lt;wsp:rsid wsp:val=&quot;00536CBB&quot;/&gt;&lt;wsp:rsid wsp:val=&quot;0054055B&quot;/&gt;&lt;wsp:rsid wsp:val=&quot;005444A3&quot;/&gt;&lt;wsp:rsid wsp:val=&quot;00553DCF&quot;/&gt;&lt;wsp:rsid wsp:val=&quot;0055765C&quot;/&gt;&lt;wsp:rsid wsp:val=&quot;00560FD5&quot;/&gt;&lt;wsp:rsid wsp:val=&quot;00572E20&quot;/&gt;&lt;wsp:rsid wsp:val=&quot;0057490A&quot;/&gt;&lt;wsp:rsid wsp:val=&quot;00575CE3&quot;/&gt;&lt;wsp:rsid wsp:val=&quot;00576512&quot;/&gt;&lt;wsp:rsid wsp:val=&quot;00577BB8&quot;/&gt;&lt;wsp:rsid wsp:val=&quot;00581983&quot;/&gt;&lt;wsp:rsid wsp:val=&quot;00584AE8&quot;/&gt;&lt;wsp:rsid wsp:val=&quot;00586019&quot;/&gt;&lt;wsp:rsid wsp:val=&quot;00597320&quot;/&gt;&lt;wsp:rsid wsp:val=&quot;005A3673&quot;/&gt;&lt;wsp:rsid wsp:val=&quot;005B201B&quot;/&gt;&lt;wsp:rsid wsp:val=&quot;005B21E2&quot;/&gt;&lt;wsp:rsid wsp:val=&quot;005B2686&quot;/&gt;&lt;wsp:rsid wsp:val=&quot;005B45FA&quot;/&gt;&lt;wsp:rsid wsp:val=&quot;005C4D0B&quot;/&gt;&lt;wsp:rsid wsp:val=&quot;005C7627&quot;/&gt;&lt;wsp:rsid wsp:val=&quot;005D101A&quot;/&gt;&lt;wsp:rsid wsp:val=&quot;005D48BB&quot;/&gt;&lt;wsp:rsid wsp:val=&quot;005E02C9&quot;/&gt;&lt;wsp:rsid wsp:val=&quot;005E0D0A&quot;/&gt;&lt;wsp:rsid wsp:val=&quot;005E4725&quot;/&gt;&lt;wsp:rsid wsp:val=&quot;005E5C7E&quot;/&gt;&lt;wsp:rsid wsp:val=&quot;005F0A2A&quot;/&gt;&lt;wsp:rsid wsp:val=&quot;005F2088&quot;/&gt;&lt;wsp:rsid wsp:val=&quot;005F3CD4&quot;/&gt;&lt;wsp:rsid wsp:val=&quot;00601DFB&quot;/&gt;&lt;wsp:rsid wsp:val=&quot;00604CC2&quot;/&gt;&lt;wsp:rsid wsp:val=&quot;00610FEA&quot;/&gt;&lt;wsp:rsid wsp:val=&quot;00621EA8&quot;/&gt;&lt;wsp:rsid wsp:val=&quot;00626AAF&quot;/&gt;&lt;wsp:rsid wsp:val=&quot;00630E54&quot;/&gt;&lt;wsp:rsid wsp:val=&quot;00632D13&quot;/&gt;&lt;wsp:rsid wsp:val=&quot;006354A1&quot;/&gt;&lt;wsp:rsid wsp:val=&quot;006376AD&quot;/&gt;&lt;wsp:rsid wsp:val=&quot;00642485&quot;/&gt;&lt;wsp:rsid wsp:val=&quot;00645A46&quot;/&gt;&lt;wsp:rsid wsp:val=&quot;006619D8&quot;/&gt;&lt;wsp:rsid wsp:val=&quot;00664BCD&quot;/&gt;&lt;wsp:rsid wsp:val=&quot;00664EF9&quot;/&gt;&lt;wsp:rsid wsp:val=&quot;0066539D&quot;/&gt;&lt;wsp:rsid wsp:val=&quot;00671C38&quot;/&gt;&lt;wsp:rsid wsp:val=&quot;00676F67&quot;/&gt;&lt;wsp:rsid wsp:val=&quot;00680B93&quot;/&gt;&lt;wsp:rsid wsp:val=&quot;00681471&quot;/&gt;&lt;wsp:rsid wsp:val=&quot;0069350A&quot;/&gt;&lt;wsp:rsid wsp:val=&quot;00694E37&quot;/&gt;&lt;wsp:rsid wsp:val=&quot;00697E42&quot;/&gt;&lt;wsp:rsid wsp:val=&quot;006A0053&quot;/&gt;&lt;wsp:rsid wsp:val=&quot;006A1BF6&quot;/&gt;&lt;wsp:rsid wsp:val=&quot;006A398A&quot;/&gt;&lt;wsp:rsid wsp:val=&quot;006B368E&quot;/&gt;&lt;wsp:rsid wsp:val=&quot;006B648D&quot;/&gt;&lt;wsp:rsid wsp:val=&quot;006C2319&quot;/&gt;&lt;wsp:rsid wsp:val=&quot;006C7636&quot;/&gt;&lt;wsp:rsid wsp:val=&quot;006D29E4&quot;/&gt;&lt;wsp:rsid wsp:val=&quot;006D7366&quot;/&gt;&lt;wsp:rsid wsp:val=&quot;006D7394&quot;/&gt;&lt;wsp:rsid wsp:val=&quot;006E000D&quot;/&gt;&lt;wsp:rsid wsp:val=&quot;006E1A82&quot;/&gt;&lt;wsp:rsid wsp:val=&quot;006E64E3&quot;/&gt;&lt;wsp:rsid wsp:val=&quot;006E6BCD&quot;/&gt;&lt;wsp:rsid wsp:val=&quot;006F2F8C&quot;/&gt;&lt;wsp:rsid wsp:val=&quot;006F4553&quot;/&gt;&lt;wsp:rsid wsp:val=&quot;00700E67&quot;/&gt;&lt;wsp:rsid wsp:val=&quot;00701289&quot;/&gt;&lt;wsp:rsid wsp:val=&quot;0071004E&quot;/&gt;&lt;wsp:rsid wsp:val=&quot;00717EB1&quot;/&gt;&lt;wsp:rsid wsp:val=&quot;00721DE5&quot;/&gt;&lt;wsp:rsid wsp:val=&quot;00723658&quot;/&gt;&lt;wsp:rsid wsp:val=&quot;00736555&quot;/&gt;&lt;wsp:rsid wsp:val=&quot;007409E8&quot;/&gt;&lt;wsp:rsid wsp:val=&quot;00743725&quot;/&gt;&lt;wsp:rsid wsp:val=&quot;00743B93&quot;/&gt;&lt;wsp:rsid wsp:val=&quot;00743F6C&quot;/&gt;&lt;wsp:rsid wsp:val=&quot;007514A2&quot;/&gt;&lt;wsp:rsid wsp:val=&quot;00753820&quot;/&gt;&lt;wsp:rsid wsp:val=&quot;00757DE5&quot;/&gt;&lt;wsp:rsid wsp:val=&quot;00764DEC&quot;/&gt;&lt;wsp:rsid wsp:val=&quot;00765E7F&quot;/&gt;&lt;wsp:rsid wsp:val=&quot;007666A5&quot;/&gt;&lt;wsp:rsid wsp:val=&quot;00766B84&quot;/&gt;&lt;wsp:rsid wsp:val=&quot;00770F0D&quot;/&gt;&lt;wsp:rsid wsp:val=&quot;007717D8&quot;/&gt;&lt;wsp:rsid wsp:val=&quot;00773BC7&quot;/&gt;&lt;wsp:rsid wsp:val=&quot;00776520&quot;/&gt;&lt;wsp:rsid wsp:val=&quot;007A32D6&quot;/&gt;&lt;wsp:rsid wsp:val=&quot;007A546B&quot;/&gt;&lt;wsp:rsid wsp:val=&quot;007B02B8&quot;/&gt;&lt;wsp:rsid wsp:val=&quot;007B29B9&quot;/&gt;&lt;wsp:rsid wsp:val=&quot;007B511B&quot;/&gt;&lt;wsp:rsid wsp:val=&quot;007B6292&quot;/&gt;&lt;wsp:rsid wsp:val=&quot;007D0472&quot;/&gt;&lt;wsp:rsid wsp:val=&quot;007D2732&quot;/&gt;&lt;wsp:rsid wsp:val=&quot;007D5B9E&quot;/&gt;&lt;wsp:rsid wsp:val=&quot;007D69C6&quot;/&gt;&lt;wsp:rsid wsp:val=&quot;007E4258&quot;/&gt;&lt;wsp:rsid wsp:val=&quot;007F2864&quot;/&gt;&lt;wsp:rsid wsp:val=&quot;007F3B49&quot;/&gt;&lt;wsp:rsid wsp:val=&quot;007F609D&quot;/&gt;&lt;wsp:rsid wsp:val=&quot;0080304C&quot;/&gt;&lt;wsp:rsid wsp:val=&quot;008118C7&quot;/&gt;&lt;wsp:rsid wsp:val=&quot;00812487&quot;/&gt;&lt;wsp:rsid wsp:val=&quot;00816931&quot;/&gt;&lt;wsp:rsid wsp:val=&quot;00830038&quot;/&gt;&lt;wsp:rsid wsp:val=&quot;008350AC&quot;/&gt;&lt;wsp:rsid wsp:val=&quot;008368A0&quot;/&gt;&lt;wsp:rsid wsp:val=&quot;00843EE7&quot;/&gt;&lt;wsp:rsid wsp:val=&quot;00854F98&quot;/&gt;&lt;wsp:rsid wsp:val=&quot;00857DA9&quot;/&gt;&lt;wsp:rsid wsp:val=&quot;00862435&quot;/&gt;&lt;wsp:rsid wsp:val=&quot;0087337E&quot;/&gt;&lt;wsp:rsid wsp:val=&quot;00883C68&quot;/&gt;&lt;wsp:rsid wsp:val=&quot;00886C18&quot;/&gt;&lt;wsp:rsid wsp:val=&quot;008906CB&quot;/&gt;&lt;wsp:rsid wsp:val=&quot;00892819&quot;/&gt;&lt;wsp:rsid wsp:val=&quot;00893606&quot;/&gt;&lt;wsp:rsid wsp:val=&quot;008951F3&quot;/&gt;&lt;wsp:rsid wsp:val=&quot;008A0484&quot;/&gt;&lt;wsp:rsid wsp:val=&quot;008A1ECD&quot;/&gt;&lt;wsp:rsid wsp:val=&quot;008B64EA&quot;/&gt;&lt;wsp:rsid wsp:val=&quot;008C2286&quot;/&gt;&lt;wsp:rsid wsp:val=&quot;008C7147&quot;/&gt;&lt;wsp:rsid wsp:val=&quot;008D3F95&quot;/&gt;&lt;wsp:rsid wsp:val=&quot;008D4FED&quot;/&gt;&lt;wsp:rsid wsp:val=&quot;008E4E5A&quot;/&gt;&lt;wsp:rsid wsp:val=&quot;008E7BAF&quot;/&gt;&lt;wsp:rsid wsp:val=&quot;008F14E7&quot;/&gt;&lt;wsp:rsid wsp:val=&quot;00905456&quot;/&gt;&lt;wsp:rsid wsp:val=&quot;009277BF&quot;/&gt;&lt;wsp:rsid wsp:val=&quot;009346DA&quot;/&gt;&lt;wsp:rsid wsp:val=&quot;009365F0&quot;/&gt;&lt;wsp:rsid wsp:val=&quot;009528EC&quot;/&gt;&lt;wsp:rsid wsp:val=&quot;00953F97&quot;/&gt;&lt;wsp:rsid wsp:val=&quot;00955803&quot;/&gt;&lt;wsp:rsid wsp:val=&quot;00957823&quot;/&gt;&lt;wsp:rsid wsp:val=&quot;00964E55&quot;/&gt;&lt;wsp:rsid wsp:val=&quot;00965385&quot;/&gt;&lt;wsp:rsid wsp:val=&quot;009672C7&quot;/&gt;&lt;wsp:rsid wsp:val=&quot;009674E3&quot;/&gt;&lt;wsp:rsid wsp:val=&quot;0097042D&quot;/&gt;&lt;wsp:rsid wsp:val=&quot;00971A38&quot;/&gt;&lt;wsp:rsid wsp:val=&quot;009754E1&quot;/&gt;&lt;wsp:rsid wsp:val=&quot;00986179&quot;/&gt;&lt;wsp:rsid wsp:val=&quot;009900FE&quot;/&gt;&lt;wsp:rsid wsp:val=&quot;00994F01&quot;/&gt;&lt;wsp:rsid wsp:val=&quot;009A05D6&quot;/&gt;&lt;wsp:rsid wsp:val=&quot;009B18F2&quot;/&gt;&lt;wsp:rsid wsp:val=&quot;009B3534&quot;/&gt;&lt;wsp:rsid wsp:val=&quot;009C1DDC&quot;/&gt;&lt;wsp:rsid wsp:val=&quot;009C3887&quot;/&gt;&lt;wsp:rsid wsp:val=&quot;009C41A9&quot;/&gt;&lt;wsp:rsid wsp:val=&quot;009C4E07&quot;/&gt;&lt;wsp:rsid wsp:val=&quot;009C7912&quot;/&gt;&lt;wsp:rsid wsp:val=&quot;009D0C10&quot;/&gt;&lt;wsp:rsid wsp:val=&quot;009D6F71&quot;/&gt;&lt;wsp:rsid wsp:val=&quot;009E6031&quot;/&gt;&lt;wsp:rsid wsp:val=&quot;009F12C8&quot;/&gt;&lt;wsp:rsid wsp:val=&quot;009F3E18&quot;/&gt;&lt;wsp:rsid wsp:val=&quot;009F4AFE&quot;/&gt;&lt;wsp:rsid wsp:val=&quot;009F5137&quot;/&gt;&lt;wsp:rsid wsp:val=&quot;009F617C&quot;/&gt;&lt;wsp:rsid wsp:val=&quot;00A11F9C&quot;/&gt;&lt;wsp:rsid wsp:val=&quot;00A21FCA&quot;/&gt;&lt;wsp:rsid wsp:val=&quot;00A22C49&quot;/&gt;&lt;wsp:rsid wsp:val=&quot;00A2533B&quot;/&gt;&lt;wsp:rsid wsp:val=&quot;00A26568&quot;/&gt;&lt;wsp:rsid wsp:val=&quot;00A2717B&quot;/&gt;&lt;wsp:rsid wsp:val=&quot;00A306B8&quot;/&gt;&lt;wsp:rsid wsp:val=&quot;00A31A14&quot;/&gt;&lt;wsp:rsid wsp:val=&quot;00A32938&quot;/&gt;&lt;wsp:rsid wsp:val=&quot;00A360D7&quot;/&gt;&lt;wsp:rsid wsp:val=&quot;00A46D37&quot;/&gt;&lt;wsp:rsid wsp:val=&quot;00A5336E&quot;/&gt;&lt;wsp:rsid wsp:val=&quot;00A63057&quot;/&gt;&lt;wsp:rsid wsp:val=&quot;00A67031&quot;/&gt;&lt;wsp:rsid wsp:val=&quot;00A70678&quot;/&gt;&lt;wsp:rsid wsp:val=&quot;00A75071&quot;/&gt;&lt;wsp:rsid wsp:val=&quot;00A77EA0&quot;/&gt;&lt;wsp:rsid wsp:val=&quot;00A80EC2&quot;/&gt;&lt;wsp:rsid wsp:val=&quot;00A87635&quot;/&gt;&lt;wsp:rsid wsp:val=&quot;00A902F7&quot;/&gt;&lt;wsp:rsid wsp:val=&quot;00A924F6&quot;/&gt;&lt;wsp:rsid wsp:val=&quot;00A96AEE&quot;/&gt;&lt;wsp:rsid wsp:val=&quot;00AA1E9D&quot;/&gt;&lt;wsp:rsid wsp:val=&quot;00AA78C0&quot;/&gt;&lt;wsp:rsid wsp:val=&quot;00AB0B4F&quot;/&gt;&lt;wsp:rsid wsp:val=&quot;00AB21E0&quot;/&gt;&lt;wsp:rsid wsp:val=&quot;00AB3321&quot;/&gt;&lt;wsp:rsid wsp:val=&quot;00AB59CB&quot;/&gt;&lt;wsp:rsid wsp:val=&quot;00AB787C&quot;/&gt;&lt;wsp:rsid wsp:val=&quot;00AB7EC4&quot;/&gt;&lt;wsp:rsid wsp:val=&quot;00AC07A2&quot;/&gt;&lt;wsp:rsid wsp:val=&quot;00AC74BA&quot;/&gt;&lt;wsp:rsid wsp:val=&quot;00AD2239&quot;/&gt;&lt;wsp:rsid wsp:val=&quot;00AD2DEC&quot;/&gt;&lt;wsp:rsid wsp:val=&quot;00AD37F3&quot;/&gt;&lt;wsp:rsid wsp:val=&quot;00AD5641&quot;/&gt;&lt;wsp:rsid wsp:val=&quot;00AE1A09&quot;/&gt;&lt;wsp:rsid wsp:val=&quot;00AE314B&quot;/&gt;&lt;wsp:rsid wsp:val=&quot;00AE4780&quot;/&gt;&lt;wsp:rsid wsp:val=&quot;00AF0368&quot;/&gt;&lt;wsp:rsid wsp:val=&quot;00AF642E&quot;/&gt;&lt;wsp:rsid wsp:val=&quot;00B04104&quot;/&gt;&lt;wsp:rsid wsp:val=&quot;00B054DD&quot;/&gt;&lt;wsp:rsid wsp:val=&quot;00B1049B&quot;/&gt;&lt;wsp:rsid wsp:val=&quot;00B10F5F&quot;/&gt;&lt;wsp:rsid wsp:val=&quot;00B11111&quot;/&gt;&lt;wsp:rsid wsp:val=&quot;00B21542&quot;/&gt;&lt;wsp:rsid wsp:val=&quot;00B21C52&quot;/&gt;&lt;wsp:rsid wsp:val=&quot;00B2264A&quot;/&gt;&lt;wsp:rsid wsp:val=&quot;00B24180&quot;/&gt;&lt;wsp:rsid wsp:val=&quot;00B31023&quot;/&gt;&lt;wsp:rsid wsp:val=&quot;00B31C28&quot;/&gt;&lt;wsp:rsid wsp:val=&quot;00B32392&quot;/&gt;&lt;wsp:rsid wsp:val=&quot;00B3244C&quot;/&gt;&lt;wsp:rsid wsp:val=&quot;00B36235&quot;/&gt;&lt;wsp:rsid wsp:val=&quot;00B37437&quot;/&gt;&lt;wsp:rsid wsp:val=&quot;00B43208&quot;/&gt;&lt;wsp:rsid wsp:val=&quot;00B45506&quot;/&gt;&lt;wsp:rsid wsp:val=&quot;00B505F8&quot;/&gt;&lt;wsp:rsid wsp:val=&quot;00B5103B&quot;/&gt;&lt;wsp:rsid wsp:val=&quot;00B55A8F&quot;/&gt;&lt;wsp:rsid wsp:val=&quot;00B56CBF&quot;/&gt;&lt;wsp:rsid wsp:val=&quot;00B61243&quot;/&gt;&lt;wsp:rsid wsp:val=&quot;00B61927&quot;/&gt;&lt;wsp:rsid wsp:val=&quot;00B6303B&quot;/&gt;&lt;wsp:rsid wsp:val=&quot;00B66903&quot;/&gt;&lt;wsp:rsid wsp:val=&quot;00B75C6F&quot;/&gt;&lt;wsp:rsid wsp:val=&quot;00B77CFE&quot;/&gt;&lt;wsp:rsid wsp:val=&quot;00B838C7&quot;/&gt;&lt;wsp:rsid wsp:val=&quot;00B97903&quot;/&gt;&lt;wsp:rsid wsp:val=&quot;00BA1C4A&quot;/&gt;&lt;wsp:rsid wsp:val=&quot;00BA1FEF&quot;/&gt;&lt;wsp:rsid wsp:val=&quot;00BA288B&quot;/&gt;&lt;wsp:rsid wsp:val=&quot;00BA313C&quot;/&gt;&lt;wsp:rsid wsp:val=&quot;00BB2D16&quot;/&gt;&lt;wsp:rsid wsp:val=&quot;00BB3337&quot;/&gt;&lt;wsp:rsid wsp:val=&quot;00BB3981&quot;/&gt;&lt;wsp:rsid wsp:val=&quot;00BB511E&quot;/&gt;&lt;wsp:rsid wsp:val=&quot;00BC1E0D&quot;/&gt;&lt;wsp:rsid wsp:val=&quot;00BC37B3&quot;/&gt;&lt;wsp:rsid wsp:val=&quot;00BC3FFE&quot;/&gt;&lt;wsp:rsid wsp:val=&quot;00BC42EF&quot;/&gt;&lt;wsp:rsid wsp:val=&quot;00BC4FE6&quot;/&gt;&lt;wsp:rsid wsp:val=&quot;00BC770D&quot;/&gt;&lt;wsp:rsid wsp:val=&quot;00BD5C14&quot;/&gt;&lt;wsp:rsid wsp:val=&quot;00BD61AE&quot;/&gt;&lt;wsp:rsid wsp:val=&quot;00BE54FD&quot;/&gt;&lt;wsp:rsid wsp:val=&quot;00BF102B&quot;/&gt;&lt;wsp:rsid wsp:val=&quot;00BF6363&quot;/&gt;&lt;wsp:rsid wsp:val=&quot;00BF6B80&quot;/&gt;&lt;wsp:rsid wsp:val=&quot;00C04825&quot;/&gt;&lt;wsp:rsid wsp:val=&quot;00C12C4C&quot;/&gt;&lt;wsp:rsid wsp:val=&quot;00C16FFF&quot;/&gt;&lt;wsp:rsid wsp:val=&quot;00C2295A&quot;/&gt;&lt;wsp:rsid wsp:val=&quot;00C31FAE&quot;/&gt;&lt;wsp:rsid wsp:val=&quot;00C35B4D&quot;/&gt;&lt;wsp:rsid wsp:val=&quot;00C35E2F&quot;/&gt;&lt;wsp:rsid wsp:val=&quot;00C37915&quot;/&gt;&lt;wsp:rsid wsp:val=&quot;00C4007B&quot;/&gt;&lt;wsp:rsid wsp:val=&quot;00C50415&quot;/&gt;&lt;wsp:rsid wsp:val=&quot;00C51BC8&quot;/&gt;&lt;wsp:rsid wsp:val=&quot;00C66D9D&quot;/&gt;&lt;wsp:rsid wsp:val=&quot;00C72545&quot;/&gt;&lt;wsp:rsid wsp:val=&quot;00C727A1&quot;/&gt;&lt;wsp:rsid wsp:val=&quot;00C82C1E&quot;/&gt;&lt;wsp:rsid wsp:val=&quot;00C839D3&quot;/&gt;&lt;wsp:rsid wsp:val=&quot;00C84A59&quot;/&gt;&lt;wsp:rsid wsp:val=&quot;00C9495E&quot;/&gt;&lt;wsp:rsid wsp:val=&quot;00C97288&quot;/&gt;&lt;wsp:rsid wsp:val=&quot;00CA5E16&quot;/&gt;&lt;wsp:rsid wsp:val=&quot;00CA6327&quot;/&gt;&lt;wsp:rsid wsp:val=&quot;00CB6834&quot;/&gt;&lt;wsp:rsid wsp:val=&quot;00CC3DC1&quot;/&gt;&lt;wsp:rsid wsp:val=&quot;00CD1490&quot;/&gt;&lt;wsp:rsid wsp:val=&quot;00CE150B&quot;/&gt;&lt;wsp:rsid wsp:val=&quot;00CE5BE1&quot;/&gt;&lt;wsp:rsid wsp:val=&quot;00CF2E0E&quot;/&gt;&lt;wsp:rsid wsp:val=&quot;00CF5070&quot;/&gt;&lt;wsp:rsid wsp:val=&quot;00D0254D&quot;/&gt;&lt;wsp:rsid wsp:val=&quot;00D105CE&quot;/&gt;&lt;wsp:rsid wsp:val=&quot;00D10E40&quot;/&gt;&lt;wsp:rsid wsp:val=&quot;00D144CB&quot;/&gt;&lt;wsp:rsid wsp:val=&quot;00D168DB&quot;/&gt;&lt;wsp:rsid wsp:val=&quot;00D23903&quot;/&gt;&lt;wsp:rsid wsp:val=&quot;00D24E89&quot;/&gt;&lt;wsp:rsid wsp:val=&quot;00D25D7F&quot;/&gt;&lt;wsp:rsid wsp:val=&quot;00D25FD7&quot;/&gt;&lt;wsp:rsid wsp:val=&quot;00D34D53&quot;/&gt;&lt;wsp:rsid wsp:val=&quot;00D47B39&quot;/&gt;&lt;wsp:rsid wsp:val=&quot;00D50128&quot;/&gt;&lt;wsp:rsid wsp:val=&quot;00D51C34&quot;/&gt;&lt;wsp:rsid wsp:val=&quot;00D53D18&quot;/&gt;&lt;wsp:rsid wsp:val=&quot;00D54CDA&quot;/&gt;&lt;wsp:rsid wsp:val=&quot;00D5685B&quot;/&gt;&lt;wsp:rsid wsp:val=&quot;00D60679&quot;/&gt;&lt;wsp:rsid wsp:val=&quot;00D70D1E&quot;/&gt;&lt;wsp:rsid wsp:val=&quot;00D72D2F&quot;/&gt;&lt;wsp:rsid wsp:val=&quot;00D72E48&quot;/&gt;&lt;wsp:rsid wsp:val=&quot;00D72F5C&quot;/&gt;&lt;wsp:rsid wsp:val=&quot;00D80530&quot;/&gt;&lt;wsp:rsid wsp:val=&quot;00D957D9&quot;/&gt;&lt;wsp:rsid wsp:val=&quot;00D96D26&quot;/&gt;&lt;wsp:rsid wsp:val=&quot;00D96EF2&quot;/&gt;&lt;wsp:rsid wsp:val=&quot;00DA3323&quot;/&gt;&lt;wsp:rsid wsp:val=&quot;00DA3D42&quot;/&gt;&lt;wsp:rsid wsp:val=&quot;00DA51CF&quot;/&gt;&lt;wsp:rsid wsp:val=&quot;00DA67F9&quot;/&gt;&lt;wsp:rsid wsp:val=&quot;00DB02FA&quot;/&gt;&lt;wsp:rsid wsp:val=&quot;00DB554B&quot;/&gt;&lt;wsp:rsid wsp:val=&quot;00DB5790&quot;/&gt;&lt;wsp:rsid wsp:val=&quot;00DB5AAE&quot;/&gt;&lt;wsp:rsid wsp:val=&quot;00DC6CA5&quot;/&gt;&lt;wsp:rsid wsp:val=&quot;00DE2D51&quot;/&gt;&lt;wsp:rsid wsp:val=&quot;00DE50C1&quot;/&gt;&lt;wsp:rsid wsp:val=&quot;00DF05F4&quot;/&gt;&lt;wsp:rsid wsp:val=&quot;00DF0B35&quot;/&gt;&lt;wsp:rsid wsp:val=&quot;00DF30F8&quot;/&gt;&lt;wsp:rsid wsp:val=&quot;00DF69C3&quot;/&gt;&lt;wsp:rsid wsp:val=&quot;00E01A3C&quot;/&gt;&lt;wsp:rsid wsp:val=&quot;00E031DB&quot;/&gt;&lt;wsp:rsid wsp:val=&quot;00E0424F&quot;/&gt;&lt;wsp:rsid wsp:val=&quot;00E05206&quot;/&gt;&lt;wsp:rsid wsp:val=&quot;00E06634&quot;/&gt;&lt;wsp:rsid wsp:val=&quot;00E07052&quot;/&gt;&lt;wsp:rsid wsp:val=&quot;00E16386&quot;/&gt;&lt;wsp:rsid wsp:val=&quot;00E239ED&quot;/&gt;&lt;wsp:rsid wsp:val=&quot;00E2604B&quot;/&gt;&lt;wsp:rsid wsp:val=&quot;00E3085A&quot;/&gt;&lt;wsp:rsid wsp:val=&quot;00E3291A&quot;/&gt;&lt;wsp:rsid wsp:val=&quot;00E342BC&quot;/&gt;&lt;wsp:rsid wsp:val=&quot;00E506EA&quot;/&gt;&lt;wsp:rsid wsp:val=&quot;00E5123C&quot;/&gt;&lt;wsp:rsid wsp:val=&quot;00E53ABF&quot;/&gt;&lt;wsp:rsid wsp:val=&quot;00E604A6&quot;/&gt;&lt;wsp:rsid wsp:val=&quot;00E626C9&quot;/&gt;&lt;wsp:rsid wsp:val=&quot;00E6343B&quot;/&gt;&lt;wsp:rsid wsp:val=&quot;00E67670&quot;/&gt;&lt;wsp:rsid wsp:val=&quot;00E67BBC&quot;/&gt;&lt;wsp:rsid wsp:val=&quot;00E71FA8&quot;/&gt;&lt;wsp:rsid wsp:val=&quot;00E725B2&quot;/&gt;&lt;wsp:rsid wsp:val=&quot;00E75236&quot;/&gt;&lt;wsp:rsid wsp:val=&quot;00E80BC1&quot;/&gt;&lt;wsp:rsid wsp:val=&quot;00E84CF4&quot;/&gt;&lt;wsp:rsid wsp:val=&quot;00EA23B5&quot;/&gt;&lt;wsp:rsid wsp:val=&quot;00EA3725&quot;/&gt;&lt;wsp:rsid wsp:val=&quot;00EB38ED&quot;/&gt;&lt;wsp:rsid wsp:val=&quot;00EB70D2&quot;/&gt;&lt;wsp:rsid wsp:val=&quot;00EC0870&quot;/&gt;&lt;wsp:rsid wsp:val=&quot;00EC1B8E&quot;/&gt;&lt;wsp:rsid wsp:val=&quot;00EC4E4B&quot;/&gt;&lt;wsp:rsid wsp:val=&quot;00EC58D8&quot;/&gt;&lt;wsp:rsid wsp:val=&quot;00ED1422&quot;/&gt;&lt;wsp:rsid wsp:val=&quot;00ED1776&quot;/&gt;&lt;wsp:rsid wsp:val=&quot;00ED3724&quot;/&gt;&lt;wsp:rsid wsp:val=&quot;00EE0EAD&quot;/&gt;&lt;wsp:rsid wsp:val=&quot;00EE1177&quot;/&gt;&lt;wsp:rsid wsp:val=&quot;00EE3324&quot;/&gt;&lt;wsp:rsid wsp:val=&quot;00EE7641&quot;/&gt;&lt;wsp:rsid wsp:val=&quot;00EF2DFA&quot;/&gt;&lt;wsp:rsid wsp:val=&quot;00EF6F74&quot;/&gt;&lt;wsp:rsid wsp:val=&quot;00F0227F&quot;/&gt;&lt;wsp:rsid wsp:val=&quot;00F06F84&quot;/&gt;&lt;wsp:rsid wsp:val=&quot;00F079A2&quot;/&gt;&lt;wsp:rsid wsp:val=&quot;00F07F55&quot;/&gt;&lt;wsp:rsid wsp:val=&quot;00F15DC1&quot;/&gt;&lt;wsp:rsid wsp:val=&quot;00F17641&quot;/&gt;&lt;wsp:rsid wsp:val=&quot;00F20883&quot;/&gt;&lt;wsp:rsid wsp:val=&quot;00F24319&quot;/&gt;&lt;wsp:rsid wsp:val=&quot;00F26CC0&quot;/&gt;&lt;wsp:rsid wsp:val=&quot;00F31151&quot;/&gt;&lt;wsp:rsid wsp:val=&quot;00F35EBF&quot;/&gt;&lt;wsp:rsid wsp:val=&quot;00F42F66&quot;/&gt;&lt;wsp:rsid wsp:val=&quot;00F51E08&quot;/&gt;&lt;wsp:rsid wsp:val=&quot;00F57314&quot;/&gt;&lt;wsp:rsid wsp:val=&quot;00F60044&quot;/&gt;&lt;wsp:rsid wsp:val=&quot;00F65684&quot;/&gt;&lt;wsp:rsid wsp:val=&quot;00F668F3&quot;/&gt;&lt;wsp:rsid wsp:val=&quot;00F816FF&quot;/&gt;&lt;wsp:rsid wsp:val=&quot;00F824EB&quot;/&gt;&lt;wsp:rsid wsp:val=&quot;00F9215C&quot;/&gt;&lt;wsp:rsid wsp:val=&quot;00F9422D&quot;/&gt;&lt;wsp:rsid wsp:val=&quot;00F96788&quot;/&gt;&lt;wsp:rsid wsp:val=&quot;00FA563F&quot;/&gt;&lt;wsp:rsid wsp:val=&quot;00FB11A5&quot;/&gt;&lt;wsp:rsid wsp:val=&quot;00FB66F8&quot;/&gt;&lt;wsp:rsid wsp:val=&quot;00FB6E2A&quot;/&gt;&lt;wsp:rsid wsp:val=&quot;00FC3BA8&quot;/&gt;&lt;wsp:rsid wsp:val=&quot;00FC3E45&quot;/&gt;&lt;wsp:rsid wsp:val=&quot;00FD43B3&quot;/&gt;&lt;wsp:rsid wsp:val=&quot;00FE783D&quot;/&gt;&lt;wsp:rsid wsp:val=&quot;00FF224D&quot;/&gt;&lt;wsp:rsid wsp:val=&quot;00FF43B9&quot;/&gt;&lt;/wsp:rsids&gt;&lt;/w:docPr&gt;&lt;w:body&gt;&lt;w:p wsp:rsidR=&quot;00000000&quot; wsp:rsidRDefault=&quot;00E75236&quot;&gt;&lt;m:oMathPara&gt;&lt;m:oMath&gt;&lt;m:r&gt;&lt;m:rPr&gt;&lt;m:sty m:val=&quot;p&quot;/&gt;&lt;/m:rPr&gt;&lt;w:rPr&gt;&lt;w:rFonts w:ascii=&quot;Cambria Math&quot; w:h-ansi=&quot;Cambria Math&quot;/&gt;&lt;wx:font wx:val=&quot;Cambria Math&quot;/&gt;&lt;w:sz w:val=&quot;28&quot;/&gt;&lt;w:sz-cs w:val=&quot;24&quot;/&gt;&lt;/w:rPr&gt;&lt;m:t&gt;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8" o:title="" chromakey="white"/>
          </v:shape>
        </w:pict>
      </w:r>
      <w:r w:rsidRPr="00041268">
        <w:rPr>
          <w:rFonts w:ascii="Times New Roman" w:hAnsi="Times New Roman"/>
          <w:szCs w:val="24"/>
        </w:rPr>
        <w:t xml:space="preserve"> - число часов работы системы теплоснабжения в год. </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Удельные затраты в зоне действия источника тепловой энергии на транспорт тепла рассчитываются по формуле:</w:t>
      </w:r>
    </w:p>
    <w:p w:rsidR="004F5BA3" w:rsidRPr="00041268" w:rsidRDefault="00D25F70" w:rsidP="009A2039">
      <w:pPr>
        <w:spacing w:line="240" w:lineRule="auto"/>
        <w:ind w:firstLine="709"/>
        <w:jc w:val="both"/>
        <w:rPr>
          <w:rFonts w:ascii="Times New Roman" w:hAnsi="Times New Roman"/>
          <w:szCs w:val="24"/>
        </w:rPr>
      </w:pPr>
      <m:oMath>
        <m:r>
          <m:rPr>
            <m:sty m:val="p"/>
          </m:rPr>
          <w:rPr>
            <w:rFonts w:ascii="Cambria Math" w:hAnsi="Cambria Math"/>
            <w:sz w:val="28"/>
            <w:szCs w:val="24"/>
          </w:rPr>
          <m:t>Z=</m:t>
        </m:r>
        <m:f>
          <m:fPr>
            <m:ctrlPr>
              <w:rPr>
                <w:rFonts w:ascii="Cambria Math" w:hAnsi="Cambria Math"/>
                <w:sz w:val="28"/>
                <w:szCs w:val="24"/>
              </w:rPr>
            </m:ctrlPr>
          </m:fPr>
          <m:num>
            <m:r>
              <m:rPr>
                <m:sty m:val="p"/>
              </m:rPr>
              <w:rPr>
                <w:rFonts w:ascii="Cambria Math" w:hAnsi="Cambria Math"/>
                <w:sz w:val="28"/>
                <w:szCs w:val="24"/>
              </w:rPr>
              <m:t>C</m:t>
            </m:r>
          </m:num>
          <m:den>
            <m:d>
              <m:dPr>
                <m:ctrlPr>
                  <w:rPr>
                    <w:rFonts w:ascii="Cambria Math" w:hAnsi="Cambria Math"/>
                    <w:sz w:val="28"/>
                    <w:szCs w:val="24"/>
                  </w:rPr>
                </m:ctrlPr>
              </m:dPr>
              <m:e>
                <m:r>
                  <m:rPr>
                    <m:sty m:val="p"/>
                  </m:rPr>
                  <w:rPr>
                    <w:rFonts w:ascii="Cambria Math" w:hAnsi="Cambria Math"/>
                    <w:sz w:val="28"/>
                    <w:szCs w:val="24"/>
                  </w:rPr>
                  <m:t>Q×</m:t>
                </m:r>
                <m:sSub>
                  <m:sSubPr>
                    <m:ctrlPr>
                      <w:rPr>
                        <w:rFonts w:ascii="Cambria Math" w:hAnsi="Cambria Math"/>
                        <w:sz w:val="28"/>
                        <w:szCs w:val="24"/>
                      </w:rPr>
                    </m:ctrlPr>
                  </m:sSubPr>
                  <m:e>
                    <m:r>
                      <m:rPr>
                        <m:sty m:val="p"/>
                      </m:rPr>
                      <w:rPr>
                        <w:rFonts w:ascii="Cambria Math" w:hAnsi="Cambria Math"/>
                        <w:sz w:val="28"/>
                        <w:szCs w:val="24"/>
                      </w:rPr>
                      <m:t>L</m:t>
                    </m:r>
                  </m:e>
                  <m:sub>
                    <m:r>
                      <m:rPr>
                        <m:sty m:val="p"/>
                      </m:rPr>
                      <w:rPr>
                        <w:rFonts w:ascii="Cambria Math" w:hAnsi="Cambria Math"/>
                        <w:sz w:val="28"/>
                        <w:szCs w:val="24"/>
                      </w:rPr>
                      <m:t>ср</m:t>
                    </m:r>
                  </m:sub>
                </m:sSub>
              </m:e>
            </m:d>
          </m:den>
        </m:f>
        <m:r>
          <m:rPr>
            <m:sty m:val="p"/>
          </m:rPr>
          <w:rPr>
            <w:rFonts w:ascii="Cambria Math" w:hAnsi="Cambria Math"/>
            <w:sz w:val="28"/>
            <w:szCs w:val="24"/>
          </w:rPr>
          <m:t>=B/</m:t>
        </m:r>
        <m:d>
          <m:dPr>
            <m:ctrlPr>
              <w:rPr>
                <w:rFonts w:ascii="Cambria Math" w:hAnsi="Cambria Math"/>
                <w:sz w:val="28"/>
                <w:szCs w:val="24"/>
              </w:rPr>
            </m:ctrlPr>
          </m:dPr>
          <m:e>
            <m:r>
              <m:rPr>
                <m:sty m:val="p"/>
              </m:rPr>
              <w:rPr>
                <w:rFonts w:ascii="Cambria Math" w:hAnsi="Cambria Math"/>
                <w:sz w:val="28"/>
                <w:szCs w:val="24"/>
              </w:rPr>
              <m:t>Q×</m:t>
            </m:r>
            <m:sSub>
              <m:sSubPr>
                <m:ctrlPr>
                  <w:rPr>
                    <w:rFonts w:ascii="Cambria Math" w:hAnsi="Cambria Math"/>
                    <w:sz w:val="28"/>
                    <w:szCs w:val="24"/>
                  </w:rPr>
                </m:ctrlPr>
              </m:sSubPr>
              <m:e>
                <m:r>
                  <m:rPr>
                    <m:sty m:val="p"/>
                  </m:rPr>
                  <w:rPr>
                    <w:rFonts w:ascii="Cambria Math" w:hAnsi="Cambria Math"/>
                    <w:sz w:val="28"/>
                    <w:szCs w:val="24"/>
                  </w:rPr>
                  <m:t>L</m:t>
                </m:r>
              </m:e>
              <m:sub>
                <m:r>
                  <m:rPr>
                    <m:sty m:val="p"/>
                  </m:rPr>
                  <w:rPr>
                    <w:rFonts w:ascii="Cambria Math" w:hAnsi="Cambria Math"/>
                    <w:sz w:val="28"/>
                    <w:szCs w:val="24"/>
                  </w:rPr>
                  <m:t>ср</m:t>
                </m:r>
              </m:sub>
            </m:sSub>
          </m:e>
        </m:d>
        <m:r>
          <m:rPr>
            <m:sty m:val="p"/>
          </m:rPr>
          <w:rPr>
            <w:rFonts w:ascii="Cambria Math" w:hAnsi="Cambria Math"/>
            <w:sz w:val="28"/>
            <w:szCs w:val="24"/>
          </w:rPr>
          <m:t>×Ч</m:t>
        </m:r>
      </m:oMath>
      <w:r w:rsidR="004F5BA3" w:rsidRPr="00041268">
        <w:rPr>
          <w:rFonts w:ascii="Times New Roman" w:hAnsi="Times New Roman"/>
          <w:szCs w:val="24"/>
        </w:rPr>
        <w:t xml:space="preserve">  (8)</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Величина </w:t>
      </w:r>
      <w:r w:rsidR="00841EC9" w:rsidRPr="00935836">
        <w:rPr>
          <w:position w:val="-23"/>
          <w:szCs w:val="24"/>
        </w:rPr>
        <w:pict>
          <v:shape id="_x0000_i1031" type="#_x0000_t75" style="width:7.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70&quot;/&gt;&lt;w:doNotEmbedSystemFonts/&gt;&lt;w:activeWritingStyle w:lang=&quot;RU&quot; w:vendorID=&quot;1&quot; w:dllVersion=&quot;512&quot; w:optionSet=&quot;1&quot;/&gt;&lt;w:activeWritingStyle w:lang=&quot;EN-US&quot; w:vendorID=&quot;8&quot; w:dllVersion=&quot;513&quot; w:optionSet=&quot;1&quot;/&gt;&lt;w:defaultTabStop w:val=&quot;720&quot;/&gt;&lt;w:autoHyphenation/&gt;&lt;w:hyphenationZone w:val=&quot;357&quot;/&gt;&lt;w:displayHorizontalDrawingGridEvery w:val=&quot;0&quot;/&gt;&lt;w:displayVerticalDrawingGridEvery w:val=&quot;0&quot;/&gt;&lt;w:useMarginsForDrawingGridOrigin/&gt;&lt;w:characterSpacingControl w:val=&quot;DontCompress&quot;/&gt;&lt;w:optimizeForBrowser/&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E691E&quot;/&gt;&lt;wsp:rsid wsp:val=&quot;000100C2&quot;/&gt;&lt;wsp:rsid wsp:val=&quot;00023931&quot;/&gt;&lt;wsp:rsid wsp:val=&quot;000250B8&quot;/&gt;&lt;wsp:rsid wsp:val=&quot;000263EA&quot;/&gt;&lt;wsp:rsid wsp:val=&quot;00040C0A&quot;/&gt;&lt;wsp:rsid wsp:val=&quot;00042D06&quot;/&gt;&lt;wsp:rsid wsp:val=&quot;00052940&quot;/&gt;&lt;wsp:rsid wsp:val=&quot;00052C72&quot;/&gt;&lt;wsp:rsid wsp:val=&quot;00053D78&quot;/&gt;&lt;wsp:rsid wsp:val=&quot;00056907&quot;/&gt;&lt;wsp:rsid wsp:val=&quot;00057AAF&quot;/&gt;&lt;wsp:rsid wsp:val=&quot;0006571C&quot;/&gt;&lt;wsp:rsid wsp:val=&quot;000658A7&quot;/&gt;&lt;wsp:rsid wsp:val=&quot;00067938&quot;/&gt;&lt;wsp:rsid wsp:val=&quot;00070179&quot;/&gt;&lt;wsp:rsid wsp:val=&quot;00072727&quot;/&gt;&lt;wsp:rsid wsp:val=&quot;00073B7F&quot;/&gt;&lt;wsp:rsid wsp:val=&quot;00074ED2&quot;/&gt;&lt;wsp:rsid wsp:val=&quot;000766B6&quot;/&gt;&lt;wsp:rsid wsp:val=&quot;00077C77&quot;/&gt;&lt;wsp:rsid wsp:val=&quot;0008150F&quot;/&gt;&lt;wsp:rsid wsp:val=&quot;000867D2&quot;/&gt;&lt;wsp:rsid wsp:val=&quot;000906F1&quot;/&gt;&lt;wsp:rsid wsp:val=&quot;00090B2B&quot;/&gt;&lt;wsp:rsid wsp:val=&quot;000915B2&quot;/&gt;&lt;wsp:rsid wsp:val=&quot;00094C71&quot;/&gt;&lt;wsp:rsid wsp:val=&quot;000A04A9&quot;/&gt;&lt;wsp:rsid wsp:val=&quot;000A645C&quot;/&gt;&lt;wsp:rsid wsp:val=&quot;000B17E0&quot;/&gt;&lt;wsp:rsid wsp:val=&quot;000B1BE1&quot;/&gt;&lt;wsp:rsid wsp:val=&quot;000B6CC9&quot;/&gt;&lt;wsp:rsid wsp:val=&quot;000B72AB&quot;/&gt;&lt;wsp:rsid wsp:val=&quot;000C4C9C&quot;/&gt;&lt;wsp:rsid wsp:val=&quot;000D10B3&quot;/&gt;&lt;wsp:rsid wsp:val=&quot;000D1C63&quot;/&gt;&lt;wsp:rsid wsp:val=&quot;000D6582&quot;/&gt;&lt;wsp:rsid wsp:val=&quot;000D6E77&quot;/&gt;&lt;wsp:rsid wsp:val=&quot;000E390D&quot;/&gt;&lt;wsp:rsid wsp:val=&quot;000E6177&quot;/&gt;&lt;wsp:rsid wsp:val=&quot;000E65D4&quot;/&gt;&lt;wsp:rsid wsp:val=&quot;000E743A&quot;/&gt;&lt;wsp:rsid wsp:val=&quot;000E795E&quot;/&gt;&lt;wsp:rsid wsp:val=&quot;000F373C&quot;/&gt;&lt;wsp:rsid wsp:val=&quot;00112AE2&quot;/&gt;&lt;wsp:rsid wsp:val=&quot;00114033&quot;/&gt;&lt;wsp:rsid wsp:val=&quot;0011774A&quot;/&gt;&lt;wsp:rsid wsp:val=&quot;001215E7&quot;/&gt;&lt;wsp:rsid wsp:val=&quot;00122FD5&quot;/&gt;&lt;wsp:rsid wsp:val=&quot;00124493&quot;/&gt;&lt;wsp:rsid wsp:val=&quot;00126E27&quot;/&gt;&lt;wsp:rsid wsp:val=&quot;001305F3&quot;/&gt;&lt;wsp:rsid wsp:val=&quot;00131686&quot;/&gt;&lt;wsp:rsid wsp:val=&quot;00133BEC&quot;/&gt;&lt;wsp:rsid wsp:val=&quot;00136A21&quot;/&gt;&lt;wsp:rsid wsp:val=&quot;00137041&quot;/&gt;&lt;wsp:rsid wsp:val=&quot;001418E0&quot;/&gt;&lt;wsp:rsid wsp:val=&quot;00141EC8&quot;/&gt;&lt;wsp:rsid wsp:val=&quot;00142B1B&quot;/&gt;&lt;wsp:rsid wsp:val=&quot;00147B58&quot;/&gt;&lt;wsp:rsid wsp:val=&quot;001553A9&quot;/&gt;&lt;wsp:rsid wsp:val=&quot;001602FB&quot;/&gt;&lt;wsp:rsid wsp:val=&quot;00160C43&quot;/&gt;&lt;wsp:rsid wsp:val=&quot;00162BF1&quot;/&gt;&lt;wsp:rsid wsp:val=&quot;00172498&quot;/&gt;&lt;wsp:rsid wsp:val=&quot;00175539&quot;/&gt;&lt;wsp:rsid wsp:val=&quot;001803E3&quot;/&gt;&lt;wsp:rsid wsp:val=&quot;0018050C&quot;/&gt;&lt;wsp:rsid wsp:val=&quot;00181F1C&quot;/&gt;&lt;wsp:rsid wsp:val=&quot;001849A4&quot;/&gt;&lt;wsp:rsid wsp:val=&quot;00186FD7&quot;/&gt;&lt;wsp:rsid wsp:val=&quot;00187225&quot;/&gt;&lt;wsp:rsid wsp:val=&quot;001A15F9&quot;/&gt;&lt;wsp:rsid wsp:val=&quot;001A3300&quot;/&gt;&lt;wsp:rsid wsp:val=&quot;001B5510&quot;/&gt;&lt;wsp:rsid wsp:val=&quot;001B559D&quot;/&gt;&lt;wsp:rsid wsp:val=&quot;001B73A5&quot;/&gt;&lt;wsp:rsid wsp:val=&quot;001C258E&quot;/&gt;&lt;wsp:rsid wsp:val=&quot;001C30DB&quot;/&gt;&lt;wsp:rsid wsp:val=&quot;001C3694&quot;/&gt;&lt;wsp:rsid wsp:val=&quot;001C370B&quot;/&gt;&lt;wsp:rsid wsp:val=&quot;001C3DD8&quot;/&gt;&lt;wsp:rsid wsp:val=&quot;001C513F&quot;/&gt;&lt;wsp:rsid wsp:val=&quot;001C6940&quot;/&gt;&lt;wsp:rsid wsp:val=&quot;001C6B0F&quot;/&gt;&lt;wsp:rsid wsp:val=&quot;001D3B1E&quot;/&gt;&lt;wsp:rsid wsp:val=&quot;001E344F&quot;/&gt;&lt;wsp:rsid wsp:val=&quot;001E691E&quot;/&gt;&lt;wsp:rsid wsp:val=&quot;001F23C8&quot;/&gt;&lt;wsp:rsid wsp:val=&quot;002023F3&quot;/&gt;&lt;wsp:rsid wsp:val=&quot;00203EC4&quot;/&gt;&lt;wsp:rsid wsp:val=&quot;002115C9&quot;/&gt;&lt;wsp:rsid wsp:val=&quot;00215725&quot;/&gt;&lt;wsp:rsid wsp:val=&quot;00223DDB&quot;/&gt;&lt;wsp:rsid wsp:val=&quot;00224A4C&quot;/&gt;&lt;wsp:rsid wsp:val=&quot;00231175&quot;/&gt;&lt;wsp:rsid wsp:val=&quot;002329AD&quot;/&gt;&lt;wsp:rsid wsp:val=&quot;00237E1B&quot;/&gt;&lt;wsp:rsid wsp:val=&quot;0024108C&quot;/&gt;&lt;wsp:rsid wsp:val=&quot;002502CE&quot;/&gt;&lt;wsp:rsid wsp:val=&quot;00265E06&quot;/&gt;&lt;wsp:rsid wsp:val=&quot;00276B6C&quot;/&gt;&lt;wsp:rsid wsp:val=&quot;0028263B&quot;/&gt;&lt;wsp:rsid wsp:val=&quot;00284BE1&quot;/&gt;&lt;wsp:rsid wsp:val=&quot;002854D9&quot;/&gt;&lt;wsp:rsid wsp:val=&quot;0029015F&quot;/&gt;&lt;wsp:rsid wsp:val=&quot;002A0B44&quot;/&gt;&lt;wsp:rsid wsp:val=&quot;002A2CD6&quot;/&gt;&lt;wsp:rsid wsp:val=&quot;002A397A&quot;/&gt;&lt;wsp:rsid wsp:val=&quot;002A6BB3&quot;/&gt;&lt;wsp:rsid wsp:val=&quot;002B307A&quot;/&gt;&lt;wsp:rsid wsp:val=&quot;002B7A71&quot;/&gt;&lt;wsp:rsid wsp:val=&quot;002C32D4&quot;/&gt;&lt;wsp:rsid wsp:val=&quot;002C4C1E&quot;/&gt;&lt;wsp:rsid wsp:val=&quot;002C56F6&quot;/&gt;&lt;wsp:rsid wsp:val=&quot;002C63D9&quot;/&gt;&lt;wsp:rsid wsp:val=&quot;002C7C86&quot;/&gt;&lt;wsp:rsid wsp:val=&quot;002E1FE3&quot;/&gt;&lt;wsp:rsid wsp:val=&quot;002E2ACD&quot;/&gt;&lt;wsp:rsid wsp:val=&quot;002E744B&quot;/&gt;&lt;wsp:rsid wsp:val=&quot;002F02A1&quot;/&gt;&lt;wsp:rsid wsp:val=&quot;002F1AF4&quot;/&gt;&lt;wsp:rsid wsp:val=&quot;002F1B41&quot;/&gt;&lt;wsp:rsid wsp:val=&quot;002F3E5B&quot;/&gt;&lt;wsp:rsid wsp:val=&quot;002F42A6&quot;/&gt;&lt;wsp:rsid wsp:val=&quot;002F5725&quot;/&gt;&lt;wsp:rsid wsp:val=&quot;002F70C4&quot;/&gt;&lt;wsp:rsid wsp:val=&quot;003040FF&quot;/&gt;&lt;wsp:rsid wsp:val=&quot;003117A0&quot;/&gt;&lt;wsp:rsid wsp:val=&quot;003127EA&quot;/&gt;&lt;wsp:rsid wsp:val=&quot;00313C16&quot;/&gt;&lt;wsp:rsid wsp:val=&quot;003172B5&quot;/&gt;&lt;wsp:rsid wsp:val=&quot;00317CB3&quot;/&gt;&lt;wsp:rsid wsp:val=&quot;00325C4A&quot;/&gt;&lt;wsp:rsid wsp:val=&quot;003469A9&quot;/&gt;&lt;wsp:rsid wsp:val=&quot;00350B2B&quot;/&gt;&lt;wsp:rsid wsp:val=&quot;00355217&quot;/&gt;&lt;wsp:rsid wsp:val=&quot;00360508&quot;/&gt;&lt;wsp:rsid wsp:val=&quot;00360A02&quot;/&gt;&lt;wsp:rsid wsp:val=&quot;003632C4&quot;/&gt;&lt;wsp:rsid wsp:val=&quot;003632C9&quot;/&gt;&lt;wsp:rsid wsp:val=&quot;00381F84&quot;/&gt;&lt;wsp:rsid wsp:val=&quot;00382B5C&quot;/&gt;&lt;wsp:rsid wsp:val=&quot;003850AB&quot;/&gt;&lt;wsp:rsid wsp:val=&quot;00385FE2&quot;/&gt;&lt;wsp:rsid wsp:val=&quot;00386449&quot;/&gt;&lt;wsp:rsid wsp:val=&quot;0038699E&quot;/&gt;&lt;wsp:rsid wsp:val=&quot;003927F6&quot;/&gt;&lt;wsp:rsid wsp:val=&quot;003A1B0A&quot;/&gt;&lt;wsp:rsid wsp:val=&quot;003A4033&quot;/&gt;&lt;wsp:rsid wsp:val=&quot;003B156A&quot;/&gt;&lt;wsp:rsid wsp:val=&quot;003B298E&quot;/&gt;&lt;wsp:rsid wsp:val=&quot;003B589C&quot;/&gt;&lt;wsp:rsid wsp:val=&quot;003B5E70&quot;/&gt;&lt;wsp:rsid wsp:val=&quot;003B72F0&quot;/&gt;&lt;wsp:rsid wsp:val=&quot;003D3794&quot;/&gt;&lt;wsp:rsid wsp:val=&quot;003D598D&quot;/&gt;&lt;wsp:rsid wsp:val=&quot;003D717B&quot;/&gt;&lt;wsp:rsid wsp:val=&quot;003E640F&quot;/&gt;&lt;wsp:rsid wsp:val=&quot;003E7DA8&quot;/&gt;&lt;wsp:rsid wsp:val=&quot;003F54C0&quot;/&gt;&lt;wsp:rsid wsp:val=&quot;003F6139&quot;/&gt;&lt;wsp:rsid wsp:val=&quot;003F6252&quot;/&gt;&lt;wsp:rsid wsp:val=&quot;003F69F3&quot;/&gt;&lt;wsp:rsid wsp:val=&quot;003F6EDF&quot;/&gt;&lt;wsp:rsid wsp:val=&quot;003F74F8&quot;/&gt;&lt;wsp:rsid wsp:val=&quot;0040786D&quot;/&gt;&lt;wsp:rsid wsp:val=&quot;004125A2&quot;/&gt;&lt;wsp:rsid wsp:val=&quot;004134F6&quot;/&gt;&lt;wsp:rsid wsp:val=&quot;00414543&quot;/&gt;&lt;wsp:rsid wsp:val=&quot;00416A0D&quot;/&gt;&lt;wsp:rsid wsp:val=&quot;00425709&quot;/&gt;&lt;wsp:rsid wsp:val=&quot;00433EE3&quot;/&gt;&lt;wsp:rsid wsp:val=&quot;00440AF1&quot;/&gt;&lt;wsp:rsid wsp:val=&quot;004434BD&quot;/&gt;&lt;wsp:rsid wsp:val=&quot;004517A4&quot;/&gt;&lt;wsp:rsid wsp:val=&quot;00455249&quot;/&gt;&lt;wsp:rsid wsp:val=&quot;0046402D&quot;/&gt;&lt;wsp:rsid wsp:val=&quot;004648C4&quot;/&gt;&lt;wsp:rsid wsp:val=&quot;00465969&quot;/&gt;&lt;wsp:rsid wsp:val=&quot;0047120F&quot;/&gt;&lt;wsp:rsid wsp:val=&quot;00471A96&quot;/&gt;&lt;wsp:rsid wsp:val=&quot;00473D66&quot;/&gt;&lt;wsp:rsid wsp:val=&quot;0047726A&quot;/&gt;&lt;wsp:rsid wsp:val=&quot;00477398&quot;/&gt;&lt;wsp:rsid wsp:val=&quot;00482628&quot;/&gt;&lt;wsp:rsid wsp:val=&quot;00493155&quot;/&gt;&lt;wsp:rsid wsp:val=&quot;004944F5&quot;/&gt;&lt;wsp:rsid wsp:val=&quot;004A2367&quot;/&gt;&lt;wsp:rsid wsp:val=&quot;004A42CD&quot;/&gt;&lt;wsp:rsid wsp:val=&quot;004A471B&quot;/&gt;&lt;wsp:rsid wsp:val=&quot;004B28EA&quot;/&gt;&lt;wsp:rsid wsp:val=&quot;004B5490&quot;/&gt;&lt;wsp:rsid wsp:val=&quot;004C0173&quot;/&gt;&lt;wsp:rsid wsp:val=&quot;004C220D&quot;/&gt;&lt;wsp:rsid wsp:val=&quot;004C2314&quot;/&gt;&lt;wsp:rsid wsp:val=&quot;004C71A3&quot;/&gt;&lt;wsp:rsid wsp:val=&quot;004D01BE&quot;/&gt;&lt;wsp:rsid wsp:val=&quot;004D2177&quot;/&gt;&lt;wsp:rsid wsp:val=&quot;004D25ED&quot;/&gt;&lt;wsp:rsid wsp:val=&quot;004D292B&quot;/&gt;&lt;wsp:rsid wsp:val=&quot;004D3082&quot;/&gt;&lt;wsp:rsid wsp:val=&quot;004D4246&quot;/&gt;&lt;wsp:rsid wsp:val=&quot;004D570A&quot;/&gt;&lt;wsp:rsid wsp:val=&quot;004D7B92&quot;/&gt;&lt;wsp:rsid wsp:val=&quot;004E2EAA&quot;/&gt;&lt;wsp:rsid wsp:val=&quot;004E4C6D&quot;/&gt;&lt;wsp:rsid wsp:val=&quot;004F099C&quot;/&gt;&lt;wsp:rsid wsp:val=&quot;004F21FC&quot;/&gt;&lt;wsp:rsid wsp:val=&quot;004F5BA3&quot;/&gt;&lt;wsp:rsid wsp:val=&quot;00501757&quot;/&gt;&lt;wsp:rsid wsp:val=&quot;0050293E&quot;/&gt;&lt;wsp:rsid wsp:val=&quot;005207DC&quot;/&gt;&lt;wsp:rsid wsp:val=&quot;005208D9&quot;/&gt;&lt;wsp:rsid wsp:val=&quot;005325CB&quot;/&gt;&lt;wsp:rsid wsp:val=&quot;00536CBB&quot;/&gt;&lt;wsp:rsid wsp:val=&quot;0054055B&quot;/&gt;&lt;wsp:rsid wsp:val=&quot;005444A3&quot;/&gt;&lt;wsp:rsid wsp:val=&quot;00553DCF&quot;/&gt;&lt;wsp:rsid wsp:val=&quot;0055765C&quot;/&gt;&lt;wsp:rsid wsp:val=&quot;00560FD5&quot;/&gt;&lt;wsp:rsid wsp:val=&quot;00572E20&quot;/&gt;&lt;wsp:rsid wsp:val=&quot;0057490A&quot;/&gt;&lt;wsp:rsid wsp:val=&quot;00575CE3&quot;/&gt;&lt;wsp:rsid wsp:val=&quot;00576512&quot;/&gt;&lt;wsp:rsid wsp:val=&quot;00577BB8&quot;/&gt;&lt;wsp:rsid wsp:val=&quot;00581983&quot;/&gt;&lt;wsp:rsid wsp:val=&quot;00584AE8&quot;/&gt;&lt;wsp:rsid wsp:val=&quot;00586019&quot;/&gt;&lt;wsp:rsid wsp:val=&quot;00597320&quot;/&gt;&lt;wsp:rsid wsp:val=&quot;005A3673&quot;/&gt;&lt;wsp:rsid wsp:val=&quot;005B201B&quot;/&gt;&lt;wsp:rsid wsp:val=&quot;005B21E2&quot;/&gt;&lt;wsp:rsid wsp:val=&quot;005B2686&quot;/&gt;&lt;wsp:rsid wsp:val=&quot;005B45FA&quot;/&gt;&lt;wsp:rsid wsp:val=&quot;005C4D0B&quot;/&gt;&lt;wsp:rsid wsp:val=&quot;005C7627&quot;/&gt;&lt;wsp:rsid wsp:val=&quot;005D101A&quot;/&gt;&lt;wsp:rsid wsp:val=&quot;005D48BB&quot;/&gt;&lt;wsp:rsid wsp:val=&quot;005E02C9&quot;/&gt;&lt;wsp:rsid wsp:val=&quot;005E0D0A&quot;/&gt;&lt;wsp:rsid wsp:val=&quot;005E4725&quot;/&gt;&lt;wsp:rsid wsp:val=&quot;005E5C7E&quot;/&gt;&lt;wsp:rsid wsp:val=&quot;005F0A2A&quot;/&gt;&lt;wsp:rsid wsp:val=&quot;005F2088&quot;/&gt;&lt;wsp:rsid wsp:val=&quot;005F3CD4&quot;/&gt;&lt;wsp:rsid wsp:val=&quot;00601DFB&quot;/&gt;&lt;wsp:rsid wsp:val=&quot;00604CC2&quot;/&gt;&lt;wsp:rsid wsp:val=&quot;00610FEA&quot;/&gt;&lt;wsp:rsid wsp:val=&quot;00621EA8&quot;/&gt;&lt;wsp:rsid wsp:val=&quot;00626AAF&quot;/&gt;&lt;wsp:rsid wsp:val=&quot;00630E54&quot;/&gt;&lt;wsp:rsid wsp:val=&quot;00632D13&quot;/&gt;&lt;wsp:rsid wsp:val=&quot;006354A1&quot;/&gt;&lt;wsp:rsid wsp:val=&quot;006376AD&quot;/&gt;&lt;wsp:rsid wsp:val=&quot;00642485&quot;/&gt;&lt;wsp:rsid wsp:val=&quot;00645A46&quot;/&gt;&lt;wsp:rsid wsp:val=&quot;006619D8&quot;/&gt;&lt;wsp:rsid wsp:val=&quot;00664BCD&quot;/&gt;&lt;wsp:rsid wsp:val=&quot;00664EF9&quot;/&gt;&lt;wsp:rsid wsp:val=&quot;0066539D&quot;/&gt;&lt;wsp:rsid wsp:val=&quot;00671C38&quot;/&gt;&lt;wsp:rsid wsp:val=&quot;00676F67&quot;/&gt;&lt;wsp:rsid wsp:val=&quot;00680B93&quot;/&gt;&lt;wsp:rsid wsp:val=&quot;00681471&quot;/&gt;&lt;wsp:rsid wsp:val=&quot;0069350A&quot;/&gt;&lt;wsp:rsid wsp:val=&quot;00694E37&quot;/&gt;&lt;wsp:rsid wsp:val=&quot;00697E42&quot;/&gt;&lt;wsp:rsid wsp:val=&quot;006A0053&quot;/&gt;&lt;wsp:rsid wsp:val=&quot;006A1BF6&quot;/&gt;&lt;wsp:rsid wsp:val=&quot;006A398A&quot;/&gt;&lt;wsp:rsid wsp:val=&quot;006B368E&quot;/&gt;&lt;wsp:rsid wsp:val=&quot;006B648D&quot;/&gt;&lt;wsp:rsid wsp:val=&quot;006C2319&quot;/&gt;&lt;wsp:rsid wsp:val=&quot;006C7636&quot;/&gt;&lt;wsp:rsid wsp:val=&quot;006D29E4&quot;/&gt;&lt;wsp:rsid wsp:val=&quot;006D7366&quot;/&gt;&lt;wsp:rsid wsp:val=&quot;006D7394&quot;/&gt;&lt;wsp:rsid wsp:val=&quot;006E000D&quot;/&gt;&lt;wsp:rsid wsp:val=&quot;006E1A82&quot;/&gt;&lt;wsp:rsid wsp:val=&quot;006E64E3&quot;/&gt;&lt;wsp:rsid wsp:val=&quot;006E6BCD&quot;/&gt;&lt;wsp:rsid wsp:val=&quot;006F2F8C&quot;/&gt;&lt;wsp:rsid wsp:val=&quot;006F4553&quot;/&gt;&lt;wsp:rsid wsp:val=&quot;00700E67&quot;/&gt;&lt;wsp:rsid wsp:val=&quot;00701289&quot;/&gt;&lt;wsp:rsid wsp:val=&quot;0071004E&quot;/&gt;&lt;wsp:rsid wsp:val=&quot;00717EB1&quot;/&gt;&lt;wsp:rsid wsp:val=&quot;00721DE5&quot;/&gt;&lt;wsp:rsid wsp:val=&quot;00723658&quot;/&gt;&lt;wsp:rsid wsp:val=&quot;00736555&quot;/&gt;&lt;wsp:rsid wsp:val=&quot;007409E8&quot;/&gt;&lt;wsp:rsid wsp:val=&quot;00743725&quot;/&gt;&lt;wsp:rsid wsp:val=&quot;00743B93&quot;/&gt;&lt;wsp:rsid wsp:val=&quot;00743F6C&quot;/&gt;&lt;wsp:rsid wsp:val=&quot;007514A2&quot;/&gt;&lt;wsp:rsid wsp:val=&quot;00753820&quot;/&gt;&lt;wsp:rsid wsp:val=&quot;00757DE5&quot;/&gt;&lt;wsp:rsid wsp:val=&quot;00764DEC&quot;/&gt;&lt;wsp:rsid wsp:val=&quot;00765E7F&quot;/&gt;&lt;wsp:rsid wsp:val=&quot;007666A5&quot;/&gt;&lt;wsp:rsid wsp:val=&quot;00766B84&quot;/&gt;&lt;wsp:rsid wsp:val=&quot;00770F0D&quot;/&gt;&lt;wsp:rsid wsp:val=&quot;007717D8&quot;/&gt;&lt;wsp:rsid wsp:val=&quot;00773BC7&quot;/&gt;&lt;wsp:rsid wsp:val=&quot;00776520&quot;/&gt;&lt;wsp:rsid wsp:val=&quot;007A32D6&quot;/&gt;&lt;wsp:rsid wsp:val=&quot;007A546B&quot;/&gt;&lt;wsp:rsid wsp:val=&quot;007B02B8&quot;/&gt;&lt;wsp:rsid wsp:val=&quot;007B29B9&quot;/&gt;&lt;wsp:rsid wsp:val=&quot;007B511B&quot;/&gt;&lt;wsp:rsid wsp:val=&quot;007B6292&quot;/&gt;&lt;wsp:rsid wsp:val=&quot;007D0472&quot;/&gt;&lt;wsp:rsid wsp:val=&quot;007D2732&quot;/&gt;&lt;wsp:rsid wsp:val=&quot;007D5B9E&quot;/&gt;&lt;wsp:rsid wsp:val=&quot;007D69C6&quot;/&gt;&lt;wsp:rsid wsp:val=&quot;007E4258&quot;/&gt;&lt;wsp:rsid wsp:val=&quot;007F2864&quot;/&gt;&lt;wsp:rsid wsp:val=&quot;007F3B49&quot;/&gt;&lt;wsp:rsid wsp:val=&quot;007F609D&quot;/&gt;&lt;wsp:rsid wsp:val=&quot;0080304C&quot;/&gt;&lt;wsp:rsid wsp:val=&quot;008118C7&quot;/&gt;&lt;wsp:rsid wsp:val=&quot;00812487&quot;/&gt;&lt;wsp:rsid wsp:val=&quot;00816931&quot;/&gt;&lt;wsp:rsid wsp:val=&quot;00830038&quot;/&gt;&lt;wsp:rsid wsp:val=&quot;008350AC&quot;/&gt;&lt;wsp:rsid wsp:val=&quot;008368A0&quot;/&gt;&lt;wsp:rsid wsp:val=&quot;00843EE7&quot;/&gt;&lt;wsp:rsid wsp:val=&quot;00854F98&quot;/&gt;&lt;wsp:rsid wsp:val=&quot;00857DA9&quot;/&gt;&lt;wsp:rsid wsp:val=&quot;00862435&quot;/&gt;&lt;wsp:rsid wsp:val=&quot;0087337E&quot;/&gt;&lt;wsp:rsid wsp:val=&quot;00883C68&quot;/&gt;&lt;wsp:rsid wsp:val=&quot;00886C18&quot;/&gt;&lt;wsp:rsid wsp:val=&quot;008906CB&quot;/&gt;&lt;wsp:rsid wsp:val=&quot;00892819&quot;/&gt;&lt;wsp:rsid wsp:val=&quot;00893606&quot;/&gt;&lt;wsp:rsid wsp:val=&quot;008951F3&quot;/&gt;&lt;wsp:rsid wsp:val=&quot;008A0484&quot;/&gt;&lt;wsp:rsid wsp:val=&quot;008A1ECD&quot;/&gt;&lt;wsp:rsid wsp:val=&quot;008B64EA&quot;/&gt;&lt;wsp:rsid wsp:val=&quot;008C2286&quot;/&gt;&lt;wsp:rsid wsp:val=&quot;008C7147&quot;/&gt;&lt;wsp:rsid wsp:val=&quot;008D3F95&quot;/&gt;&lt;wsp:rsid wsp:val=&quot;008D4FED&quot;/&gt;&lt;wsp:rsid wsp:val=&quot;008E4E5A&quot;/&gt;&lt;wsp:rsid wsp:val=&quot;008E7BAF&quot;/&gt;&lt;wsp:rsid wsp:val=&quot;008F14E7&quot;/&gt;&lt;wsp:rsid wsp:val=&quot;00905456&quot;/&gt;&lt;wsp:rsid wsp:val=&quot;009277BF&quot;/&gt;&lt;wsp:rsid wsp:val=&quot;009346DA&quot;/&gt;&lt;wsp:rsid wsp:val=&quot;009365F0&quot;/&gt;&lt;wsp:rsid wsp:val=&quot;009528EC&quot;/&gt;&lt;wsp:rsid wsp:val=&quot;00953F97&quot;/&gt;&lt;wsp:rsid wsp:val=&quot;00955803&quot;/&gt;&lt;wsp:rsid wsp:val=&quot;00957823&quot;/&gt;&lt;wsp:rsid wsp:val=&quot;00964E55&quot;/&gt;&lt;wsp:rsid wsp:val=&quot;00965385&quot;/&gt;&lt;wsp:rsid wsp:val=&quot;009672C7&quot;/&gt;&lt;wsp:rsid wsp:val=&quot;009674E3&quot;/&gt;&lt;wsp:rsid wsp:val=&quot;0097042D&quot;/&gt;&lt;wsp:rsid wsp:val=&quot;00971A38&quot;/&gt;&lt;wsp:rsid wsp:val=&quot;009754E1&quot;/&gt;&lt;wsp:rsid wsp:val=&quot;00986179&quot;/&gt;&lt;wsp:rsid wsp:val=&quot;009900FE&quot;/&gt;&lt;wsp:rsid wsp:val=&quot;00994F01&quot;/&gt;&lt;wsp:rsid wsp:val=&quot;009A05D6&quot;/&gt;&lt;wsp:rsid wsp:val=&quot;009B18F2&quot;/&gt;&lt;wsp:rsid wsp:val=&quot;009B3534&quot;/&gt;&lt;wsp:rsid wsp:val=&quot;009C1DDC&quot;/&gt;&lt;wsp:rsid wsp:val=&quot;009C3887&quot;/&gt;&lt;wsp:rsid wsp:val=&quot;009C41A9&quot;/&gt;&lt;wsp:rsid wsp:val=&quot;009C4E07&quot;/&gt;&lt;wsp:rsid wsp:val=&quot;009C7912&quot;/&gt;&lt;wsp:rsid wsp:val=&quot;009D0C10&quot;/&gt;&lt;wsp:rsid wsp:val=&quot;009D6F71&quot;/&gt;&lt;wsp:rsid wsp:val=&quot;009E6031&quot;/&gt;&lt;wsp:rsid wsp:val=&quot;009F12C8&quot;/&gt;&lt;wsp:rsid wsp:val=&quot;009F3E18&quot;/&gt;&lt;wsp:rsid wsp:val=&quot;009F4AFE&quot;/&gt;&lt;wsp:rsid wsp:val=&quot;009F5137&quot;/&gt;&lt;wsp:rsid wsp:val=&quot;009F617C&quot;/&gt;&lt;wsp:rsid wsp:val=&quot;00A11F9C&quot;/&gt;&lt;wsp:rsid wsp:val=&quot;00A21FCA&quot;/&gt;&lt;wsp:rsid wsp:val=&quot;00A22C49&quot;/&gt;&lt;wsp:rsid wsp:val=&quot;00A2533B&quot;/&gt;&lt;wsp:rsid wsp:val=&quot;00A26568&quot;/&gt;&lt;wsp:rsid wsp:val=&quot;00A2717B&quot;/&gt;&lt;wsp:rsid wsp:val=&quot;00A306B8&quot;/&gt;&lt;wsp:rsid wsp:val=&quot;00A31A14&quot;/&gt;&lt;wsp:rsid wsp:val=&quot;00A32938&quot;/&gt;&lt;wsp:rsid wsp:val=&quot;00A360D7&quot;/&gt;&lt;wsp:rsid wsp:val=&quot;00A46D37&quot;/&gt;&lt;wsp:rsid wsp:val=&quot;00A5336E&quot;/&gt;&lt;wsp:rsid wsp:val=&quot;00A63057&quot;/&gt;&lt;wsp:rsid wsp:val=&quot;00A67031&quot;/&gt;&lt;wsp:rsid wsp:val=&quot;00A70678&quot;/&gt;&lt;wsp:rsid wsp:val=&quot;00A75071&quot;/&gt;&lt;wsp:rsid wsp:val=&quot;00A77EA0&quot;/&gt;&lt;wsp:rsid wsp:val=&quot;00A80EC2&quot;/&gt;&lt;wsp:rsid wsp:val=&quot;00A87635&quot;/&gt;&lt;wsp:rsid wsp:val=&quot;00A902F7&quot;/&gt;&lt;wsp:rsid wsp:val=&quot;00A924F6&quot;/&gt;&lt;wsp:rsid wsp:val=&quot;00A96AEE&quot;/&gt;&lt;wsp:rsid wsp:val=&quot;00AA1E9D&quot;/&gt;&lt;wsp:rsid wsp:val=&quot;00AA78C0&quot;/&gt;&lt;wsp:rsid wsp:val=&quot;00AB0B4F&quot;/&gt;&lt;wsp:rsid wsp:val=&quot;00AB21E0&quot;/&gt;&lt;wsp:rsid wsp:val=&quot;00AB3321&quot;/&gt;&lt;wsp:rsid wsp:val=&quot;00AB59CB&quot;/&gt;&lt;wsp:rsid wsp:val=&quot;00AB787C&quot;/&gt;&lt;wsp:rsid wsp:val=&quot;00AB7EC4&quot;/&gt;&lt;wsp:rsid wsp:val=&quot;00AC07A2&quot;/&gt;&lt;wsp:rsid wsp:val=&quot;00AC74BA&quot;/&gt;&lt;wsp:rsid wsp:val=&quot;00AD2239&quot;/&gt;&lt;wsp:rsid wsp:val=&quot;00AD2DEC&quot;/&gt;&lt;wsp:rsid wsp:val=&quot;00AD37F3&quot;/&gt;&lt;wsp:rsid wsp:val=&quot;00AD5641&quot;/&gt;&lt;wsp:rsid wsp:val=&quot;00AE1A09&quot;/&gt;&lt;wsp:rsid wsp:val=&quot;00AE314B&quot;/&gt;&lt;wsp:rsid wsp:val=&quot;00AE4780&quot;/&gt;&lt;wsp:rsid wsp:val=&quot;00AF0368&quot;/&gt;&lt;wsp:rsid wsp:val=&quot;00AF642E&quot;/&gt;&lt;wsp:rsid wsp:val=&quot;00B04104&quot;/&gt;&lt;wsp:rsid wsp:val=&quot;00B054DD&quot;/&gt;&lt;wsp:rsid wsp:val=&quot;00B1049B&quot;/&gt;&lt;wsp:rsid wsp:val=&quot;00B10F5F&quot;/&gt;&lt;wsp:rsid wsp:val=&quot;00B11111&quot;/&gt;&lt;wsp:rsid wsp:val=&quot;00B21542&quot;/&gt;&lt;wsp:rsid wsp:val=&quot;00B21C52&quot;/&gt;&lt;wsp:rsid wsp:val=&quot;00B2264A&quot;/&gt;&lt;wsp:rsid wsp:val=&quot;00B24180&quot;/&gt;&lt;wsp:rsid wsp:val=&quot;00B31023&quot;/&gt;&lt;wsp:rsid wsp:val=&quot;00B31C28&quot;/&gt;&lt;wsp:rsid wsp:val=&quot;00B32392&quot;/&gt;&lt;wsp:rsid wsp:val=&quot;00B3244C&quot;/&gt;&lt;wsp:rsid wsp:val=&quot;00B36235&quot;/&gt;&lt;wsp:rsid wsp:val=&quot;00B37437&quot;/&gt;&lt;wsp:rsid wsp:val=&quot;00B43208&quot;/&gt;&lt;wsp:rsid wsp:val=&quot;00B45506&quot;/&gt;&lt;wsp:rsid wsp:val=&quot;00B505F8&quot;/&gt;&lt;wsp:rsid wsp:val=&quot;00B5103B&quot;/&gt;&lt;wsp:rsid wsp:val=&quot;00B55A8F&quot;/&gt;&lt;wsp:rsid wsp:val=&quot;00B56CBF&quot;/&gt;&lt;wsp:rsid wsp:val=&quot;00B61243&quot;/&gt;&lt;wsp:rsid wsp:val=&quot;00B61927&quot;/&gt;&lt;wsp:rsid wsp:val=&quot;00B6303B&quot;/&gt;&lt;wsp:rsid wsp:val=&quot;00B66903&quot;/&gt;&lt;wsp:rsid wsp:val=&quot;00B75C6F&quot;/&gt;&lt;wsp:rsid wsp:val=&quot;00B77CFE&quot;/&gt;&lt;wsp:rsid wsp:val=&quot;00B838C7&quot;/&gt;&lt;wsp:rsid wsp:val=&quot;00B97903&quot;/&gt;&lt;wsp:rsid wsp:val=&quot;00BA1C4A&quot;/&gt;&lt;wsp:rsid wsp:val=&quot;00BA1FEF&quot;/&gt;&lt;wsp:rsid wsp:val=&quot;00BA288B&quot;/&gt;&lt;wsp:rsid wsp:val=&quot;00BA313C&quot;/&gt;&lt;wsp:rsid wsp:val=&quot;00BB2D16&quot;/&gt;&lt;wsp:rsid wsp:val=&quot;00BB3337&quot;/&gt;&lt;wsp:rsid wsp:val=&quot;00BB3981&quot;/&gt;&lt;wsp:rsid wsp:val=&quot;00BB511E&quot;/&gt;&lt;wsp:rsid wsp:val=&quot;00BC1E0D&quot;/&gt;&lt;wsp:rsid wsp:val=&quot;00BC37B3&quot;/&gt;&lt;wsp:rsid wsp:val=&quot;00BC3FFE&quot;/&gt;&lt;wsp:rsid wsp:val=&quot;00BC42EF&quot;/&gt;&lt;wsp:rsid wsp:val=&quot;00BC4FE6&quot;/&gt;&lt;wsp:rsid wsp:val=&quot;00BC770D&quot;/&gt;&lt;wsp:rsid wsp:val=&quot;00BD5C14&quot;/&gt;&lt;wsp:rsid wsp:val=&quot;00BD61AE&quot;/&gt;&lt;wsp:rsid wsp:val=&quot;00BE54FD&quot;/&gt;&lt;wsp:rsid wsp:val=&quot;00BF102B&quot;/&gt;&lt;wsp:rsid wsp:val=&quot;00BF6363&quot;/&gt;&lt;wsp:rsid wsp:val=&quot;00BF6B80&quot;/&gt;&lt;wsp:rsid wsp:val=&quot;00C04825&quot;/&gt;&lt;wsp:rsid wsp:val=&quot;00C12C4C&quot;/&gt;&lt;wsp:rsid wsp:val=&quot;00C16FFF&quot;/&gt;&lt;wsp:rsid wsp:val=&quot;00C2295A&quot;/&gt;&lt;wsp:rsid wsp:val=&quot;00C31FAE&quot;/&gt;&lt;wsp:rsid wsp:val=&quot;00C35B4D&quot;/&gt;&lt;wsp:rsid wsp:val=&quot;00C35E2F&quot;/&gt;&lt;wsp:rsid wsp:val=&quot;00C37915&quot;/&gt;&lt;wsp:rsid wsp:val=&quot;00C4007B&quot;/&gt;&lt;wsp:rsid wsp:val=&quot;00C50415&quot;/&gt;&lt;wsp:rsid wsp:val=&quot;00C51BC8&quot;/&gt;&lt;wsp:rsid wsp:val=&quot;00C66D9D&quot;/&gt;&lt;wsp:rsid wsp:val=&quot;00C72545&quot;/&gt;&lt;wsp:rsid wsp:val=&quot;00C727A1&quot;/&gt;&lt;wsp:rsid wsp:val=&quot;00C82C1E&quot;/&gt;&lt;wsp:rsid wsp:val=&quot;00C839D3&quot;/&gt;&lt;wsp:rsid wsp:val=&quot;00C84A59&quot;/&gt;&lt;wsp:rsid wsp:val=&quot;00C9495E&quot;/&gt;&lt;wsp:rsid wsp:val=&quot;00C97288&quot;/&gt;&lt;wsp:rsid wsp:val=&quot;00CA5E16&quot;/&gt;&lt;wsp:rsid wsp:val=&quot;00CA6327&quot;/&gt;&lt;wsp:rsid wsp:val=&quot;00CB6834&quot;/&gt;&lt;wsp:rsid wsp:val=&quot;00CC3DC1&quot;/&gt;&lt;wsp:rsid wsp:val=&quot;00CD1490&quot;/&gt;&lt;wsp:rsid wsp:val=&quot;00CE150B&quot;/&gt;&lt;wsp:rsid wsp:val=&quot;00CE5BE1&quot;/&gt;&lt;wsp:rsid wsp:val=&quot;00CF2E0E&quot;/&gt;&lt;wsp:rsid wsp:val=&quot;00CF5070&quot;/&gt;&lt;wsp:rsid wsp:val=&quot;00D0254D&quot;/&gt;&lt;wsp:rsid wsp:val=&quot;00D105CE&quot;/&gt;&lt;wsp:rsid wsp:val=&quot;00D10E40&quot;/&gt;&lt;wsp:rsid wsp:val=&quot;00D144CB&quot;/&gt;&lt;wsp:rsid wsp:val=&quot;00D168DB&quot;/&gt;&lt;wsp:rsid wsp:val=&quot;00D23903&quot;/&gt;&lt;wsp:rsid wsp:val=&quot;00D24E89&quot;/&gt;&lt;wsp:rsid wsp:val=&quot;00D25D7F&quot;/&gt;&lt;wsp:rsid wsp:val=&quot;00D25FD7&quot;/&gt;&lt;wsp:rsid wsp:val=&quot;00D34D53&quot;/&gt;&lt;wsp:rsid wsp:val=&quot;00D47B39&quot;/&gt;&lt;wsp:rsid wsp:val=&quot;00D50128&quot;/&gt;&lt;wsp:rsid wsp:val=&quot;00D51C34&quot;/&gt;&lt;wsp:rsid wsp:val=&quot;00D53D18&quot;/&gt;&lt;wsp:rsid wsp:val=&quot;00D54CDA&quot;/&gt;&lt;wsp:rsid wsp:val=&quot;00D5685B&quot;/&gt;&lt;wsp:rsid wsp:val=&quot;00D60679&quot;/&gt;&lt;wsp:rsid wsp:val=&quot;00D70D1E&quot;/&gt;&lt;wsp:rsid wsp:val=&quot;00D72D2F&quot;/&gt;&lt;wsp:rsid wsp:val=&quot;00D72E48&quot;/&gt;&lt;wsp:rsid wsp:val=&quot;00D72F5C&quot;/&gt;&lt;wsp:rsid wsp:val=&quot;00D80530&quot;/&gt;&lt;wsp:rsid wsp:val=&quot;00D957D9&quot;/&gt;&lt;wsp:rsid wsp:val=&quot;00D96D26&quot;/&gt;&lt;wsp:rsid wsp:val=&quot;00D96EF2&quot;/&gt;&lt;wsp:rsid wsp:val=&quot;00DA3323&quot;/&gt;&lt;wsp:rsid wsp:val=&quot;00DA3D42&quot;/&gt;&lt;wsp:rsid wsp:val=&quot;00DA51CF&quot;/&gt;&lt;wsp:rsid wsp:val=&quot;00DA67F9&quot;/&gt;&lt;wsp:rsid wsp:val=&quot;00DB02FA&quot;/&gt;&lt;wsp:rsid wsp:val=&quot;00DB554B&quot;/&gt;&lt;wsp:rsid wsp:val=&quot;00DB5790&quot;/&gt;&lt;wsp:rsid wsp:val=&quot;00DB5AAE&quot;/&gt;&lt;wsp:rsid wsp:val=&quot;00DC6CA5&quot;/&gt;&lt;wsp:rsid wsp:val=&quot;00DE2D51&quot;/&gt;&lt;wsp:rsid wsp:val=&quot;00DE50C1&quot;/&gt;&lt;wsp:rsid wsp:val=&quot;00DF05F4&quot;/&gt;&lt;wsp:rsid wsp:val=&quot;00DF0B35&quot;/&gt;&lt;wsp:rsid wsp:val=&quot;00DF30F8&quot;/&gt;&lt;wsp:rsid wsp:val=&quot;00DF69C3&quot;/&gt;&lt;wsp:rsid wsp:val=&quot;00E01A3C&quot;/&gt;&lt;wsp:rsid wsp:val=&quot;00E031DB&quot;/&gt;&lt;wsp:rsid wsp:val=&quot;00E0424F&quot;/&gt;&lt;wsp:rsid wsp:val=&quot;00E05206&quot;/&gt;&lt;wsp:rsid wsp:val=&quot;00E06634&quot;/&gt;&lt;wsp:rsid wsp:val=&quot;00E07052&quot;/&gt;&lt;wsp:rsid wsp:val=&quot;00E16386&quot;/&gt;&lt;wsp:rsid wsp:val=&quot;00E239ED&quot;/&gt;&lt;wsp:rsid wsp:val=&quot;00E2604B&quot;/&gt;&lt;wsp:rsid wsp:val=&quot;00E3085A&quot;/&gt;&lt;wsp:rsid wsp:val=&quot;00E3291A&quot;/&gt;&lt;wsp:rsid wsp:val=&quot;00E342BC&quot;/&gt;&lt;wsp:rsid wsp:val=&quot;00E506EA&quot;/&gt;&lt;wsp:rsid wsp:val=&quot;00E5123C&quot;/&gt;&lt;wsp:rsid wsp:val=&quot;00E53ABF&quot;/&gt;&lt;wsp:rsid wsp:val=&quot;00E604A6&quot;/&gt;&lt;wsp:rsid wsp:val=&quot;00E626C9&quot;/&gt;&lt;wsp:rsid wsp:val=&quot;00E6343B&quot;/&gt;&lt;wsp:rsid wsp:val=&quot;00E67670&quot;/&gt;&lt;wsp:rsid wsp:val=&quot;00E67BBC&quot;/&gt;&lt;wsp:rsid wsp:val=&quot;00E71FA8&quot;/&gt;&lt;wsp:rsid wsp:val=&quot;00E725B2&quot;/&gt;&lt;wsp:rsid wsp:val=&quot;00E80BC1&quot;/&gt;&lt;wsp:rsid wsp:val=&quot;00E84CF4&quot;/&gt;&lt;wsp:rsid wsp:val=&quot;00EA23B5&quot;/&gt;&lt;wsp:rsid wsp:val=&quot;00EA3725&quot;/&gt;&lt;wsp:rsid wsp:val=&quot;00EB38ED&quot;/&gt;&lt;wsp:rsid wsp:val=&quot;00EB70D2&quot;/&gt;&lt;wsp:rsid wsp:val=&quot;00EC0870&quot;/&gt;&lt;wsp:rsid wsp:val=&quot;00EC1B8E&quot;/&gt;&lt;wsp:rsid wsp:val=&quot;00EC4E4B&quot;/&gt;&lt;wsp:rsid wsp:val=&quot;00EC58D8&quot;/&gt;&lt;wsp:rsid wsp:val=&quot;00ED1422&quot;/&gt;&lt;wsp:rsid wsp:val=&quot;00ED1776&quot;/&gt;&lt;wsp:rsid wsp:val=&quot;00ED3724&quot;/&gt;&lt;wsp:rsid wsp:val=&quot;00EE0EAD&quot;/&gt;&lt;wsp:rsid wsp:val=&quot;00EE1177&quot;/&gt;&lt;wsp:rsid wsp:val=&quot;00EE3324&quot;/&gt;&lt;wsp:rsid wsp:val=&quot;00EE7641&quot;/&gt;&lt;wsp:rsid wsp:val=&quot;00EF2DFA&quot;/&gt;&lt;wsp:rsid wsp:val=&quot;00EF6F74&quot;/&gt;&lt;wsp:rsid wsp:val=&quot;00F0227F&quot;/&gt;&lt;wsp:rsid wsp:val=&quot;00F06F84&quot;/&gt;&lt;wsp:rsid wsp:val=&quot;00F079A2&quot;/&gt;&lt;wsp:rsid wsp:val=&quot;00F07F55&quot;/&gt;&lt;wsp:rsid wsp:val=&quot;00F15DC1&quot;/&gt;&lt;wsp:rsid wsp:val=&quot;00F17641&quot;/&gt;&lt;wsp:rsid wsp:val=&quot;00F20883&quot;/&gt;&lt;wsp:rsid wsp:val=&quot;00F24319&quot;/&gt;&lt;wsp:rsid wsp:val=&quot;00F26CC0&quot;/&gt;&lt;wsp:rsid wsp:val=&quot;00F31151&quot;/&gt;&lt;wsp:rsid wsp:val=&quot;00F35EBF&quot;/&gt;&lt;wsp:rsid wsp:val=&quot;00F42F66&quot;/&gt;&lt;wsp:rsid wsp:val=&quot;00F51E08&quot;/&gt;&lt;wsp:rsid wsp:val=&quot;00F57314&quot;/&gt;&lt;wsp:rsid wsp:val=&quot;00F60044&quot;/&gt;&lt;wsp:rsid wsp:val=&quot;00F65684&quot;/&gt;&lt;wsp:rsid wsp:val=&quot;00F668F3&quot;/&gt;&lt;wsp:rsid wsp:val=&quot;00F816FF&quot;/&gt;&lt;wsp:rsid wsp:val=&quot;00F824EB&quot;/&gt;&lt;wsp:rsid wsp:val=&quot;00F9215C&quot;/&gt;&lt;wsp:rsid wsp:val=&quot;00F9422D&quot;/&gt;&lt;wsp:rsid wsp:val=&quot;00F96788&quot;/&gt;&lt;wsp:rsid wsp:val=&quot;00FA563F&quot;/&gt;&lt;wsp:rsid wsp:val=&quot;00FB11A5&quot;/&gt;&lt;wsp:rsid wsp:val=&quot;00FB66F8&quot;/&gt;&lt;wsp:rsid wsp:val=&quot;00FB6E2A&quot;/&gt;&lt;wsp:rsid wsp:val=&quot;00FC3BA8&quot;/&gt;&lt;wsp:rsid wsp:val=&quot;00FC3E45&quot;/&gt;&lt;wsp:rsid wsp:val=&quot;00FD43B3&quot;/&gt;&lt;wsp:rsid wsp:val=&quot;00FE783D&quot;/&gt;&lt;wsp:rsid wsp:val=&quot;00FF224D&quot;/&gt;&lt;wsp:rsid wsp:val=&quot;00FF43B9&quot;/&gt;&lt;/wsp:rsids&gt;&lt;/w:docPr&gt;&lt;w:body&gt;&lt;w:p wsp:rsidR=&quot;00000000&quot; wsp:rsidRDefault=&quot;00381F84&quot;&gt;&lt;m:oMathPara&gt;&lt;m:oMath&gt;&lt;m:r&gt;&lt;m:rPr&gt;&lt;m:sty m:val=&quot;p&quot;/&gt;&lt;/m:rPr&gt;&lt;w:rPr&gt;&lt;w:rFonts w:ascii=&quot;Cambria Math&quot; w:h-ansi=&quot;Cambria Math&quot;/&gt;&lt;wx:font wx:val=&quot;Cambria Math&quot;/&gt;&lt;w:sz w:val=&quot;28&quot;/&gt;&lt;w:sz-cs w:val=&quot;24&quot;/&gt;&lt;/w:rPr&gt;&lt;m:t&gt;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Pr="00041268">
        <w:rPr>
          <w:rFonts w:ascii="Times New Roman" w:hAnsi="Times New Roman"/>
          <w:szCs w:val="24"/>
        </w:rPr>
        <w:t xml:space="preserve"> остаётся одинаковой для всей зоны действия источника тепловой энергии.</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Среднечасовые затраты на транспорт тепла от источника тепловой энергии до выделенных зон, (руб./ч):</w:t>
      </w:r>
    </w:p>
    <w:p w:rsidR="004F5BA3" w:rsidRPr="00041268" w:rsidRDefault="00935836" w:rsidP="009A2039">
      <w:pPr>
        <w:spacing w:line="240" w:lineRule="auto"/>
        <w:ind w:firstLine="709"/>
        <w:jc w:val="both"/>
        <w:rPr>
          <w:rFonts w:ascii="Times New Roman" w:hAnsi="Times New Roman"/>
          <w:szCs w:val="24"/>
        </w:rPr>
      </w:pPr>
      <m:oMath>
        <m:sSub>
          <m:sSubPr>
            <m:ctrlPr>
              <w:rPr>
                <w:rFonts w:ascii="Cambria Math" w:hAnsi="Cambria Math"/>
                <w:sz w:val="28"/>
                <w:szCs w:val="24"/>
              </w:rPr>
            </m:ctrlPr>
          </m:sSubPr>
          <m:e>
            <m:r>
              <m:rPr>
                <m:sty m:val="p"/>
              </m:rPr>
              <w:rPr>
                <w:rFonts w:ascii="Cambria Math" w:hAnsi="Cambria Math"/>
                <w:sz w:val="28"/>
                <w:szCs w:val="24"/>
              </w:rPr>
              <m:t>C</m:t>
            </m:r>
          </m:e>
          <m:sub>
            <m:r>
              <m:rPr>
                <m:sty m:val="p"/>
              </m:rPr>
              <w:rPr>
                <w:rFonts w:ascii="Cambria Math" w:hAnsi="Cambria Math"/>
                <w:sz w:val="28"/>
                <w:szCs w:val="24"/>
              </w:rPr>
              <m:t>i</m:t>
            </m:r>
          </m:sub>
        </m:sSub>
        <m:r>
          <m:rPr>
            <m:sty m:val="p"/>
          </m:rPr>
          <w:rPr>
            <w:rFonts w:ascii="Cambria Math" w:hAnsi="Cambria Math"/>
            <w:sz w:val="28"/>
            <w:szCs w:val="24"/>
          </w:rPr>
          <m:t>=Z×</m:t>
        </m:r>
        <m:sSub>
          <m:sSubPr>
            <m:ctrlPr>
              <w:rPr>
                <w:rFonts w:ascii="Cambria Math" w:hAnsi="Cambria Math"/>
                <w:sz w:val="28"/>
                <w:szCs w:val="24"/>
              </w:rPr>
            </m:ctrlPr>
          </m:sSubPr>
          <m:e>
            <m:r>
              <m:rPr>
                <m:sty m:val="p"/>
              </m:rPr>
              <w:rPr>
                <w:rFonts w:ascii="Cambria Math" w:hAnsi="Cambria Math"/>
                <w:sz w:val="28"/>
                <w:szCs w:val="24"/>
              </w:rPr>
              <m:t>Q</m:t>
            </m:r>
          </m:e>
          <m:sub>
            <m:r>
              <m:rPr>
                <m:sty m:val="p"/>
              </m:rPr>
              <w:rPr>
                <w:rFonts w:ascii="Cambria Math" w:hAnsi="Cambria Math"/>
                <w:sz w:val="28"/>
                <w:szCs w:val="24"/>
              </w:rPr>
              <m:t>i</m:t>
            </m:r>
          </m:sub>
        </m:sSub>
        <m:r>
          <m:rPr>
            <m:sty m:val="p"/>
          </m:rPr>
          <w:rPr>
            <w:rFonts w:ascii="Cambria Math" w:hAnsi="Cambria Math"/>
            <w:sz w:val="28"/>
            <w:szCs w:val="24"/>
          </w:rPr>
          <m:t>×</m:t>
        </m:r>
        <m:sSub>
          <m:sSubPr>
            <m:ctrlPr>
              <w:rPr>
                <w:rFonts w:ascii="Cambria Math" w:hAnsi="Cambria Math"/>
                <w:sz w:val="28"/>
                <w:szCs w:val="24"/>
              </w:rPr>
            </m:ctrlPr>
          </m:sSubPr>
          <m:e>
            <m:r>
              <m:rPr>
                <m:sty m:val="p"/>
              </m:rPr>
              <w:rPr>
                <w:rFonts w:ascii="Cambria Math" w:hAnsi="Cambria Math"/>
                <w:sz w:val="28"/>
                <w:szCs w:val="24"/>
              </w:rPr>
              <m:t>L</m:t>
            </m:r>
          </m:e>
          <m:sub>
            <m:r>
              <m:rPr>
                <m:sty m:val="p"/>
              </m:rPr>
              <w:rPr>
                <w:rFonts w:ascii="Cambria Math" w:hAnsi="Cambria Math"/>
                <w:sz w:val="28"/>
                <w:szCs w:val="24"/>
              </w:rPr>
              <m:t>i</m:t>
            </m:r>
          </m:sub>
        </m:sSub>
      </m:oMath>
      <w:r w:rsidR="004F5BA3" w:rsidRPr="00041268">
        <w:rPr>
          <w:rFonts w:ascii="Times New Roman" w:hAnsi="Times New Roman"/>
          <w:szCs w:val="24"/>
        </w:rPr>
        <w:t>,  (9)</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lastRenderedPageBreak/>
        <w:t xml:space="preserve">Вычислив </w:t>
      </w:r>
      <m:oMath>
        <m:sSub>
          <m:sSubPr>
            <m:ctrlPr>
              <w:rPr>
                <w:rFonts w:ascii="Cambria Math" w:hAnsi="Cambria Math"/>
                <w:sz w:val="28"/>
                <w:szCs w:val="24"/>
              </w:rPr>
            </m:ctrlPr>
          </m:sSubPr>
          <m:e>
            <m:r>
              <m:rPr>
                <m:sty m:val="p"/>
              </m:rPr>
              <w:rPr>
                <w:rFonts w:ascii="Cambria Math" w:hAnsi="Cambria Math"/>
                <w:sz w:val="28"/>
                <w:szCs w:val="24"/>
              </w:rPr>
              <m:t>C</m:t>
            </m:r>
          </m:e>
          <m:sub>
            <m:r>
              <m:rPr>
                <m:sty m:val="p"/>
              </m:rPr>
              <w:rPr>
                <w:rFonts w:ascii="Cambria Math" w:hAnsi="Cambria Math"/>
                <w:sz w:val="28"/>
                <w:szCs w:val="24"/>
              </w:rPr>
              <m:t>i</m:t>
            </m:r>
          </m:sub>
        </m:sSub>
      </m:oMath>
      <w:r w:rsidRPr="00041268">
        <w:rPr>
          <w:rFonts w:ascii="Times New Roman" w:hAnsi="Times New Roman"/>
          <w:szCs w:val="24"/>
        </w:rPr>
        <w:t xml:space="preserve"> и </w:t>
      </w:r>
      <w:r w:rsidR="00841EC9" w:rsidRPr="00935836">
        <w:rPr>
          <w:position w:val="-23"/>
          <w:szCs w:val="24"/>
        </w:rPr>
        <w:pict>
          <v:shape id="_x0000_i1032" type="#_x0000_t75" style="width:7.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70&quot;/&gt;&lt;w:doNotEmbedSystemFonts/&gt;&lt;w:activeWritingStyle w:lang=&quot;RU&quot; w:vendorID=&quot;1&quot; w:dllVersion=&quot;512&quot; w:optionSet=&quot;1&quot;/&gt;&lt;w:activeWritingStyle w:lang=&quot;EN-US&quot; w:vendorID=&quot;8&quot; w:dllVersion=&quot;513&quot; w:optionSet=&quot;1&quot;/&gt;&lt;w:defaultTabStop w:val=&quot;720&quot;/&gt;&lt;w:autoHyphenation/&gt;&lt;w:hyphenationZone w:val=&quot;357&quot;/&gt;&lt;w:displayHorizontalDrawingGridEvery w:val=&quot;0&quot;/&gt;&lt;w:displayVerticalDrawingGridEvery w:val=&quot;0&quot;/&gt;&lt;w:useMarginsForDrawingGridOrigin/&gt;&lt;w:characterSpacingControl w:val=&quot;DontCompress&quot;/&gt;&lt;w:optimizeForBrowser/&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E691E&quot;/&gt;&lt;wsp:rsid wsp:val=&quot;000100C2&quot;/&gt;&lt;wsp:rsid wsp:val=&quot;00023931&quot;/&gt;&lt;wsp:rsid wsp:val=&quot;000250B8&quot;/&gt;&lt;wsp:rsid wsp:val=&quot;000263EA&quot;/&gt;&lt;wsp:rsid wsp:val=&quot;00040C0A&quot;/&gt;&lt;wsp:rsid wsp:val=&quot;00042D06&quot;/&gt;&lt;wsp:rsid wsp:val=&quot;00052940&quot;/&gt;&lt;wsp:rsid wsp:val=&quot;00052C72&quot;/&gt;&lt;wsp:rsid wsp:val=&quot;00053D78&quot;/&gt;&lt;wsp:rsid wsp:val=&quot;00056907&quot;/&gt;&lt;wsp:rsid wsp:val=&quot;00057AAF&quot;/&gt;&lt;wsp:rsid wsp:val=&quot;0006571C&quot;/&gt;&lt;wsp:rsid wsp:val=&quot;000658A7&quot;/&gt;&lt;wsp:rsid wsp:val=&quot;00067938&quot;/&gt;&lt;wsp:rsid wsp:val=&quot;00070179&quot;/&gt;&lt;wsp:rsid wsp:val=&quot;00072727&quot;/&gt;&lt;wsp:rsid wsp:val=&quot;00073B7F&quot;/&gt;&lt;wsp:rsid wsp:val=&quot;00074ED2&quot;/&gt;&lt;wsp:rsid wsp:val=&quot;000766B6&quot;/&gt;&lt;wsp:rsid wsp:val=&quot;00077C77&quot;/&gt;&lt;wsp:rsid wsp:val=&quot;0008150F&quot;/&gt;&lt;wsp:rsid wsp:val=&quot;000867D2&quot;/&gt;&lt;wsp:rsid wsp:val=&quot;000906F1&quot;/&gt;&lt;wsp:rsid wsp:val=&quot;00090B2B&quot;/&gt;&lt;wsp:rsid wsp:val=&quot;000915B2&quot;/&gt;&lt;wsp:rsid wsp:val=&quot;00094C71&quot;/&gt;&lt;wsp:rsid wsp:val=&quot;000A04A9&quot;/&gt;&lt;wsp:rsid wsp:val=&quot;000A645C&quot;/&gt;&lt;wsp:rsid wsp:val=&quot;000B17E0&quot;/&gt;&lt;wsp:rsid wsp:val=&quot;000B1BE1&quot;/&gt;&lt;wsp:rsid wsp:val=&quot;000B6CC9&quot;/&gt;&lt;wsp:rsid wsp:val=&quot;000B72AB&quot;/&gt;&lt;wsp:rsid wsp:val=&quot;000C4C9C&quot;/&gt;&lt;wsp:rsid wsp:val=&quot;000D10B3&quot;/&gt;&lt;wsp:rsid wsp:val=&quot;000D1C63&quot;/&gt;&lt;wsp:rsid wsp:val=&quot;000D6582&quot;/&gt;&lt;wsp:rsid wsp:val=&quot;000D6E77&quot;/&gt;&lt;wsp:rsid wsp:val=&quot;000E390D&quot;/&gt;&lt;wsp:rsid wsp:val=&quot;000E6177&quot;/&gt;&lt;wsp:rsid wsp:val=&quot;000E65D4&quot;/&gt;&lt;wsp:rsid wsp:val=&quot;000E743A&quot;/&gt;&lt;wsp:rsid wsp:val=&quot;000E795E&quot;/&gt;&lt;wsp:rsid wsp:val=&quot;000F373C&quot;/&gt;&lt;wsp:rsid wsp:val=&quot;00112AE2&quot;/&gt;&lt;wsp:rsid wsp:val=&quot;00114033&quot;/&gt;&lt;wsp:rsid wsp:val=&quot;0011774A&quot;/&gt;&lt;wsp:rsid wsp:val=&quot;001215E7&quot;/&gt;&lt;wsp:rsid wsp:val=&quot;00122FD5&quot;/&gt;&lt;wsp:rsid wsp:val=&quot;00124493&quot;/&gt;&lt;wsp:rsid wsp:val=&quot;00126E27&quot;/&gt;&lt;wsp:rsid wsp:val=&quot;001305F3&quot;/&gt;&lt;wsp:rsid wsp:val=&quot;00131686&quot;/&gt;&lt;wsp:rsid wsp:val=&quot;00133BEC&quot;/&gt;&lt;wsp:rsid wsp:val=&quot;00136A21&quot;/&gt;&lt;wsp:rsid wsp:val=&quot;00137041&quot;/&gt;&lt;wsp:rsid wsp:val=&quot;001418E0&quot;/&gt;&lt;wsp:rsid wsp:val=&quot;00141EC8&quot;/&gt;&lt;wsp:rsid wsp:val=&quot;00142B1B&quot;/&gt;&lt;wsp:rsid wsp:val=&quot;00147B58&quot;/&gt;&lt;wsp:rsid wsp:val=&quot;001553A9&quot;/&gt;&lt;wsp:rsid wsp:val=&quot;001602FB&quot;/&gt;&lt;wsp:rsid wsp:val=&quot;00160C43&quot;/&gt;&lt;wsp:rsid wsp:val=&quot;00162BF1&quot;/&gt;&lt;wsp:rsid wsp:val=&quot;00172498&quot;/&gt;&lt;wsp:rsid wsp:val=&quot;00175539&quot;/&gt;&lt;wsp:rsid wsp:val=&quot;001803E3&quot;/&gt;&lt;wsp:rsid wsp:val=&quot;0018050C&quot;/&gt;&lt;wsp:rsid wsp:val=&quot;00181F1C&quot;/&gt;&lt;wsp:rsid wsp:val=&quot;001849A4&quot;/&gt;&lt;wsp:rsid wsp:val=&quot;00186FD7&quot;/&gt;&lt;wsp:rsid wsp:val=&quot;00187225&quot;/&gt;&lt;wsp:rsid wsp:val=&quot;001A15F9&quot;/&gt;&lt;wsp:rsid wsp:val=&quot;001A3300&quot;/&gt;&lt;wsp:rsid wsp:val=&quot;001B5510&quot;/&gt;&lt;wsp:rsid wsp:val=&quot;001B559D&quot;/&gt;&lt;wsp:rsid wsp:val=&quot;001B73A5&quot;/&gt;&lt;wsp:rsid wsp:val=&quot;001C258E&quot;/&gt;&lt;wsp:rsid wsp:val=&quot;001C30DB&quot;/&gt;&lt;wsp:rsid wsp:val=&quot;001C3694&quot;/&gt;&lt;wsp:rsid wsp:val=&quot;001C370B&quot;/&gt;&lt;wsp:rsid wsp:val=&quot;001C3DD8&quot;/&gt;&lt;wsp:rsid wsp:val=&quot;001C513F&quot;/&gt;&lt;wsp:rsid wsp:val=&quot;001C6940&quot;/&gt;&lt;wsp:rsid wsp:val=&quot;001C6B0F&quot;/&gt;&lt;wsp:rsid wsp:val=&quot;001D3B1E&quot;/&gt;&lt;wsp:rsid wsp:val=&quot;001E344F&quot;/&gt;&lt;wsp:rsid wsp:val=&quot;001E691E&quot;/&gt;&lt;wsp:rsid wsp:val=&quot;001F23C8&quot;/&gt;&lt;wsp:rsid wsp:val=&quot;002023F3&quot;/&gt;&lt;wsp:rsid wsp:val=&quot;00203EC4&quot;/&gt;&lt;wsp:rsid wsp:val=&quot;002115C9&quot;/&gt;&lt;wsp:rsid wsp:val=&quot;00215725&quot;/&gt;&lt;wsp:rsid wsp:val=&quot;00223DDB&quot;/&gt;&lt;wsp:rsid wsp:val=&quot;00224A4C&quot;/&gt;&lt;wsp:rsid wsp:val=&quot;00231175&quot;/&gt;&lt;wsp:rsid wsp:val=&quot;002329AD&quot;/&gt;&lt;wsp:rsid wsp:val=&quot;00237E1B&quot;/&gt;&lt;wsp:rsid wsp:val=&quot;0024108C&quot;/&gt;&lt;wsp:rsid wsp:val=&quot;002502CE&quot;/&gt;&lt;wsp:rsid wsp:val=&quot;00265E06&quot;/&gt;&lt;wsp:rsid wsp:val=&quot;00276B6C&quot;/&gt;&lt;wsp:rsid wsp:val=&quot;0028263B&quot;/&gt;&lt;wsp:rsid wsp:val=&quot;00284BE1&quot;/&gt;&lt;wsp:rsid wsp:val=&quot;002854D9&quot;/&gt;&lt;wsp:rsid wsp:val=&quot;0029015F&quot;/&gt;&lt;wsp:rsid wsp:val=&quot;002A0B44&quot;/&gt;&lt;wsp:rsid wsp:val=&quot;002A2CD6&quot;/&gt;&lt;wsp:rsid wsp:val=&quot;002A397A&quot;/&gt;&lt;wsp:rsid wsp:val=&quot;002A6BB3&quot;/&gt;&lt;wsp:rsid wsp:val=&quot;002B307A&quot;/&gt;&lt;wsp:rsid wsp:val=&quot;002B7A71&quot;/&gt;&lt;wsp:rsid wsp:val=&quot;002C32D4&quot;/&gt;&lt;wsp:rsid wsp:val=&quot;002C4C1E&quot;/&gt;&lt;wsp:rsid wsp:val=&quot;002C56F6&quot;/&gt;&lt;wsp:rsid wsp:val=&quot;002C63D9&quot;/&gt;&lt;wsp:rsid wsp:val=&quot;002C7C86&quot;/&gt;&lt;wsp:rsid wsp:val=&quot;002E1FE3&quot;/&gt;&lt;wsp:rsid wsp:val=&quot;002E2ACD&quot;/&gt;&lt;wsp:rsid wsp:val=&quot;002E744B&quot;/&gt;&lt;wsp:rsid wsp:val=&quot;002F02A1&quot;/&gt;&lt;wsp:rsid wsp:val=&quot;002F1AF4&quot;/&gt;&lt;wsp:rsid wsp:val=&quot;002F1B41&quot;/&gt;&lt;wsp:rsid wsp:val=&quot;002F3E5B&quot;/&gt;&lt;wsp:rsid wsp:val=&quot;002F42A6&quot;/&gt;&lt;wsp:rsid wsp:val=&quot;002F5725&quot;/&gt;&lt;wsp:rsid wsp:val=&quot;002F70C4&quot;/&gt;&lt;wsp:rsid wsp:val=&quot;003040FF&quot;/&gt;&lt;wsp:rsid wsp:val=&quot;003117A0&quot;/&gt;&lt;wsp:rsid wsp:val=&quot;003127EA&quot;/&gt;&lt;wsp:rsid wsp:val=&quot;00313C16&quot;/&gt;&lt;wsp:rsid wsp:val=&quot;003172B5&quot;/&gt;&lt;wsp:rsid wsp:val=&quot;00317CB3&quot;/&gt;&lt;wsp:rsid wsp:val=&quot;00325C4A&quot;/&gt;&lt;wsp:rsid wsp:val=&quot;003469A9&quot;/&gt;&lt;wsp:rsid wsp:val=&quot;00350B2B&quot;/&gt;&lt;wsp:rsid wsp:val=&quot;00355217&quot;/&gt;&lt;wsp:rsid wsp:val=&quot;00360508&quot;/&gt;&lt;wsp:rsid wsp:val=&quot;00360A02&quot;/&gt;&lt;wsp:rsid wsp:val=&quot;003632C4&quot;/&gt;&lt;wsp:rsid wsp:val=&quot;003632C9&quot;/&gt;&lt;wsp:rsid wsp:val=&quot;00382B5C&quot;/&gt;&lt;wsp:rsid wsp:val=&quot;003850AB&quot;/&gt;&lt;wsp:rsid wsp:val=&quot;00385FE2&quot;/&gt;&lt;wsp:rsid wsp:val=&quot;00386449&quot;/&gt;&lt;wsp:rsid wsp:val=&quot;0038699E&quot;/&gt;&lt;wsp:rsid wsp:val=&quot;003927F6&quot;/&gt;&lt;wsp:rsid wsp:val=&quot;003A1B0A&quot;/&gt;&lt;wsp:rsid wsp:val=&quot;003A4033&quot;/&gt;&lt;wsp:rsid wsp:val=&quot;003B156A&quot;/&gt;&lt;wsp:rsid wsp:val=&quot;003B298E&quot;/&gt;&lt;wsp:rsid wsp:val=&quot;003B589C&quot;/&gt;&lt;wsp:rsid wsp:val=&quot;003B5E70&quot;/&gt;&lt;wsp:rsid wsp:val=&quot;003B72F0&quot;/&gt;&lt;wsp:rsid wsp:val=&quot;003D3794&quot;/&gt;&lt;wsp:rsid wsp:val=&quot;003D598D&quot;/&gt;&lt;wsp:rsid wsp:val=&quot;003D717B&quot;/&gt;&lt;wsp:rsid wsp:val=&quot;003E640F&quot;/&gt;&lt;wsp:rsid wsp:val=&quot;003E7DA8&quot;/&gt;&lt;wsp:rsid wsp:val=&quot;003F54C0&quot;/&gt;&lt;wsp:rsid wsp:val=&quot;003F6139&quot;/&gt;&lt;wsp:rsid wsp:val=&quot;003F6252&quot;/&gt;&lt;wsp:rsid wsp:val=&quot;003F69F3&quot;/&gt;&lt;wsp:rsid wsp:val=&quot;003F6EDF&quot;/&gt;&lt;wsp:rsid wsp:val=&quot;003F74F8&quot;/&gt;&lt;wsp:rsid wsp:val=&quot;0040786D&quot;/&gt;&lt;wsp:rsid wsp:val=&quot;004125A2&quot;/&gt;&lt;wsp:rsid wsp:val=&quot;004134F6&quot;/&gt;&lt;wsp:rsid wsp:val=&quot;00414543&quot;/&gt;&lt;wsp:rsid wsp:val=&quot;00416A0D&quot;/&gt;&lt;wsp:rsid wsp:val=&quot;00425709&quot;/&gt;&lt;wsp:rsid wsp:val=&quot;00433EE3&quot;/&gt;&lt;wsp:rsid wsp:val=&quot;00440AF1&quot;/&gt;&lt;wsp:rsid wsp:val=&quot;004434BD&quot;/&gt;&lt;wsp:rsid wsp:val=&quot;004517A4&quot;/&gt;&lt;wsp:rsid wsp:val=&quot;00455249&quot;/&gt;&lt;wsp:rsid wsp:val=&quot;0046402D&quot;/&gt;&lt;wsp:rsid wsp:val=&quot;004648C4&quot;/&gt;&lt;wsp:rsid wsp:val=&quot;00465969&quot;/&gt;&lt;wsp:rsid wsp:val=&quot;0047120F&quot;/&gt;&lt;wsp:rsid wsp:val=&quot;00471A96&quot;/&gt;&lt;wsp:rsid wsp:val=&quot;00473D66&quot;/&gt;&lt;wsp:rsid wsp:val=&quot;0047726A&quot;/&gt;&lt;wsp:rsid wsp:val=&quot;00477398&quot;/&gt;&lt;wsp:rsid wsp:val=&quot;00482628&quot;/&gt;&lt;wsp:rsid wsp:val=&quot;00493155&quot;/&gt;&lt;wsp:rsid wsp:val=&quot;004944F5&quot;/&gt;&lt;wsp:rsid wsp:val=&quot;004A2367&quot;/&gt;&lt;wsp:rsid wsp:val=&quot;004A42CD&quot;/&gt;&lt;wsp:rsid wsp:val=&quot;004A471B&quot;/&gt;&lt;wsp:rsid wsp:val=&quot;004B28EA&quot;/&gt;&lt;wsp:rsid wsp:val=&quot;004B5490&quot;/&gt;&lt;wsp:rsid wsp:val=&quot;004C0173&quot;/&gt;&lt;wsp:rsid wsp:val=&quot;004C220D&quot;/&gt;&lt;wsp:rsid wsp:val=&quot;004C2314&quot;/&gt;&lt;wsp:rsid wsp:val=&quot;004C71A3&quot;/&gt;&lt;wsp:rsid wsp:val=&quot;004D01BE&quot;/&gt;&lt;wsp:rsid wsp:val=&quot;004D2177&quot;/&gt;&lt;wsp:rsid wsp:val=&quot;004D25ED&quot;/&gt;&lt;wsp:rsid wsp:val=&quot;004D292B&quot;/&gt;&lt;wsp:rsid wsp:val=&quot;004D3082&quot;/&gt;&lt;wsp:rsid wsp:val=&quot;004D4246&quot;/&gt;&lt;wsp:rsid wsp:val=&quot;004D570A&quot;/&gt;&lt;wsp:rsid wsp:val=&quot;004D7B92&quot;/&gt;&lt;wsp:rsid wsp:val=&quot;004E2EAA&quot;/&gt;&lt;wsp:rsid wsp:val=&quot;004E4C6D&quot;/&gt;&lt;wsp:rsid wsp:val=&quot;004F099C&quot;/&gt;&lt;wsp:rsid wsp:val=&quot;004F21FC&quot;/&gt;&lt;wsp:rsid wsp:val=&quot;004F5BA3&quot;/&gt;&lt;wsp:rsid wsp:val=&quot;00501757&quot;/&gt;&lt;wsp:rsid wsp:val=&quot;0050293E&quot;/&gt;&lt;wsp:rsid wsp:val=&quot;005207DC&quot;/&gt;&lt;wsp:rsid wsp:val=&quot;005208D9&quot;/&gt;&lt;wsp:rsid wsp:val=&quot;005325CB&quot;/&gt;&lt;wsp:rsid wsp:val=&quot;00536CBB&quot;/&gt;&lt;wsp:rsid wsp:val=&quot;0054055B&quot;/&gt;&lt;wsp:rsid wsp:val=&quot;005444A3&quot;/&gt;&lt;wsp:rsid wsp:val=&quot;00553DCF&quot;/&gt;&lt;wsp:rsid wsp:val=&quot;0055765C&quot;/&gt;&lt;wsp:rsid wsp:val=&quot;00560FD5&quot;/&gt;&lt;wsp:rsid wsp:val=&quot;00572E20&quot;/&gt;&lt;wsp:rsid wsp:val=&quot;0057490A&quot;/&gt;&lt;wsp:rsid wsp:val=&quot;00575CE3&quot;/&gt;&lt;wsp:rsid wsp:val=&quot;00576512&quot;/&gt;&lt;wsp:rsid wsp:val=&quot;00577BB8&quot;/&gt;&lt;wsp:rsid wsp:val=&quot;00581983&quot;/&gt;&lt;wsp:rsid wsp:val=&quot;00584AE8&quot;/&gt;&lt;wsp:rsid wsp:val=&quot;00586019&quot;/&gt;&lt;wsp:rsid wsp:val=&quot;00597320&quot;/&gt;&lt;wsp:rsid wsp:val=&quot;005A3673&quot;/&gt;&lt;wsp:rsid wsp:val=&quot;005B201B&quot;/&gt;&lt;wsp:rsid wsp:val=&quot;005B21E2&quot;/&gt;&lt;wsp:rsid wsp:val=&quot;005B2686&quot;/&gt;&lt;wsp:rsid wsp:val=&quot;005B45FA&quot;/&gt;&lt;wsp:rsid wsp:val=&quot;005C4D0B&quot;/&gt;&lt;wsp:rsid wsp:val=&quot;005C7627&quot;/&gt;&lt;wsp:rsid wsp:val=&quot;005D101A&quot;/&gt;&lt;wsp:rsid wsp:val=&quot;005D48BB&quot;/&gt;&lt;wsp:rsid wsp:val=&quot;005E02C9&quot;/&gt;&lt;wsp:rsid wsp:val=&quot;005E0D0A&quot;/&gt;&lt;wsp:rsid wsp:val=&quot;005E4725&quot;/&gt;&lt;wsp:rsid wsp:val=&quot;005E5C7E&quot;/&gt;&lt;wsp:rsid wsp:val=&quot;005F0A2A&quot;/&gt;&lt;wsp:rsid wsp:val=&quot;005F2088&quot;/&gt;&lt;wsp:rsid wsp:val=&quot;005F3CD4&quot;/&gt;&lt;wsp:rsid wsp:val=&quot;00601DFB&quot;/&gt;&lt;wsp:rsid wsp:val=&quot;00604CC2&quot;/&gt;&lt;wsp:rsid wsp:val=&quot;00610FEA&quot;/&gt;&lt;wsp:rsid wsp:val=&quot;00621EA8&quot;/&gt;&lt;wsp:rsid wsp:val=&quot;00626AAF&quot;/&gt;&lt;wsp:rsid wsp:val=&quot;00630E54&quot;/&gt;&lt;wsp:rsid wsp:val=&quot;00632D13&quot;/&gt;&lt;wsp:rsid wsp:val=&quot;006354A1&quot;/&gt;&lt;wsp:rsid wsp:val=&quot;006376AD&quot;/&gt;&lt;wsp:rsid wsp:val=&quot;00642485&quot;/&gt;&lt;wsp:rsid wsp:val=&quot;00645A46&quot;/&gt;&lt;wsp:rsid wsp:val=&quot;006619D8&quot;/&gt;&lt;wsp:rsid wsp:val=&quot;00664BCD&quot;/&gt;&lt;wsp:rsid wsp:val=&quot;00664EF9&quot;/&gt;&lt;wsp:rsid wsp:val=&quot;0066539D&quot;/&gt;&lt;wsp:rsid wsp:val=&quot;00671C38&quot;/&gt;&lt;wsp:rsid wsp:val=&quot;00676F67&quot;/&gt;&lt;wsp:rsid wsp:val=&quot;00680B93&quot;/&gt;&lt;wsp:rsid wsp:val=&quot;00681471&quot;/&gt;&lt;wsp:rsid wsp:val=&quot;0069350A&quot;/&gt;&lt;wsp:rsid wsp:val=&quot;00694E37&quot;/&gt;&lt;wsp:rsid wsp:val=&quot;00697E42&quot;/&gt;&lt;wsp:rsid wsp:val=&quot;006A0053&quot;/&gt;&lt;wsp:rsid wsp:val=&quot;006A1BF6&quot;/&gt;&lt;wsp:rsid wsp:val=&quot;006A398A&quot;/&gt;&lt;wsp:rsid wsp:val=&quot;006B368E&quot;/&gt;&lt;wsp:rsid wsp:val=&quot;006B648D&quot;/&gt;&lt;wsp:rsid wsp:val=&quot;006C2319&quot;/&gt;&lt;wsp:rsid wsp:val=&quot;006C7636&quot;/&gt;&lt;wsp:rsid wsp:val=&quot;006D29E4&quot;/&gt;&lt;wsp:rsid wsp:val=&quot;006D7366&quot;/&gt;&lt;wsp:rsid wsp:val=&quot;006D7394&quot;/&gt;&lt;wsp:rsid wsp:val=&quot;006E000D&quot;/&gt;&lt;wsp:rsid wsp:val=&quot;006E1A82&quot;/&gt;&lt;wsp:rsid wsp:val=&quot;006E64E3&quot;/&gt;&lt;wsp:rsid wsp:val=&quot;006E6BCD&quot;/&gt;&lt;wsp:rsid wsp:val=&quot;006F2F8C&quot;/&gt;&lt;wsp:rsid wsp:val=&quot;006F4553&quot;/&gt;&lt;wsp:rsid wsp:val=&quot;00700E67&quot;/&gt;&lt;wsp:rsid wsp:val=&quot;00701289&quot;/&gt;&lt;wsp:rsid wsp:val=&quot;0071004E&quot;/&gt;&lt;wsp:rsid wsp:val=&quot;00717EB1&quot;/&gt;&lt;wsp:rsid wsp:val=&quot;00721DE5&quot;/&gt;&lt;wsp:rsid wsp:val=&quot;00723658&quot;/&gt;&lt;wsp:rsid wsp:val=&quot;00736555&quot;/&gt;&lt;wsp:rsid wsp:val=&quot;007409E8&quot;/&gt;&lt;wsp:rsid wsp:val=&quot;00743725&quot;/&gt;&lt;wsp:rsid wsp:val=&quot;00743B93&quot;/&gt;&lt;wsp:rsid wsp:val=&quot;00743F6C&quot;/&gt;&lt;wsp:rsid wsp:val=&quot;007514A2&quot;/&gt;&lt;wsp:rsid wsp:val=&quot;00753820&quot;/&gt;&lt;wsp:rsid wsp:val=&quot;00757DE5&quot;/&gt;&lt;wsp:rsid wsp:val=&quot;00764DEC&quot;/&gt;&lt;wsp:rsid wsp:val=&quot;00765E7F&quot;/&gt;&lt;wsp:rsid wsp:val=&quot;007666A5&quot;/&gt;&lt;wsp:rsid wsp:val=&quot;00766B84&quot;/&gt;&lt;wsp:rsid wsp:val=&quot;00770F0D&quot;/&gt;&lt;wsp:rsid wsp:val=&quot;007717D8&quot;/&gt;&lt;wsp:rsid wsp:val=&quot;00773BC7&quot;/&gt;&lt;wsp:rsid wsp:val=&quot;00776520&quot;/&gt;&lt;wsp:rsid wsp:val=&quot;007A32D6&quot;/&gt;&lt;wsp:rsid wsp:val=&quot;007A546B&quot;/&gt;&lt;wsp:rsid wsp:val=&quot;007B02B8&quot;/&gt;&lt;wsp:rsid wsp:val=&quot;007B29B9&quot;/&gt;&lt;wsp:rsid wsp:val=&quot;007B511B&quot;/&gt;&lt;wsp:rsid wsp:val=&quot;007B6292&quot;/&gt;&lt;wsp:rsid wsp:val=&quot;007D0472&quot;/&gt;&lt;wsp:rsid wsp:val=&quot;007D2732&quot;/&gt;&lt;wsp:rsid wsp:val=&quot;007D5B9E&quot;/&gt;&lt;wsp:rsid wsp:val=&quot;007D69C6&quot;/&gt;&lt;wsp:rsid wsp:val=&quot;007E4258&quot;/&gt;&lt;wsp:rsid wsp:val=&quot;007F2864&quot;/&gt;&lt;wsp:rsid wsp:val=&quot;007F3B49&quot;/&gt;&lt;wsp:rsid wsp:val=&quot;007F609D&quot;/&gt;&lt;wsp:rsid wsp:val=&quot;0080304C&quot;/&gt;&lt;wsp:rsid wsp:val=&quot;008118C7&quot;/&gt;&lt;wsp:rsid wsp:val=&quot;00812487&quot;/&gt;&lt;wsp:rsid wsp:val=&quot;00816931&quot;/&gt;&lt;wsp:rsid wsp:val=&quot;00830038&quot;/&gt;&lt;wsp:rsid wsp:val=&quot;008350AC&quot;/&gt;&lt;wsp:rsid wsp:val=&quot;008368A0&quot;/&gt;&lt;wsp:rsid wsp:val=&quot;0084359D&quot;/&gt;&lt;wsp:rsid wsp:val=&quot;00843EE7&quot;/&gt;&lt;wsp:rsid wsp:val=&quot;00854F98&quot;/&gt;&lt;wsp:rsid wsp:val=&quot;00857DA9&quot;/&gt;&lt;wsp:rsid wsp:val=&quot;00862435&quot;/&gt;&lt;wsp:rsid wsp:val=&quot;0087337E&quot;/&gt;&lt;wsp:rsid wsp:val=&quot;00883C68&quot;/&gt;&lt;wsp:rsid wsp:val=&quot;00886C18&quot;/&gt;&lt;wsp:rsid wsp:val=&quot;008906CB&quot;/&gt;&lt;wsp:rsid wsp:val=&quot;00892819&quot;/&gt;&lt;wsp:rsid wsp:val=&quot;00893606&quot;/&gt;&lt;wsp:rsid wsp:val=&quot;008951F3&quot;/&gt;&lt;wsp:rsid wsp:val=&quot;008A0484&quot;/&gt;&lt;wsp:rsid wsp:val=&quot;008A1ECD&quot;/&gt;&lt;wsp:rsid wsp:val=&quot;008B64EA&quot;/&gt;&lt;wsp:rsid wsp:val=&quot;008C2286&quot;/&gt;&lt;wsp:rsid wsp:val=&quot;008C7147&quot;/&gt;&lt;wsp:rsid wsp:val=&quot;008D3F95&quot;/&gt;&lt;wsp:rsid wsp:val=&quot;008D4FED&quot;/&gt;&lt;wsp:rsid wsp:val=&quot;008E4E5A&quot;/&gt;&lt;wsp:rsid wsp:val=&quot;008E7BAF&quot;/&gt;&lt;wsp:rsid wsp:val=&quot;008F14E7&quot;/&gt;&lt;wsp:rsid wsp:val=&quot;00905456&quot;/&gt;&lt;wsp:rsid wsp:val=&quot;009277BF&quot;/&gt;&lt;wsp:rsid wsp:val=&quot;009346DA&quot;/&gt;&lt;wsp:rsid wsp:val=&quot;009365F0&quot;/&gt;&lt;wsp:rsid wsp:val=&quot;009528EC&quot;/&gt;&lt;wsp:rsid wsp:val=&quot;00953F97&quot;/&gt;&lt;wsp:rsid wsp:val=&quot;00955803&quot;/&gt;&lt;wsp:rsid wsp:val=&quot;00957823&quot;/&gt;&lt;wsp:rsid wsp:val=&quot;00964E55&quot;/&gt;&lt;wsp:rsid wsp:val=&quot;00965385&quot;/&gt;&lt;wsp:rsid wsp:val=&quot;009672C7&quot;/&gt;&lt;wsp:rsid wsp:val=&quot;009674E3&quot;/&gt;&lt;wsp:rsid wsp:val=&quot;0097042D&quot;/&gt;&lt;wsp:rsid wsp:val=&quot;00971A38&quot;/&gt;&lt;wsp:rsid wsp:val=&quot;009754E1&quot;/&gt;&lt;wsp:rsid wsp:val=&quot;00986179&quot;/&gt;&lt;wsp:rsid wsp:val=&quot;009900FE&quot;/&gt;&lt;wsp:rsid wsp:val=&quot;00994F01&quot;/&gt;&lt;wsp:rsid wsp:val=&quot;009A05D6&quot;/&gt;&lt;wsp:rsid wsp:val=&quot;009B18F2&quot;/&gt;&lt;wsp:rsid wsp:val=&quot;009B3534&quot;/&gt;&lt;wsp:rsid wsp:val=&quot;009C1DDC&quot;/&gt;&lt;wsp:rsid wsp:val=&quot;009C3887&quot;/&gt;&lt;wsp:rsid wsp:val=&quot;009C41A9&quot;/&gt;&lt;wsp:rsid wsp:val=&quot;009C4E07&quot;/&gt;&lt;wsp:rsid wsp:val=&quot;009C7912&quot;/&gt;&lt;wsp:rsid wsp:val=&quot;009D0C10&quot;/&gt;&lt;wsp:rsid wsp:val=&quot;009D6F71&quot;/&gt;&lt;wsp:rsid wsp:val=&quot;009E6031&quot;/&gt;&lt;wsp:rsid wsp:val=&quot;009F12C8&quot;/&gt;&lt;wsp:rsid wsp:val=&quot;009F3E18&quot;/&gt;&lt;wsp:rsid wsp:val=&quot;009F4AFE&quot;/&gt;&lt;wsp:rsid wsp:val=&quot;009F5137&quot;/&gt;&lt;wsp:rsid wsp:val=&quot;009F617C&quot;/&gt;&lt;wsp:rsid wsp:val=&quot;00A11F9C&quot;/&gt;&lt;wsp:rsid wsp:val=&quot;00A21FCA&quot;/&gt;&lt;wsp:rsid wsp:val=&quot;00A22C49&quot;/&gt;&lt;wsp:rsid wsp:val=&quot;00A2533B&quot;/&gt;&lt;wsp:rsid wsp:val=&quot;00A26568&quot;/&gt;&lt;wsp:rsid wsp:val=&quot;00A2717B&quot;/&gt;&lt;wsp:rsid wsp:val=&quot;00A306B8&quot;/&gt;&lt;wsp:rsid wsp:val=&quot;00A31A14&quot;/&gt;&lt;wsp:rsid wsp:val=&quot;00A32938&quot;/&gt;&lt;wsp:rsid wsp:val=&quot;00A360D7&quot;/&gt;&lt;wsp:rsid wsp:val=&quot;00A46D37&quot;/&gt;&lt;wsp:rsid wsp:val=&quot;00A5336E&quot;/&gt;&lt;wsp:rsid wsp:val=&quot;00A63057&quot;/&gt;&lt;wsp:rsid wsp:val=&quot;00A67031&quot;/&gt;&lt;wsp:rsid wsp:val=&quot;00A70678&quot;/&gt;&lt;wsp:rsid wsp:val=&quot;00A75071&quot;/&gt;&lt;wsp:rsid wsp:val=&quot;00A77EA0&quot;/&gt;&lt;wsp:rsid wsp:val=&quot;00A80EC2&quot;/&gt;&lt;wsp:rsid wsp:val=&quot;00A87635&quot;/&gt;&lt;wsp:rsid wsp:val=&quot;00A902F7&quot;/&gt;&lt;wsp:rsid wsp:val=&quot;00A924F6&quot;/&gt;&lt;wsp:rsid wsp:val=&quot;00A96AEE&quot;/&gt;&lt;wsp:rsid wsp:val=&quot;00AA1E9D&quot;/&gt;&lt;wsp:rsid wsp:val=&quot;00AA78C0&quot;/&gt;&lt;wsp:rsid wsp:val=&quot;00AB0B4F&quot;/&gt;&lt;wsp:rsid wsp:val=&quot;00AB21E0&quot;/&gt;&lt;wsp:rsid wsp:val=&quot;00AB3321&quot;/&gt;&lt;wsp:rsid wsp:val=&quot;00AB59CB&quot;/&gt;&lt;wsp:rsid wsp:val=&quot;00AB787C&quot;/&gt;&lt;wsp:rsid wsp:val=&quot;00AB7EC4&quot;/&gt;&lt;wsp:rsid wsp:val=&quot;00AC07A2&quot;/&gt;&lt;wsp:rsid wsp:val=&quot;00AC74BA&quot;/&gt;&lt;wsp:rsid wsp:val=&quot;00AD2239&quot;/&gt;&lt;wsp:rsid wsp:val=&quot;00AD2DEC&quot;/&gt;&lt;wsp:rsid wsp:val=&quot;00AD37F3&quot;/&gt;&lt;wsp:rsid wsp:val=&quot;00AD5641&quot;/&gt;&lt;wsp:rsid wsp:val=&quot;00AE1A09&quot;/&gt;&lt;wsp:rsid wsp:val=&quot;00AE314B&quot;/&gt;&lt;wsp:rsid wsp:val=&quot;00AE4780&quot;/&gt;&lt;wsp:rsid wsp:val=&quot;00AF0368&quot;/&gt;&lt;wsp:rsid wsp:val=&quot;00AF642E&quot;/&gt;&lt;wsp:rsid wsp:val=&quot;00B04104&quot;/&gt;&lt;wsp:rsid wsp:val=&quot;00B054DD&quot;/&gt;&lt;wsp:rsid wsp:val=&quot;00B1049B&quot;/&gt;&lt;wsp:rsid wsp:val=&quot;00B10F5F&quot;/&gt;&lt;wsp:rsid wsp:val=&quot;00B11111&quot;/&gt;&lt;wsp:rsid wsp:val=&quot;00B21542&quot;/&gt;&lt;wsp:rsid wsp:val=&quot;00B21C52&quot;/&gt;&lt;wsp:rsid wsp:val=&quot;00B2264A&quot;/&gt;&lt;wsp:rsid wsp:val=&quot;00B24180&quot;/&gt;&lt;wsp:rsid wsp:val=&quot;00B31023&quot;/&gt;&lt;wsp:rsid wsp:val=&quot;00B31C28&quot;/&gt;&lt;wsp:rsid wsp:val=&quot;00B32392&quot;/&gt;&lt;wsp:rsid wsp:val=&quot;00B3244C&quot;/&gt;&lt;wsp:rsid wsp:val=&quot;00B36235&quot;/&gt;&lt;wsp:rsid wsp:val=&quot;00B37437&quot;/&gt;&lt;wsp:rsid wsp:val=&quot;00B43208&quot;/&gt;&lt;wsp:rsid wsp:val=&quot;00B45506&quot;/&gt;&lt;wsp:rsid wsp:val=&quot;00B505F8&quot;/&gt;&lt;wsp:rsid wsp:val=&quot;00B5103B&quot;/&gt;&lt;wsp:rsid wsp:val=&quot;00B55A8F&quot;/&gt;&lt;wsp:rsid wsp:val=&quot;00B56CBF&quot;/&gt;&lt;wsp:rsid wsp:val=&quot;00B61243&quot;/&gt;&lt;wsp:rsid wsp:val=&quot;00B61927&quot;/&gt;&lt;wsp:rsid wsp:val=&quot;00B6303B&quot;/&gt;&lt;wsp:rsid wsp:val=&quot;00B66903&quot;/&gt;&lt;wsp:rsid wsp:val=&quot;00B75C6F&quot;/&gt;&lt;wsp:rsid wsp:val=&quot;00B77CFE&quot;/&gt;&lt;wsp:rsid wsp:val=&quot;00B838C7&quot;/&gt;&lt;wsp:rsid wsp:val=&quot;00B97903&quot;/&gt;&lt;wsp:rsid wsp:val=&quot;00BA1C4A&quot;/&gt;&lt;wsp:rsid wsp:val=&quot;00BA1FEF&quot;/&gt;&lt;wsp:rsid wsp:val=&quot;00BA288B&quot;/&gt;&lt;wsp:rsid wsp:val=&quot;00BA313C&quot;/&gt;&lt;wsp:rsid wsp:val=&quot;00BB2D16&quot;/&gt;&lt;wsp:rsid wsp:val=&quot;00BB3337&quot;/&gt;&lt;wsp:rsid wsp:val=&quot;00BB3981&quot;/&gt;&lt;wsp:rsid wsp:val=&quot;00BB511E&quot;/&gt;&lt;wsp:rsid wsp:val=&quot;00BC1E0D&quot;/&gt;&lt;wsp:rsid wsp:val=&quot;00BC37B3&quot;/&gt;&lt;wsp:rsid wsp:val=&quot;00BC3FFE&quot;/&gt;&lt;wsp:rsid wsp:val=&quot;00BC42EF&quot;/&gt;&lt;wsp:rsid wsp:val=&quot;00BC4FE6&quot;/&gt;&lt;wsp:rsid wsp:val=&quot;00BC770D&quot;/&gt;&lt;wsp:rsid wsp:val=&quot;00BD5C14&quot;/&gt;&lt;wsp:rsid wsp:val=&quot;00BD61AE&quot;/&gt;&lt;wsp:rsid wsp:val=&quot;00BE54FD&quot;/&gt;&lt;wsp:rsid wsp:val=&quot;00BF102B&quot;/&gt;&lt;wsp:rsid wsp:val=&quot;00BF6363&quot;/&gt;&lt;wsp:rsid wsp:val=&quot;00BF6B80&quot;/&gt;&lt;wsp:rsid wsp:val=&quot;00C04825&quot;/&gt;&lt;wsp:rsid wsp:val=&quot;00C12C4C&quot;/&gt;&lt;wsp:rsid wsp:val=&quot;00C16FFF&quot;/&gt;&lt;wsp:rsid wsp:val=&quot;00C2295A&quot;/&gt;&lt;wsp:rsid wsp:val=&quot;00C31FAE&quot;/&gt;&lt;wsp:rsid wsp:val=&quot;00C35B4D&quot;/&gt;&lt;wsp:rsid wsp:val=&quot;00C35E2F&quot;/&gt;&lt;wsp:rsid wsp:val=&quot;00C37915&quot;/&gt;&lt;wsp:rsid wsp:val=&quot;00C4007B&quot;/&gt;&lt;wsp:rsid wsp:val=&quot;00C50415&quot;/&gt;&lt;wsp:rsid wsp:val=&quot;00C51BC8&quot;/&gt;&lt;wsp:rsid wsp:val=&quot;00C66D9D&quot;/&gt;&lt;wsp:rsid wsp:val=&quot;00C72545&quot;/&gt;&lt;wsp:rsid wsp:val=&quot;00C727A1&quot;/&gt;&lt;wsp:rsid wsp:val=&quot;00C82C1E&quot;/&gt;&lt;wsp:rsid wsp:val=&quot;00C839D3&quot;/&gt;&lt;wsp:rsid wsp:val=&quot;00C84A59&quot;/&gt;&lt;wsp:rsid wsp:val=&quot;00C9495E&quot;/&gt;&lt;wsp:rsid wsp:val=&quot;00C97288&quot;/&gt;&lt;wsp:rsid wsp:val=&quot;00CA5E16&quot;/&gt;&lt;wsp:rsid wsp:val=&quot;00CA6327&quot;/&gt;&lt;wsp:rsid wsp:val=&quot;00CB6834&quot;/&gt;&lt;wsp:rsid wsp:val=&quot;00CC3DC1&quot;/&gt;&lt;wsp:rsid wsp:val=&quot;00CD1490&quot;/&gt;&lt;wsp:rsid wsp:val=&quot;00CE150B&quot;/&gt;&lt;wsp:rsid wsp:val=&quot;00CE5BE1&quot;/&gt;&lt;wsp:rsid wsp:val=&quot;00CF2E0E&quot;/&gt;&lt;wsp:rsid wsp:val=&quot;00CF5070&quot;/&gt;&lt;wsp:rsid wsp:val=&quot;00D0254D&quot;/&gt;&lt;wsp:rsid wsp:val=&quot;00D105CE&quot;/&gt;&lt;wsp:rsid wsp:val=&quot;00D10E40&quot;/&gt;&lt;wsp:rsid wsp:val=&quot;00D144CB&quot;/&gt;&lt;wsp:rsid wsp:val=&quot;00D168DB&quot;/&gt;&lt;wsp:rsid wsp:val=&quot;00D23903&quot;/&gt;&lt;wsp:rsid wsp:val=&quot;00D24E89&quot;/&gt;&lt;wsp:rsid wsp:val=&quot;00D25D7F&quot;/&gt;&lt;wsp:rsid wsp:val=&quot;00D25FD7&quot;/&gt;&lt;wsp:rsid wsp:val=&quot;00D34D53&quot;/&gt;&lt;wsp:rsid wsp:val=&quot;00D47B39&quot;/&gt;&lt;wsp:rsid wsp:val=&quot;00D50128&quot;/&gt;&lt;wsp:rsid wsp:val=&quot;00D51C34&quot;/&gt;&lt;wsp:rsid wsp:val=&quot;00D53D18&quot;/&gt;&lt;wsp:rsid wsp:val=&quot;00D54CDA&quot;/&gt;&lt;wsp:rsid wsp:val=&quot;00D5685B&quot;/&gt;&lt;wsp:rsid wsp:val=&quot;00D60679&quot;/&gt;&lt;wsp:rsid wsp:val=&quot;00D70D1E&quot;/&gt;&lt;wsp:rsid wsp:val=&quot;00D72D2F&quot;/&gt;&lt;wsp:rsid wsp:val=&quot;00D72E48&quot;/&gt;&lt;wsp:rsid wsp:val=&quot;00D72F5C&quot;/&gt;&lt;wsp:rsid wsp:val=&quot;00D80530&quot;/&gt;&lt;wsp:rsid wsp:val=&quot;00D957D9&quot;/&gt;&lt;wsp:rsid wsp:val=&quot;00D96D26&quot;/&gt;&lt;wsp:rsid wsp:val=&quot;00D96EF2&quot;/&gt;&lt;wsp:rsid wsp:val=&quot;00DA3323&quot;/&gt;&lt;wsp:rsid wsp:val=&quot;00DA3D42&quot;/&gt;&lt;wsp:rsid wsp:val=&quot;00DA51CF&quot;/&gt;&lt;wsp:rsid wsp:val=&quot;00DA67F9&quot;/&gt;&lt;wsp:rsid wsp:val=&quot;00DB02FA&quot;/&gt;&lt;wsp:rsid wsp:val=&quot;00DB554B&quot;/&gt;&lt;wsp:rsid wsp:val=&quot;00DB5790&quot;/&gt;&lt;wsp:rsid wsp:val=&quot;00DB5AAE&quot;/&gt;&lt;wsp:rsid wsp:val=&quot;00DC6CA5&quot;/&gt;&lt;wsp:rsid wsp:val=&quot;00DE2D51&quot;/&gt;&lt;wsp:rsid wsp:val=&quot;00DE50C1&quot;/&gt;&lt;wsp:rsid wsp:val=&quot;00DF05F4&quot;/&gt;&lt;wsp:rsid wsp:val=&quot;00DF0B35&quot;/&gt;&lt;wsp:rsid wsp:val=&quot;00DF30F8&quot;/&gt;&lt;wsp:rsid wsp:val=&quot;00DF69C3&quot;/&gt;&lt;wsp:rsid wsp:val=&quot;00E01A3C&quot;/&gt;&lt;wsp:rsid wsp:val=&quot;00E031DB&quot;/&gt;&lt;wsp:rsid wsp:val=&quot;00E0424F&quot;/&gt;&lt;wsp:rsid wsp:val=&quot;00E05206&quot;/&gt;&lt;wsp:rsid wsp:val=&quot;00E06634&quot;/&gt;&lt;wsp:rsid wsp:val=&quot;00E07052&quot;/&gt;&lt;wsp:rsid wsp:val=&quot;00E16386&quot;/&gt;&lt;wsp:rsid wsp:val=&quot;00E239ED&quot;/&gt;&lt;wsp:rsid wsp:val=&quot;00E2604B&quot;/&gt;&lt;wsp:rsid wsp:val=&quot;00E3085A&quot;/&gt;&lt;wsp:rsid wsp:val=&quot;00E3291A&quot;/&gt;&lt;wsp:rsid wsp:val=&quot;00E342BC&quot;/&gt;&lt;wsp:rsid wsp:val=&quot;00E506EA&quot;/&gt;&lt;wsp:rsid wsp:val=&quot;00E5123C&quot;/&gt;&lt;wsp:rsid wsp:val=&quot;00E53ABF&quot;/&gt;&lt;wsp:rsid wsp:val=&quot;00E604A6&quot;/&gt;&lt;wsp:rsid wsp:val=&quot;00E626C9&quot;/&gt;&lt;wsp:rsid wsp:val=&quot;00E6343B&quot;/&gt;&lt;wsp:rsid wsp:val=&quot;00E67670&quot;/&gt;&lt;wsp:rsid wsp:val=&quot;00E67BBC&quot;/&gt;&lt;wsp:rsid wsp:val=&quot;00E71FA8&quot;/&gt;&lt;wsp:rsid wsp:val=&quot;00E725B2&quot;/&gt;&lt;wsp:rsid wsp:val=&quot;00E80BC1&quot;/&gt;&lt;wsp:rsid wsp:val=&quot;00E84CF4&quot;/&gt;&lt;wsp:rsid wsp:val=&quot;00EA23B5&quot;/&gt;&lt;wsp:rsid wsp:val=&quot;00EA3725&quot;/&gt;&lt;wsp:rsid wsp:val=&quot;00EB38ED&quot;/&gt;&lt;wsp:rsid wsp:val=&quot;00EB70D2&quot;/&gt;&lt;wsp:rsid wsp:val=&quot;00EC0870&quot;/&gt;&lt;wsp:rsid wsp:val=&quot;00EC1B8E&quot;/&gt;&lt;wsp:rsid wsp:val=&quot;00EC4E4B&quot;/&gt;&lt;wsp:rsid wsp:val=&quot;00EC58D8&quot;/&gt;&lt;wsp:rsid wsp:val=&quot;00ED1422&quot;/&gt;&lt;wsp:rsid wsp:val=&quot;00ED1776&quot;/&gt;&lt;wsp:rsid wsp:val=&quot;00ED3724&quot;/&gt;&lt;wsp:rsid wsp:val=&quot;00EE0EAD&quot;/&gt;&lt;wsp:rsid wsp:val=&quot;00EE1177&quot;/&gt;&lt;wsp:rsid wsp:val=&quot;00EE3324&quot;/&gt;&lt;wsp:rsid wsp:val=&quot;00EE7641&quot;/&gt;&lt;wsp:rsid wsp:val=&quot;00EF2DFA&quot;/&gt;&lt;wsp:rsid wsp:val=&quot;00EF6F74&quot;/&gt;&lt;wsp:rsid wsp:val=&quot;00F0227F&quot;/&gt;&lt;wsp:rsid wsp:val=&quot;00F06F84&quot;/&gt;&lt;wsp:rsid wsp:val=&quot;00F079A2&quot;/&gt;&lt;wsp:rsid wsp:val=&quot;00F07F55&quot;/&gt;&lt;wsp:rsid wsp:val=&quot;00F15DC1&quot;/&gt;&lt;wsp:rsid wsp:val=&quot;00F17641&quot;/&gt;&lt;wsp:rsid wsp:val=&quot;00F20883&quot;/&gt;&lt;wsp:rsid wsp:val=&quot;00F24319&quot;/&gt;&lt;wsp:rsid wsp:val=&quot;00F26CC0&quot;/&gt;&lt;wsp:rsid wsp:val=&quot;00F31151&quot;/&gt;&lt;wsp:rsid wsp:val=&quot;00F35EBF&quot;/&gt;&lt;wsp:rsid wsp:val=&quot;00F42F66&quot;/&gt;&lt;wsp:rsid wsp:val=&quot;00F51E08&quot;/&gt;&lt;wsp:rsid wsp:val=&quot;00F57314&quot;/&gt;&lt;wsp:rsid wsp:val=&quot;00F60044&quot;/&gt;&lt;wsp:rsid wsp:val=&quot;00F65684&quot;/&gt;&lt;wsp:rsid wsp:val=&quot;00F668F3&quot;/&gt;&lt;wsp:rsid wsp:val=&quot;00F816FF&quot;/&gt;&lt;wsp:rsid wsp:val=&quot;00F824EB&quot;/&gt;&lt;wsp:rsid wsp:val=&quot;00F9215C&quot;/&gt;&lt;wsp:rsid wsp:val=&quot;00F9422D&quot;/&gt;&lt;wsp:rsid wsp:val=&quot;00F96788&quot;/&gt;&lt;wsp:rsid wsp:val=&quot;00FA563F&quot;/&gt;&lt;wsp:rsid wsp:val=&quot;00FB11A5&quot;/&gt;&lt;wsp:rsid wsp:val=&quot;00FB66F8&quot;/&gt;&lt;wsp:rsid wsp:val=&quot;00FB6E2A&quot;/&gt;&lt;wsp:rsid wsp:val=&quot;00FC3BA8&quot;/&gt;&lt;wsp:rsid wsp:val=&quot;00FC3E45&quot;/&gt;&lt;wsp:rsid wsp:val=&quot;00FD43B3&quot;/&gt;&lt;wsp:rsid wsp:val=&quot;00FE783D&quot;/&gt;&lt;wsp:rsid wsp:val=&quot;00FF224D&quot;/&gt;&lt;wsp:rsid wsp:val=&quot;00FF43B9&quot;/&gt;&lt;/wsp:rsids&gt;&lt;/w:docPr&gt;&lt;w:body&gt;&lt;w:p wsp:rsidR=&quot;00000000&quot; wsp:rsidRDefault=&quot;0084359D&quot;&gt;&lt;m:oMathPara&gt;&lt;m:oMath&gt;&lt;m:r&gt;&lt;m:rPr&gt;&lt;m:sty m:val=&quot;p&quot;/&gt;&lt;/m:rPr&gt;&lt;w:rPr&gt;&lt;w:rFonts w:ascii=&quot;Cambria Math&quot; w:h-ansi=&quot;Cambria Math&quot;/&gt;&lt;wx:font wx:val=&quot;Cambria Math&quot;/&gt;&lt;w:sz w:val=&quot;28&quot;/&gt;&lt;w:sz-cs w:val=&quot;24&quot;/&gt;&lt;/w:rPr&gt;&lt;m:t&gt;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Pr="00041268">
        <w:rPr>
          <w:rFonts w:ascii="Times New Roman" w:hAnsi="Times New Roman"/>
          <w:szCs w:val="24"/>
        </w:rPr>
        <w:t>, можно рассчитать для каждой выделенной зоны нагрузок в зоне действия источника тепловой энергии разницу в затратах на транспорт тепла с учётом и без учёта удалённости потребителей от источника.</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Подход к расчёту радиуса эффективного теплоснабжения источника тепловой энергии.</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На схеме </w:t>
      </w:r>
      <w:r w:rsidR="00CF5070" w:rsidRPr="00041268">
        <w:rPr>
          <w:rFonts w:ascii="Times New Roman" w:hAnsi="Times New Roman"/>
          <w:szCs w:val="24"/>
        </w:rPr>
        <w:t xml:space="preserve">поселения </w:t>
      </w:r>
      <w:r w:rsidRPr="00041268">
        <w:rPr>
          <w:rFonts w:ascii="Times New Roman" w:hAnsi="Times New Roman"/>
          <w:szCs w:val="24"/>
        </w:rPr>
        <w:t>наносится зона действия источника тепловой энергии с определением площади территории тепловой сети от данного источника и присоединённой тепловой нагрузки.</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Определяется средняя плотность тепловой нагрузки в зоне действия источника тепловой энергии (Гкал/ч/Га, Гкал/ч/км</w:t>
      </w:r>
      <w:r w:rsidRPr="00041268">
        <w:rPr>
          <w:rFonts w:ascii="Times New Roman" w:hAnsi="Times New Roman"/>
          <w:szCs w:val="24"/>
          <w:vertAlign w:val="superscript"/>
        </w:rPr>
        <w:t>2</w:t>
      </w:r>
      <w:r w:rsidRPr="00041268">
        <w:rPr>
          <w:rFonts w:ascii="Times New Roman" w:hAnsi="Times New Roman"/>
          <w:szCs w:val="24"/>
        </w:rPr>
        <w:t>).</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Зона действия источника тепловой энергии условно разбивается на зоны крупных нагрузок с определением их мощности (</w:t>
      </w:r>
      <m:oMath>
        <m:sSub>
          <m:sSubPr>
            <m:ctrlPr>
              <w:rPr>
                <w:rFonts w:ascii="Cambria Math" w:hAnsi="Cambria Math"/>
                <w:sz w:val="28"/>
                <w:szCs w:val="24"/>
              </w:rPr>
            </m:ctrlPr>
          </m:sSubPr>
          <m:e>
            <m:r>
              <m:rPr>
                <m:sty m:val="p"/>
              </m:rPr>
              <w:rPr>
                <w:rFonts w:ascii="Cambria Math" w:hAnsi="Cambria Math"/>
                <w:sz w:val="28"/>
                <w:szCs w:val="24"/>
              </w:rPr>
              <m:t>Q</m:t>
            </m:r>
          </m:e>
          <m:sub>
            <m:r>
              <m:rPr>
                <m:sty m:val="p"/>
              </m:rPr>
              <w:rPr>
                <w:rFonts w:ascii="Cambria Math" w:hAnsi="Cambria Math"/>
                <w:sz w:val="28"/>
                <w:szCs w:val="24"/>
              </w:rPr>
              <m:t>i</m:t>
            </m:r>
          </m:sub>
        </m:sSub>
      </m:oMath>
      <w:r w:rsidRPr="00041268">
        <w:rPr>
          <w:rFonts w:ascii="Times New Roman" w:hAnsi="Times New Roman"/>
          <w:szCs w:val="24"/>
        </w:rPr>
        <w:t>) и усреднённого расстояния от источника до условного центра присоединённой нагрузки (</w:t>
      </w:r>
      <m:oMath>
        <m:sSub>
          <m:sSubPr>
            <m:ctrlPr>
              <w:rPr>
                <w:rFonts w:ascii="Cambria Math" w:hAnsi="Cambria Math"/>
                <w:sz w:val="28"/>
                <w:szCs w:val="24"/>
              </w:rPr>
            </m:ctrlPr>
          </m:sSubPr>
          <m:e>
            <m:r>
              <m:rPr>
                <m:sty m:val="p"/>
              </m:rPr>
              <w:rPr>
                <w:rFonts w:ascii="Cambria Math" w:hAnsi="Cambria Math"/>
                <w:sz w:val="28"/>
                <w:szCs w:val="24"/>
              </w:rPr>
              <m:t>L</m:t>
            </m:r>
          </m:e>
          <m:sub>
            <m:r>
              <m:rPr>
                <m:sty m:val="p"/>
              </m:rPr>
              <w:rPr>
                <w:rFonts w:ascii="Cambria Math" w:hAnsi="Cambria Math"/>
                <w:sz w:val="28"/>
                <w:szCs w:val="24"/>
              </w:rPr>
              <m:t>i</m:t>
            </m:r>
          </m:sub>
        </m:sSub>
      </m:oMath>
      <w:r w:rsidRPr="00041268">
        <w:rPr>
          <w:rFonts w:ascii="Times New Roman" w:hAnsi="Times New Roman"/>
          <w:szCs w:val="24"/>
        </w:rPr>
        <w:t>).</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Определяется максимальный радиус теплоснабжения, как длина главной магистрали от источника тепловой энергии до самого удалённого потребителя, присоединённого к этой магистрали </w:t>
      </w:r>
      <m:oMath>
        <m:sSub>
          <m:sSubPr>
            <m:ctrlPr>
              <w:rPr>
                <w:rFonts w:ascii="Cambria Math" w:hAnsi="Cambria Math"/>
                <w:sz w:val="28"/>
                <w:szCs w:val="24"/>
              </w:rPr>
            </m:ctrlPr>
          </m:sSubPr>
          <m:e>
            <m:r>
              <m:rPr>
                <m:sty m:val="p"/>
              </m:rPr>
              <w:rPr>
                <w:rFonts w:ascii="Cambria Math" w:hAnsi="Cambria Math"/>
                <w:sz w:val="28"/>
                <w:szCs w:val="24"/>
              </w:rPr>
              <m:t>L</m:t>
            </m:r>
          </m:e>
          <m:sub>
            <m:r>
              <m:rPr>
                <m:sty m:val="p"/>
              </m:rPr>
              <w:rPr>
                <w:rFonts w:ascii="Cambria Math" w:hAnsi="Cambria Math"/>
                <w:sz w:val="28"/>
                <w:szCs w:val="24"/>
              </w:rPr>
              <m:t>max</m:t>
            </m:r>
          </m:sub>
        </m:sSub>
      </m:oMath>
      <w:r w:rsidRPr="00041268">
        <w:rPr>
          <w:rFonts w:ascii="Times New Roman" w:hAnsi="Times New Roman"/>
          <w:szCs w:val="24"/>
        </w:rPr>
        <w:t xml:space="preserve"> (км).</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Определяется средний радиус теплоснабжения по системе </w:t>
      </w:r>
      <m:oMath>
        <m:sSub>
          <m:sSubPr>
            <m:ctrlPr>
              <w:rPr>
                <w:rFonts w:ascii="Cambria Math" w:hAnsi="Cambria Math"/>
                <w:sz w:val="28"/>
                <w:szCs w:val="24"/>
              </w:rPr>
            </m:ctrlPr>
          </m:sSubPr>
          <m:e>
            <m:r>
              <m:rPr>
                <m:sty m:val="p"/>
              </m:rPr>
              <w:rPr>
                <w:rFonts w:ascii="Cambria Math" w:hAnsi="Cambria Math"/>
                <w:sz w:val="28"/>
                <w:szCs w:val="24"/>
              </w:rPr>
              <m:t>L</m:t>
            </m:r>
          </m:e>
          <m:sub>
            <m:r>
              <m:rPr>
                <m:sty m:val="p"/>
              </m:rPr>
              <w:rPr>
                <w:rFonts w:ascii="Cambria Math" w:hAnsi="Cambria Math"/>
                <w:sz w:val="28"/>
                <w:szCs w:val="24"/>
              </w:rPr>
              <m:t>ср</m:t>
            </m:r>
          </m:sub>
        </m:sSub>
      </m:oMath>
      <w:r w:rsidRPr="00041268">
        <w:rPr>
          <w:rFonts w:ascii="Times New Roman" w:hAnsi="Times New Roman"/>
          <w:szCs w:val="24"/>
        </w:rPr>
        <w:t>.</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Определяются удельные затраты в зоне действия источника тепловой энергии на транспорт тепла </w:t>
      </w:r>
    </w:p>
    <w:p w:rsidR="004F5BA3" w:rsidRPr="00041268" w:rsidRDefault="00D25F70" w:rsidP="009A2039">
      <w:pPr>
        <w:spacing w:line="240" w:lineRule="auto"/>
        <w:ind w:firstLine="709"/>
        <w:jc w:val="both"/>
        <w:rPr>
          <w:rFonts w:ascii="Times New Roman" w:hAnsi="Times New Roman"/>
          <w:szCs w:val="24"/>
        </w:rPr>
      </w:pPr>
      <m:oMath>
        <m:r>
          <m:rPr>
            <m:sty m:val="p"/>
          </m:rPr>
          <w:rPr>
            <w:rFonts w:ascii="Cambria Math" w:hAnsi="Cambria Math"/>
            <w:sz w:val="28"/>
            <w:szCs w:val="24"/>
          </w:rPr>
          <m:t>Z=</m:t>
        </m:r>
        <m:f>
          <m:fPr>
            <m:ctrlPr>
              <w:rPr>
                <w:rFonts w:ascii="Cambria Math" w:hAnsi="Cambria Math"/>
                <w:sz w:val="28"/>
                <w:szCs w:val="24"/>
              </w:rPr>
            </m:ctrlPr>
          </m:fPr>
          <m:num>
            <m:r>
              <m:rPr>
                <m:sty m:val="p"/>
              </m:rPr>
              <w:rPr>
                <w:rFonts w:ascii="Cambria Math" w:hAnsi="Cambria Math"/>
                <w:sz w:val="28"/>
                <w:szCs w:val="24"/>
              </w:rPr>
              <m:t>C</m:t>
            </m:r>
          </m:num>
          <m:den>
            <m:d>
              <m:dPr>
                <m:ctrlPr>
                  <w:rPr>
                    <w:rFonts w:ascii="Cambria Math" w:hAnsi="Cambria Math"/>
                    <w:sz w:val="28"/>
                    <w:szCs w:val="24"/>
                  </w:rPr>
                </m:ctrlPr>
              </m:dPr>
              <m:e>
                <m:r>
                  <m:rPr>
                    <m:sty m:val="p"/>
                  </m:rPr>
                  <w:rPr>
                    <w:rFonts w:ascii="Cambria Math" w:hAnsi="Cambria Math"/>
                    <w:sz w:val="28"/>
                    <w:szCs w:val="24"/>
                  </w:rPr>
                  <m:t>Q×</m:t>
                </m:r>
                <m:sSub>
                  <m:sSubPr>
                    <m:ctrlPr>
                      <w:rPr>
                        <w:rFonts w:ascii="Cambria Math" w:hAnsi="Cambria Math"/>
                        <w:sz w:val="28"/>
                        <w:szCs w:val="24"/>
                      </w:rPr>
                    </m:ctrlPr>
                  </m:sSubPr>
                  <m:e>
                    <m:r>
                      <m:rPr>
                        <m:sty m:val="p"/>
                      </m:rPr>
                      <w:rPr>
                        <w:rFonts w:ascii="Cambria Math" w:hAnsi="Cambria Math"/>
                        <w:sz w:val="28"/>
                        <w:szCs w:val="24"/>
                      </w:rPr>
                      <m:t>L</m:t>
                    </m:r>
                  </m:e>
                  <m:sub>
                    <m:r>
                      <m:rPr>
                        <m:sty m:val="p"/>
                      </m:rPr>
                      <w:rPr>
                        <w:rFonts w:ascii="Cambria Math" w:hAnsi="Cambria Math"/>
                        <w:sz w:val="28"/>
                        <w:szCs w:val="24"/>
                      </w:rPr>
                      <m:t>ср</m:t>
                    </m:r>
                  </m:sub>
                </m:sSub>
              </m:e>
            </m:d>
          </m:den>
        </m:f>
        <m:r>
          <m:rPr>
            <m:sty m:val="p"/>
          </m:rPr>
          <w:rPr>
            <w:rFonts w:ascii="Cambria Math" w:hAnsi="Cambria Math"/>
            <w:sz w:val="28"/>
            <w:szCs w:val="24"/>
          </w:rPr>
          <m:t>=B/</m:t>
        </m:r>
        <m:d>
          <m:dPr>
            <m:ctrlPr>
              <w:rPr>
                <w:rFonts w:ascii="Cambria Math" w:hAnsi="Cambria Math"/>
                <w:sz w:val="28"/>
                <w:szCs w:val="24"/>
              </w:rPr>
            </m:ctrlPr>
          </m:dPr>
          <m:e>
            <m:r>
              <m:rPr>
                <m:sty m:val="p"/>
              </m:rPr>
              <w:rPr>
                <w:rFonts w:ascii="Cambria Math" w:hAnsi="Cambria Math"/>
                <w:sz w:val="28"/>
                <w:szCs w:val="24"/>
              </w:rPr>
              <m:t>Q×</m:t>
            </m:r>
            <m:sSub>
              <m:sSubPr>
                <m:ctrlPr>
                  <w:rPr>
                    <w:rFonts w:ascii="Cambria Math" w:hAnsi="Cambria Math"/>
                    <w:sz w:val="28"/>
                    <w:szCs w:val="24"/>
                  </w:rPr>
                </m:ctrlPr>
              </m:sSubPr>
              <m:e>
                <m:r>
                  <m:rPr>
                    <m:sty m:val="p"/>
                  </m:rPr>
                  <w:rPr>
                    <w:rFonts w:ascii="Cambria Math" w:hAnsi="Cambria Math"/>
                    <w:sz w:val="28"/>
                    <w:szCs w:val="24"/>
                  </w:rPr>
                  <m:t>L</m:t>
                </m:r>
              </m:e>
              <m:sub>
                <m:r>
                  <m:rPr>
                    <m:sty m:val="p"/>
                  </m:rPr>
                  <w:rPr>
                    <w:rFonts w:ascii="Cambria Math" w:hAnsi="Cambria Math"/>
                    <w:sz w:val="28"/>
                    <w:szCs w:val="24"/>
                  </w:rPr>
                  <m:t>ср</m:t>
                </m:r>
              </m:sub>
            </m:sSub>
          </m:e>
        </m:d>
        <m:r>
          <m:rPr>
            <m:sty m:val="p"/>
          </m:rPr>
          <w:rPr>
            <w:rFonts w:ascii="Cambria Math" w:hAnsi="Cambria Math"/>
            <w:sz w:val="28"/>
            <w:szCs w:val="24"/>
          </w:rPr>
          <m:t>×Ч</m:t>
        </m:r>
      </m:oMath>
      <w:r w:rsidR="004F5BA3" w:rsidRPr="00041268">
        <w:rPr>
          <w:rFonts w:ascii="Times New Roman" w:hAnsi="Times New Roman"/>
          <w:szCs w:val="24"/>
        </w:rPr>
        <w:t>,  (10)</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Определяются среднечасовые затраты на транспорт тепла от источника тепловой энергии до выделенных зон </w:t>
      </w:r>
      <m:oMath>
        <m:sSub>
          <m:sSubPr>
            <m:ctrlPr>
              <w:rPr>
                <w:rFonts w:ascii="Cambria Math" w:hAnsi="Cambria Math"/>
                <w:sz w:val="28"/>
                <w:szCs w:val="24"/>
              </w:rPr>
            </m:ctrlPr>
          </m:sSubPr>
          <m:e>
            <m:r>
              <m:rPr>
                <m:sty m:val="p"/>
              </m:rPr>
              <w:rPr>
                <w:rFonts w:ascii="Cambria Math" w:hAnsi="Cambria Math"/>
                <w:sz w:val="28"/>
                <w:szCs w:val="24"/>
              </w:rPr>
              <m:t>C</m:t>
            </m:r>
          </m:e>
          <m:sub>
            <m:r>
              <m:rPr>
                <m:sty m:val="p"/>
              </m:rPr>
              <w:rPr>
                <w:rFonts w:ascii="Cambria Math" w:hAnsi="Cambria Math"/>
                <w:sz w:val="28"/>
                <w:szCs w:val="24"/>
              </w:rPr>
              <m:t>i</m:t>
            </m:r>
          </m:sub>
        </m:sSub>
      </m:oMath>
      <w:r w:rsidRPr="00041268">
        <w:rPr>
          <w:rFonts w:ascii="Times New Roman" w:hAnsi="Times New Roman"/>
          <w:szCs w:val="24"/>
        </w:rPr>
        <w:t>, руб./ч.</w:t>
      </w:r>
    </w:p>
    <w:p w:rsidR="004F5BA3" w:rsidRPr="00041268" w:rsidRDefault="00935836" w:rsidP="009A2039">
      <w:pPr>
        <w:spacing w:line="240" w:lineRule="auto"/>
        <w:ind w:firstLine="709"/>
        <w:jc w:val="both"/>
        <w:rPr>
          <w:rFonts w:ascii="Times New Roman" w:hAnsi="Times New Roman"/>
          <w:szCs w:val="24"/>
        </w:rPr>
      </w:pPr>
      <m:oMath>
        <m:sSub>
          <m:sSubPr>
            <m:ctrlPr>
              <w:rPr>
                <w:rFonts w:ascii="Cambria Math" w:hAnsi="Cambria Math"/>
                <w:sz w:val="28"/>
                <w:szCs w:val="24"/>
              </w:rPr>
            </m:ctrlPr>
          </m:sSubPr>
          <m:e>
            <m:r>
              <m:rPr>
                <m:sty m:val="p"/>
              </m:rPr>
              <w:rPr>
                <w:rFonts w:ascii="Cambria Math" w:hAnsi="Cambria Math"/>
                <w:sz w:val="28"/>
                <w:szCs w:val="24"/>
              </w:rPr>
              <m:t>C</m:t>
            </m:r>
          </m:e>
          <m:sub>
            <m:r>
              <m:rPr>
                <m:sty m:val="p"/>
              </m:rPr>
              <w:rPr>
                <w:rFonts w:ascii="Cambria Math" w:hAnsi="Cambria Math"/>
                <w:sz w:val="28"/>
                <w:szCs w:val="24"/>
              </w:rPr>
              <m:t>i</m:t>
            </m:r>
          </m:sub>
        </m:sSub>
        <m:r>
          <m:rPr>
            <m:sty m:val="p"/>
          </m:rPr>
          <w:rPr>
            <w:rFonts w:ascii="Cambria Math" w:hAnsi="Cambria Math"/>
            <w:sz w:val="28"/>
            <w:szCs w:val="24"/>
          </w:rPr>
          <m:t>=</m:t>
        </m:r>
        <m:sSubSup>
          <m:sSubSupPr>
            <m:ctrlPr>
              <w:rPr>
                <w:rFonts w:ascii="Cambria Math" w:hAnsi="Cambria Math"/>
                <w:sz w:val="28"/>
                <w:szCs w:val="24"/>
              </w:rPr>
            </m:ctrlPr>
          </m:sSubSupPr>
          <m:e>
            <m:r>
              <m:rPr>
                <m:sty m:val="p"/>
              </m:rPr>
              <w:rPr>
                <w:rFonts w:ascii="Cambria Math" w:hAnsi="Cambria Math"/>
                <w:sz w:val="28"/>
                <w:szCs w:val="24"/>
              </w:rPr>
              <m:t>B</m:t>
            </m:r>
          </m:e>
          <m:sub>
            <m:r>
              <m:rPr>
                <m:sty m:val="p"/>
              </m:rPr>
              <w:rPr>
                <w:rFonts w:ascii="Cambria Math" w:hAnsi="Cambria Math"/>
                <w:sz w:val="28"/>
                <w:szCs w:val="24"/>
              </w:rPr>
              <m:t>i</m:t>
            </m:r>
          </m:sub>
          <m:sup>
            <m:r>
              <m:rPr>
                <m:sty m:val="p"/>
              </m:rPr>
              <w:rPr>
                <w:rFonts w:ascii="Cambria Math" w:hAnsi="Cambria Math"/>
                <w:sz w:val="28"/>
                <w:szCs w:val="24"/>
              </w:rPr>
              <m:t>0</m:t>
            </m:r>
          </m:sup>
        </m:sSubSup>
        <m:r>
          <m:rPr>
            <m:sty m:val="p"/>
          </m:rPr>
          <w:rPr>
            <w:rFonts w:ascii="Cambria Math" w:hAnsi="Cambria Math"/>
            <w:sz w:val="28"/>
            <w:szCs w:val="24"/>
          </w:rPr>
          <m:t>/Ч</m:t>
        </m:r>
      </m:oMath>
      <w:r w:rsidR="004F5BA3" w:rsidRPr="00041268">
        <w:rPr>
          <w:rFonts w:ascii="Times New Roman" w:hAnsi="Times New Roman"/>
          <w:szCs w:val="24"/>
        </w:rPr>
        <w:t xml:space="preserve">  (11)</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Определяется себестоимость транспорта тепла в каждую зону нагрузок </w:t>
      </w:r>
      <m:oMath>
        <m:sSubSup>
          <m:sSubSupPr>
            <m:ctrlPr>
              <w:rPr>
                <w:rFonts w:ascii="Cambria Math" w:hAnsi="Cambria Math"/>
                <w:sz w:val="28"/>
                <w:szCs w:val="24"/>
              </w:rPr>
            </m:ctrlPr>
          </m:sSubSupPr>
          <m:e>
            <m:r>
              <m:rPr>
                <m:sty m:val="p"/>
              </m:rPr>
              <w:rPr>
                <w:rFonts w:ascii="Cambria Math" w:hAnsi="Cambria Math"/>
                <w:sz w:val="28"/>
                <w:szCs w:val="24"/>
              </w:rPr>
              <m:t>S</m:t>
            </m:r>
          </m:e>
          <m:sub>
            <m:r>
              <m:rPr>
                <m:sty m:val="p"/>
              </m:rPr>
              <w:rPr>
                <w:rFonts w:ascii="Cambria Math" w:hAnsi="Cambria Math"/>
                <w:sz w:val="28"/>
                <w:szCs w:val="24"/>
              </w:rPr>
              <m:t>i</m:t>
            </m:r>
          </m:sub>
          <m:sup>
            <m:r>
              <m:rPr>
                <m:sty m:val="p"/>
              </m:rPr>
              <w:rPr>
                <w:rFonts w:ascii="Cambria Math" w:hAnsi="Cambria Math"/>
                <w:sz w:val="28"/>
                <w:szCs w:val="24"/>
              </w:rPr>
              <m:t>0</m:t>
            </m:r>
          </m:sup>
        </m:sSubSup>
      </m:oMath>
      <w:r w:rsidRPr="00041268">
        <w:rPr>
          <w:rFonts w:ascii="Times New Roman" w:hAnsi="Times New Roman"/>
          <w:szCs w:val="24"/>
        </w:rPr>
        <w:t>, руб./Гкал.</w:t>
      </w:r>
    </w:p>
    <w:p w:rsidR="004F5BA3" w:rsidRPr="00041268" w:rsidRDefault="00935836" w:rsidP="009A2039">
      <w:pPr>
        <w:spacing w:line="240" w:lineRule="auto"/>
        <w:ind w:firstLine="709"/>
        <w:jc w:val="both"/>
        <w:rPr>
          <w:rFonts w:ascii="Times New Roman" w:hAnsi="Times New Roman"/>
          <w:szCs w:val="24"/>
        </w:rPr>
      </w:pPr>
      <m:oMath>
        <m:sSubSup>
          <m:sSubSupPr>
            <m:ctrlPr>
              <w:rPr>
                <w:rFonts w:ascii="Cambria Math" w:hAnsi="Cambria Math"/>
                <w:sz w:val="28"/>
                <w:szCs w:val="24"/>
              </w:rPr>
            </m:ctrlPr>
          </m:sSubSupPr>
          <m:e>
            <m:r>
              <m:rPr>
                <m:sty m:val="p"/>
              </m:rPr>
              <w:rPr>
                <w:rFonts w:ascii="Cambria Math" w:hAnsi="Cambria Math"/>
                <w:sz w:val="28"/>
                <w:szCs w:val="24"/>
              </w:rPr>
              <m:t>S</m:t>
            </m:r>
          </m:e>
          <m:sub>
            <m:r>
              <m:rPr>
                <m:sty m:val="p"/>
              </m:rPr>
              <w:rPr>
                <w:rFonts w:ascii="Cambria Math" w:hAnsi="Cambria Math"/>
                <w:sz w:val="28"/>
                <w:szCs w:val="24"/>
              </w:rPr>
              <m:t>i</m:t>
            </m:r>
          </m:sub>
          <m:sup>
            <m:r>
              <m:rPr>
                <m:sty m:val="p"/>
              </m:rPr>
              <w:rPr>
                <w:rFonts w:ascii="Cambria Math" w:hAnsi="Cambria Math"/>
                <w:sz w:val="28"/>
                <w:szCs w:val="24"/>
              </w:rPr>
              <m:t>0</m:t>
            </m:r>
          </m:sup>
        </m:sSubSup>
        <m:r>
          <m:rPr>
            <m:sty m:val="p"/>
          </m:rPr>
          <w:rPr>
            <w:rFonts w:ascii="Cambria Math" w:hAnsi="Cambria Math"/>
            <w:sz w:val="28"/>
            <w:szCs w:val="24"/>
          </w:rPr>
          <m:t>=</m:t>
        </m:r>
        <m:sSub>
          <m:sSubPr>
            <m:ctrlPr>
              <w:rPr>
                <w:rFonts w:ascii="Cambria Math" w:hAnsi="Cambria Math"/>
                <w:sz w:val="28"/>
                <w:szCs w:val="24"/>
              </w:rPr>
            </m:ctrlPr>
          </m:sSubPr>
          <m:e>
            <m:r>
              <m:rPr>
                <m:sty m:val="p"/>
              </m:rPr>
              <w:rPr>
                <w:rFonts w:ascii="Cambria Math" w:hAnsi="Cambria Math"/>
                <w:sz w:val="28"/>
                <w:szCs w:val="24"/>
              </w:rPr>
              <m:t>C</m:t>
            </m:r>
          </m:e>
          <m:sub>
            <m:r>
              <m:rPr>
                <m:sty m:val="p"/>
              </m:rPr>
              <w:rPr>
                <w:rFonts w:ascii="Cambria Math" w:hAnsi="Cambria Math"/>
                <w:sz w:val="28"/>
                <w:szCs w:val="24"/>
              </w:rPr>
              <m:t>i</m:t>
            </m:r>
          </m:sub>
        </m:sSub>
        <m:r>
          <m:rPr>
            <m:sty m:val="p"/>
          </m:rPr>
          <w:rPr>
            <w:rFonts w:ascii="Cambria Math" w:hAnsi="Cambria Math"/>
            <w:sz w:val="28"/>
            <w:szCs w:val="24"/>
          </w:rPr>
          <m:t>/</m:t>
        </m:r>
        <m:sSub>
          <m:sSubPr>
            <m:ctrlPr>
              <w:rPr>
                <w:rFonts w:ascii="Cambria Math" w:hAnsi="Cambria Math"/>
                <w:sz w:val="28"/>
                <w:szCs w:val="24"/>
              </w:rPr>
            </m:ctrlPr>
          </m:sSubPr>
          <m:e>
            <m:r>
              <m:rPr>
                <m:sty m:val="p"/>
              </m:rPr>
              <w:rPr>
                <w:rFonts w:ascii="Cambria Math" w:hAnsi="Cambria Math"/>
                <w:sz w:val="28"/>
                <w:szCs w:val="24"/>
              </w:rPr>
              <m:t>Q</m:t>
            </m:r>
          </m:e>
          <m:sub>
            <m:r>
              <m:rPr>
                <m:sty m:val="p"/>
              </m:rPr>
              <w:rPr>
                <w:rFonts w:ascii="Cambria Math" w:hAnsi="Cambria Math"/>
                <w:sz w:val="28"/>
                <w:szCs w:val="24"/>
              </w:rPr>
              <m:t>i</m:t>
            </m:r>
          </m:sub>
        </m:sSub>
      </m:oMath>
      <w:r w:rsidR="004F5BA3" w:rsidRPr="00041268">
        <w:rPr>
          <w:rFonts w:ascii="Times New Roman" w:hAnsi="Times New Roman"/>
          <w:szCs w:val="24"/>
        </w:rPr>
        <w:t xml:space="preserve">  (12)</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Определяются годовые затраты на транспорт тепла по каждой зоне с учётом расстояния до источника </w:t>
      </w:r>
      <m:oMath>
        <m:sSub>
          <m:sSubPr>
            <m:ctrlPr>
              <w:rPr>
                <w:rFonts w:ascii="Cambria Math" w:hAnsi="Cambria Math"/>
                <w:sz w:val="28"/>
                <w:szCs w:val="24"/>
              </w:rPr>
            </m:ctrlPr>
          </m:sSubPr>
          <m:e>
            <m:r>
              <m:rPr>
                <m:sty m:val="p"/>
              </m:rPr>
              <w:rPr>
                <w:rFonts w:ascii="Cambria Math" w:hAnsi="Cambria Math"/>
                <w:sz w:val="28"/>
                <w:szCs w:val="24"/>
              </w:rPr>
              <m:t>B</m:t>
            </m:r>
          </m:e>
          <m:sub>
            <m:r>
              <m:rPr>
                <m:sty m:val="p"/>
              </m:rPr>
              <w:rPr>
                <w:rFonts w:ascii="Cambria Math" w:hAnsi="Cambria Math"/>
                <w:sz w:val="28"/>
                <w:szCs w:val="24"/>
              </w:rPr>
              <m:t>i</m:t>
            </m:r>
          </m:sub>
        </m:sSub>
      </m:oMath>
      <w:r w:rsidRPr="00041268">
        <w:rPr>
          <w:rFonts w:ascii="Times New Roman" w:hAnsi="Times New Roman"/>
          <w:szCs w:val="24"/>
        </w:rPr>
        <w:t>, млн. руб.</w:t>
      </w:r>
    </w:p>
    <w:p w:rsidR="004F5BA3" w:rsidRPr="00041268" w:rsidRDefault="00935836" w:rsidP="009A2039">
      <w:pPr>
        <w:spacing w:line="240" w:lineRule="auto"/>
        <w:ind w:firstLine="709"/>
        <w:jc w:val="both"/>
        <w:rPr>
          <w:rFonts w:ascii="Times New Roman" w:hAnsi="Times New Roman"/>
          <w:szCs w:val="24"/>
        </w:rPr>
      </w:pPr>
      <m:oMath>
        <m:sSub>
          <m:sSubPr>
            <m:ctrlPr>
              <w:rPr>
                <w:rFonts w:ascii="Cambria Math" w:hAnsi="Cambria Math"/>
                <w:sz w:val="28"/>
                <w:szCs w:val="24"/>
              </w:rPr>
            </m:ctrlPr>
          </m:sSubPr>
          <m:e>
            <m:r>
              <m:rPr>
                <m:sty m:val="p"/>
              </m:rPr>
              <w:rPr>
                <w:rFonts w:ascii="Cambria Math" w:hAnsi="Cambria Math"/>
                <w:sz w:val="28"/>
                <w:szCs w:val="24"/>
              </w:rPr>
              <m:t>B</m:t>
            </m:r>
          </m:e>
          <m:sub>
            <m:r>
              <m:rPr>
                <m:sty m:val="p"/>
              </m:rPr>
              <w:rPr>
                <w:rFonts w:ascii="Cambria Math" w:hAnsi="Cambria Math"/>
                <w:sz w:val="28"/>
                <w:szCs w:val="24"/>
              </w:rPr>
              <m:t>i</m:t>
            </m:r>
          </m:sub>
        </m:sSub>
        <m:r>
          <m:rPr>
            <m:sty m:val="p"/>
          </m:rPr>
          <w:rPr>
            <w:rFonts w:ascii="Cambria Math" w:hAnsi="Cambria Math"/>
            <w:sz w:val="28"/>
            <w:szCs w:val="24"/>
          </w:rPr>
          <m:t>=</m:t>
        </m:r>
        <m:sSub>
          <m:sSubPr>
            <m:ctrlPr>
              <w:rPr>
                <w:rFonts w:ascii="Cambria Math" w:hAnsi="Cambria Math"/>
                <w:sz w:val="28"/>
                <w:szCs w:val="24"/>
              </w:rPr>
            </m:ctrlPr>
          </m:sSubPr>
          <m:e>
            <m:r>
              <m:rPr>
                <m:sty m:val="p"/>
              </m:rPr>
              <w:rPr>
                <w:rFonts w:ascii="Cambria Math" w:hAnsi="Cambria Math"/>
                <w:sz w:val="28"/>
                <w:szCs w:val="24"/>
              </w:rPr>
              <m:t>A</m:t>
            </m:r>
          </m:e>
          <m:sub>
            <m:r>
              <m:rPr>
                <m:sty m:val="p"/>
              </m:rPr>
              <w:rPr>
                <w:rFonts w:ascii="Cambria Math" w:hAnsi="Cambria Math"/>
                <w:sz w:val="28"/>
                <w:szCs w:val="24"/>
              </w:rPr>
              <m:t>i</m:t>
            </m:r>
          </m:sub>
        </m:sSub>
        <m:r>
          <m:rPr>
            <m:sty m:val="p"/>
          </m:rPr>
          <w:rPr>
            <w:rFonts w:ascii="Cambria Math" w:hAnsi="Cambria Math"/>
            <w:sz w:val="28"/>
            <w:szCs w:val="24"/>
          </w:rPr>
          <m:t>*</m:t>
        </m:r>
        <m:sSub>
          <m:sSubPr>
            <m:ctrlPr>
              <w:rPr>
                <w:rFonts w:ascii="Cambria Math" w:hAnsi="Cambria Math"/>
                <w:sz w:val="28"/>
                <w:szCs w:val="24"/>
              </w:rPr>
            </m:ctrlPr>
          </m:sSubPr>
          <m:e>
            <m:r>
              <m:rPr>
                <m:sty m:val="p"/>
              </m:rPr>
              <w:rPr>
                <w:rFonts w:ascii="Cambria Math" w:hAnsi="Cambria Math"/>
                <w:sz w:val="28"/>
                <w:szCs w:val="24"/>
              </w:rPr>
              <m:t>S</m:t>
            </m:r>
          </m:e>
          <m:sub>
            <m:r>
              <m:rPr>
                <m:sty m:val="p"/>
              </m:rPr>
              <w:rPr>
                <w:rFonts w:ascii="Cambria Math" w:hAnsi="Cambria Math"/>
                <w:sz w:val="28"/>
                <w:szCs w:val="24"/>
              </w:rPr>
              <m:t>i</m:t>
            </m:r>
          </m:sub>
        </m:sSub>
      </m:oMath>
      <w:r w:rsidR="004F5BA3" w:rsidRPr="00041268">
        <w:rPr>
          <w:rFonts w:ascii="Times New Roman" w:hAnsi="Times New Roman"/>
          <w:szCs w:val="24"/>
        </w:rPr>
        <w:t xml:space="preserve"> (13)</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Определяются годовые затраты на транспорт тепла по каждой зоне без учёта расстояния до источника:</w:t>
      </w:r>
    </w:p>
    <w:p w:rsidR="004F5BA3" w:rsidRPr="00041268" w:rsidRDefault="00935836" w:rsidP="009A2039">
      <w:pPr>
        <w:spacing w:line="240" w:lineRule="auto"/>
        <w:ind w:firstLine="709"/>
        <w:jc w:val="both"/>
        <w:rPr>
          <w:rFonts w:ascii="Times New Roman" w:hAnsi="Times New Roman"/>
          <w:szCs w:val="24"/>
        </w:rPr>
      </w:pPr>
      <m:oMath>
        <m:sSubSup>
          <m:sSubSupPr>
            <m:ctrlPr>
              <w:rPr>
                <w:rFonts w:ascii="Cambria Math" w:hAnsi="Cambria Math"/>
                <w:sz w:val="28"/>
                <w:szCs w:val="24"/>
              </w:rPr>
            </m:ctrlPr>
          </m:sSubSupPr>
          <m:e>
            <m:r>
              <m:rPr>
                <m:sty m:val="p"/>
              </m:rPr>
              <w:rPr>
                <w:rFonts w:ascii="Cambria Math" w:hAnsi="Cambria Math"/>
                <w:sz w:val="28"/>
                <w:szCs w:val="24"/>
              </w:rPr>
              <m:t>B</m:t>
            </m:r>
          </m:e>
          <m:sub>
            <m:r>
              <m:rPr>
                <m:sty m:val="p"/>
              </m:rPr>
              <w:rPr>
                <w:rFonts w:ascii="Cambria Math" w:hAnsi="Cambria Math"/>
                <w:sz w:val="28"/>
                <w:szCs w:val="24"/>
              </w:rPr>
              <m:t>i</m:t>
            </m:r>
          </m:sub>
          <m:sup>
            <m:r>
              <m:rPr>
                <m:sty m:val="p"/>
              </m:rPr>
              <w:rPr>
                <w:rFonts w:ascii="Cambria Math" w:hAnsi="Cambria Math"/>
                <w:sz w:val="28"/>
                <w:szCs w:val="24"/>
              </w:rPr>
              <m:t>0</m:t>
            </m:r>
          </m:sup>
        </m:sSubSup>
        <m:r>
          <m:rPr>
            <m:sty m:val="p"/>
          </m:rPr>
          <w:rPr>
            <w:rFonts w:ascii="Cambria Math" w:hAnsi="Cambria Math"/>
            <w:sz w:val="28"/>
            <w:szCs w:val="24"/>
          </w:rPr>
          <m:t>=</m:t>
        </m:r>
        <m:sSub>
          <m:sSubPr>
            <m:ctrlPr>
              <w:rPr>
                <w:rFonts w:ascii="Cambria Math" w:hAnsi="Cambria Math"/>
                <w:sz w:val="28"/>
                <w:szCs w:val="24"/>
              </w:rPr>
            </m:ctrlPr>
          </m:sSubPr>
          <m:e>
            <m:r>
              <m:rPr>
                <m:sty m:val="p"/>
              </m:rPr>
              <w:rPr>
                <w:rFonts w:ascii="Cambria Math" w:hAnsi="Cambria Math"/>
                <w:sz w:val="28"/>
                <w:szCs w:val="24"/>
              </w:rPr>
              <m:t>A</m:t>
            </m:r>
          </m:e>
          <m:sub>
            <m:r>
              <m:rPr>
                <m:sty m:val="p"/>
              </m:rPr>
              <w:rPr>
                <w:rFonts w:ascii="Cambria Math" w:hAnsi="Cambria Math"/>
                <w:sz w:val="28"/>
                <w:szCs w:val="24"/>
              </w:rPr>
              <m:t>i</m:t>
            </m:r>
          </m:sub>
        </m:sSub>
        <m:r>
          <m:rPr>
            <m:sty m:val="p"/>
          </m:rPr>
          <w:rPr>
            <w:rFonts w:ascii="Cambria Math" w:hAnsi="Cambria Math"/>
            <w:sz w:val="28"/>
            <w:szCs w:val="24"/>
          </w:rPr>
          <m:t>×T</m:t>
        </m:r>
      </m:oMath>
      <w:r w:rsidR="004F5BA3" w:rsidRPr="00041268">
        <w:rPr>
          <w:rFonts w:ascii="Times New Roman" w:hAnsi="Times New Roman"/>
          <w:szCs w:val="24"/>
        </w:rPr>
        <w:t>, млн. руб. (14)</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Для каждой выделенной зоны нагрузок в зоне действия источника тепловой энергии рассчитывается разница в затратах на транспорт тепла с учётом и без учёта удалённости потребителей от источника и делаются выводы об эффективности транспорта тепла в ту или иную зону в зависимости от расстояния, о перспективе подключения новой нагрузки, расположенной ближе к источнику тепловой энергии или о строительстве нового источника для покрытия нагрузок. </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Затраты на транспорт тепловой энергии без учета удаленности потребителей от источника определяется как произведение тарифа на передачу тепловой энергии и суммарного объема полезного отпуска тепловой энергии в год. Определение затрат на транспорт тепловой энергии с учетом удаленности потребителей от источника тепловой энергии рассчитывается как произведение суммарного полезного отпуска тепловой энергии и себестоимости транспорта 1 Гкал тепла по рассматриваемой зоне нагрузок, где себестоимость передачи 1 Гкал тепла рассчитывается исходя из удельных затрат на передачу 1 Гкал тепла на расстояние 1 км. </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lastRenderedPageBreak/>
        <w:t xml:space="preserve">Таким образом, затраты на передачу тепловой энергии, рассчитанные с учетом расстояния от потребителя до источника тепловой энергии, учитывают затраты на передачу тепловой энергии, исходя из технических параметров сетей, источников тепловой энергии, удаленности потребителей от источников тепловой энергии и объема потребления тепловой энергии по каждой зоне нагрузок. </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Затраты, рас</w:t>
      </w:r>
      <w:r w:rsidR="0024108C" w:rsidRPr="00041268">
        <w:rPr>
          <w:rFonts w:ascii="Times New Roman" w:hAnsi="Times New Roman"/>
          <w:szCs w:val="24"/>
        </w:rPr>
        <w:t>с</w:t>
      </w:r>
      <w:r w:rsidRPr="00041268">
        <w:rPr>
          <w:rFonts w:ascii="Times New Roman" w:hAnsi="Times New Roman"/>
          <w:szCs w:val="24"/>
        </w:rPr>
        <w:t>читанные без учета расстояния между источником тепловой энергии и потребителем, определяются исходя из объема потребления тепловой энергии и тарифа на передачу тепловой энергии, который рассчитывается исходя суммы необходимой валовой выручки организации покрывающей экономически обоснованные расходы по передаче тепловой энергии потребителям по всем зонам нагрузок.</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Разница между затратами на передачу тепловой энергии, определенная указанными способами, отражает исключительно попадание зоны теплоснабжения целиком в пределы радиуса эффективного теплоснабжения или нет. Если затраты на передачу тепловой энергии, рассчитанные с учетом расстояния между потребителем и источником тепловой энергии, меньше затрат на пе</w:t>
      </w:r>
      <w:r w:rsidR="0024108C" w:rsidRPr="00041268">
        <w:rPr>
          <w:rFonts w:ascii="Times New Roman" w:hAnsi="Times New Roman"/>
          <w:szCs w:val="24"/>
        </w:rPr>
        <w:t>р</w:t>
      </w:r>
      <w:r w:rsidRPr="00041268">
        <w:rPr>
          <w:rFonts w:ascii="Times New Roman" w:hAnsi="Times New Roman"/>
          <w:szCs w:val="24"/>
        </w:rPr>
        <w:t>едачу тепловой энергии, рассчитан</w:t>
      </w:r>
      <w:r w:rsidR="0024108C" w:rsidRPr="00041268">
        <w:rPr>
          <w:rFonts w:ascii="Times New Roman" w:hAnsi="Times New Roman"/>
          <w:szCs w:val="24"/>
        </w:rPr>
        <w:t>н</w:t>
      </w:r>
      <w:r w:rsidRPr="00041268">
        <w:rPr>
          <w:rFonts w:ascii="Times New Roman" w:hAnsi="Times New Roman"/>
          <w:szCs w:val="24"/>
        </w:rPr>
        <w:t>ых без учета расстояния между потребителем и источником тепловой энергии, то зона теплоснабжения входит в радиус эффективного теплоснабжения рассматриваемого источника тепловой энергии. В случае, если затраты на передачу тепловой энергии, рассчитанные с учетом расстояния между потребителем и источником тепловой энергии, больше затрат на п</w:t>
      </w:r>
      <w:r w:rsidR="0024108C" w:rsidRPr="00041268">
        <w:rPr>
          <w:rFonts w:ascii="Times New Roman" w:hAnsi="Times New Roman"/>
          <w:szCs w:val="24"/>
        </w:rPr>
        <w:t>е</w:t>
      </w:r>
      <w:r w:rsidRPr="00041268">
        <w:rPr>
          <w:rFonts w:ascii="Times New Roman" w:hAnsi="Times New Roman"/>
          <w:szCs w:val="24"/>
        </w:rPr>
        <w:t>редачу тепловой энергии, рассчита</w:t>
      </w:r>
      <w:r w:rsidR="0024108C" w:rsidRPr="00041268">
        <w:rPr>
          <w:rFonts w:ascii="Times New Roman" w:hAnsi="Times New Roman"/>
          <w:szCs w:val="24"/>
        </w:rPr>
        <w:t>н</w:t>
      </w:r>
      <w:r w:rsidRPr="00041268">
        <w:rPr>
          <w:rFonts w:ascii="Times New Roman" w:hAnsi="Times New Roman"/>
          <w:szCs w:val="24"/>
        </w:rPr>
        <w:t>ных без учета расстояния между потребителем и источником тепловой энергии, то это означает, что зона теплоснабжения источника превышает радиус эффективного теплоснабжения и осуществление теплоснабжения в данной зоне будет экономически нецелесообразным:</w:t>
      </w:r>
    </w:p>
    <w:p w:rsidR="004F5BA3" w:rsidRPr="00041268" w:rsidRDefault="00935836" w:rsidP="009A2039">
      <w:pPr>
        <w:spacing w:line="240" w:lineRule="auto"/>
        <w:jc w:val="both"/>
        <w:rPr>
          <w:rFonts w:ascii="Times New Roman" w:hAnsi="Times New Roman"/>
          <w:szCs w:val="24"/>
        </w:rPr>
      </w:pPr>
      <m:oMath>
        <m:d>
          <m:dPr>
            <m:begChr m:val="{"/>
            <m:endChr m:val=""/>
            <m:ctrlPr>
              <w:rPr>
                <w:rFonts w:ascii="Cambria Math" w:hAnsi="Cambria Math"/>
                <w:sz w:val="22"/>
                <w:szCs w:val="24"/>
              </w:rPr>
            </m:ctrlPr>
          </m:dPr>
          <m:e>
            <m:eqArr>
              <m:eqArrPr>
                <m:ctrlPr>
                  <w:rPr>
                    <w:rFonts w:ascii="Cambria Math" w:hAnsi="Cambria Math"/>
                    <w:sz w:val="22"/>
                    <w:szCs w:val="24"/>
                  </w:rPr>
                </m:ctrlPr>
              </m:eqArrPr>
              <m:e>
                <m:sSub>
                  <m:sSubPr>
                    <m:ctrlPr>
                      <w:rPr>
                        <w:rFonts w:ascii="Cambria Math" w:hAnsi="Cambria Math"/>
                        <w:sz w:val="22"/>
                        <w:szCs w:val="24"/>
                      </w:rPr>
                    </m:ctrlPr>
                  </m:sSubPr>
                  <m:e>
                    <m:r>
                      <m:rPr>
                        <m:sty m:val="p"/>
                      </m:rPr>
                      <w:rPr>
                        <w:rFonts w:ascii="Cambria Math" w:hAnsi="Cambria Math"/>
                        <w:sz w:val="22"/>
                        <w:szCs w:val="24"/>
                      </w:rPr>
                      <m:t>B</m:t>
                    </m:r>
                  </m:e>
                  <m:sub>
                    <m:r>
                      <m:rPr>
                        <m:sty m:val="p"/>
                      </m:rPr>
                      <w:rPr>
                        <w:rFonts w:ascii="Cambria Math" w:hAnsi="Cambria Math"/>
                        <w:sz w:val="22"/>
                        <w:szCs w:val="24"/>
                      </w:rPr>
                      <m:t>i</m:t>
                    </m:r>
                  </m:sub>
                </m:sSub>
                <m:r>
                  <m:rPr>
                    <m:sty m:val="p"/>
                  </m:rPr>
                  <w:rPr>
                    <w:rFonts w:ascii="Cambria Math" w:hAnsi="Cambria Math"/>
                    <w:sz w:val="22"/>
                    <w:szCs w:val="24"/>
                  </w:rPr>
                  <m:t>-</m:t>
                </m:r>
                <m:sSubSup>
                  <m:sSubSupPr>
                    <m:ctrlPr>
                      <w:rPr>
                        <w:rFonts w:ascii="Cambria Math" w:hAnsi="Cambria Math"/>
                        <w:sz w:val="22"/>
                        <w:szCs w:val="24"/>
                      </w:rPr>
                    </m:ctrlPr>
                  </m:sSubSupPr>
                  <m:e>
                    <m:r>
                      <m:rPr>
                        <m:sty m:val="p"/>
                      </m:rPr>
                      <w:rPr>
                        <w:rFonts w:ascii="Cambria Math" w:hAnsi="Cambria Math"/>
                        <w:sz w:val="22"/>
                        <w:szCs w:val="24"/>
                      </w:rPr>
                      <m:t>B</m:t>
                    </m:r>
                  </m:e>
                  <m:sub>
                    <m:r>
                      <m:rPr>
                        <m:sty m:val="p"/>
                      </m:rPr>
                      <w:rPr>
                        <w:rFonts w:ascii="Cambria Math" w:hAnsi="Cambria Math"/>
                        <w:sz w:val="22"/>
                        <w:szCs w:val="24"/>
                      </w:rPr>
                      <m:t>i</m:t>
                    </m:r>
                  </m:sub>
                  <m:sup>
                    <m:r>
                      <m:rPr>
                        <m:sty m:val="p"/>
                      </m:rPr>
                      <w:rPr>
                        <w:rFonts w:ascii="Cambria Math" w:hAnsi="Cambria Math"/>
                        <w:sz w:val="22"/>
                        <w:szCs w:val="24"/>
                      </w:rPr>
                      <m:t>0</m:t>
                    </m:r>
                  </m:sup>
                </m:sSubSup>
                <m:r>
                  <m:rPr>
                    <m:sty m:val="p"/>
                  </m:rPr>
                  <w:rPr>
                    <w:rFonts w:ascii="Cambria Math" w:hAnsi="Cambria Math"/>
                    <w:sz w:val="22"/>
                    <w:szCs w:val="24"/>
                  </w:rPr>
                  <m:t>&lt;</m:t>
                </m:r>
                <m:r>
                  <w:rPr>
                    <w:rFonts w:ascii="Cambria Math" w:hAnsi="Cambria Math"/>
                    <w:sz w:val="22"/>
                    <w:szCs w:val="24"/>
                  </w:rPr>
                  <m:t>0,  зона теплоснабжения входит в радиус эффективного теплоснабжения</m:t>
                </m:r>
              </m:e>
              <m:e>
                <m:sSub>
                  <m:sSubPr>
                    <m:ctrlPr>
                      <w:rPr>
                        <w:rFonts w:ascii="Cambria Math" w:hAnsi="Cambria Math"/>
                        <w:sz w:val="22"/>
                        <w:szCs w:val="24"/>
                      </w:rPr>
                    </m:ctrlPr>
                  </m:sSubPr>
                  <m:e>
                    <m:r>
                      <m:rPr>
                        <m:sty m:val="p"/>
                      </m:rPr>
                      <w:rPr>
                        <w:rFonts w:ascii="Cambria Math" w:hAnsi="Cambria Math"/>
                        <w:sz w:val="22"/>
                        <w:szCs w:val="24"/>
                      </w:rPr>
                      <m:t>B</m:t>
                    </m:r>
                  </m:e>
                  <m:sub>
                    <m:r>
                      <m:rPr>
                        <m:sty m:val="p"/>
                      </m:rPr>
                      <w:rPr>
                        <w:rFonts w:ascii="Cambria Math" w:hAnsi="Cambria Math"/>
                        <w:sz w:val="22"/>
                        <w:szCs w:val="24"/>
                      </w:rPr>
                      <m:t>i</m:t>
                    </m:r>
                  </m:sub>
                </m:sSub>
                <m:r>
                  <m:rPr>
                    <m:sty m:val="p"/>
                  </m:rPr>
                  <w:rPr>
                    <w:rFonts w:ascii="Cambria Math" w:hAnsi="Cambria Math"/>
                    <w:sz w:val="22"/>
                    <w:szCs w:val="24"/>
                  </w:rPr>
                  <m:t>-</m:t>
                </m:r>
                <m:sSubSup>
                  <m:sSubSupPr>
                    <m:ctrlPr>
                      <w:rPr>
                        <w:rFonts w:ascii="Cambria Math" w:hAnsi="Cambria Math"/>
                        <w:sz w:val="22"/>
                        <w:szCs w:val="24"/>
                      </w:rPr>
                    </m:ctrlPr>
                  </m:sSubSupPr>
                  <m:e>
                    <m:r>
                      <m:rPr>
                        <m:sty m:val="p"/>
                      </m:rPr>
                      <w:rPr>
                        <w:rFonts w:ascii="Cambria Math" w:hAnsi="Cambria Math"/>
                        <w:sz w:val="22"/>
                        <w:szCs w:val="24"/>
                      </w:rPr>
                      <m:t>B</m:t>
                    </m:r>
                  </m:e>
                  <m:sub>
                    <m:r>
                      <m:rPr>
                        <m:sty m:val="p"/>
                      </m:rPr>
                      <w:rPr>
                        <w:rFonts w:ascii="Cambria Math" w:hAnsi="Cambria Math"/>
                        <w:sz w:val="22"/>
                        <w:szCs w:val="24"/>
                      </w:rPr>
                      <m:t>i</m:t>
                    </m:r>
                  </m:sub>
                  <m:sup>
                    <m:r>
                      <m:rPr>
                        <m:sty m:val="p"/>
                      </m:rPr>
                      <w:rPr>
                        <w:rFonts w:ascii="Cambria Math" w:hAnsi="Cambria Math"/>
                        <w:sz w:val="22"/>
                        <w:szCs w:val="24"/>
                      </w:rPr>
                      <m:t>0</m:t>
                    </m:r>
                  </m:sup>
                </m:sSubSup>
                <m:r>
                  <m:rPr>
                    <m:sty m:val="p"/>
                  </m:rPr>
                  <w:rPr>
                    <w:rFonts w:ascii="Cambria Math" w:hAnsi="Cambria Math"/>
                    <w:sz w:val="22"/>
                    <w:szCs w:val="24"/>
                  </w:rPr>
                  <m:t>&gt;</m:t>
                </m:r>
                <m:r>
                  <w:rPr>
                    <w:rFonts w:ascii="Cambria Math" w:hAnsi="Cambria Math"/>
                    <w:sz w:val="22"/>
                    <w:szCs w:val="24"/>
                  </w:rPr>
                  <m:t>0,  зона теплоснабжения не входит в радиус эффективного теплоснабжения</m:t>
                </m:r>
              </m:e>
            </m:eqArr>
          </m:e>
        </m:d>
      </m:oMath>
      <w:r w:rsidR="004F5BA3" w:rsidRPr="00041268">
        <w:rPr>
          <w:rFonts w:ascii="Times New Roman" w:hAnsi="Times New Roman"/>
          <w:szCs w:val="24"/>
        </w:rPr>
        <w:t>(15)</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Определение радиусов эффективного теплоснабжения котельных в г</w:t>
      </w:r>
      <w:r w:rsidR="000F373C" w:rsidRPr="00041268">
        <w:rPr>
          <w:rFonts w:ascii="Times New Roman" w:hAnsi="Times New Roman"/>
          <w:szCs w:val="24"/>
        </w:rPr>
        <w:t>ородском поселении</w:t>
      </w:r>
      <w:r w:rsidRPr="00041268">
        <w:rPr>
          <w:rFonts w:ascii="Times New Roman" w:hAnsi="Times New Roman"/>
          <w:szCs w:val="24"/>
        </w:rPr>
        <w:t xml:space="preserve"> Мортка</w:t>
      </w:r>
    </w:p>
    <w:p w:rsidR="00F31151" w:rsidRPr="00041268" w:rsidRDefault="00727CED" w:rsidP="009A2039">
      <w:pPr>
        <w:spacing w:line="240" w:lineRule="auto"/>
        <w:ind w:firstLine="709"/>
        <w:jc w:val="both"/>
        <w:rPr>
          <w:rFonts w:ascii="Times New Roman" w:hAnsi="Times New Roman"/>
          <w:szCs w:val="24"/>
        </w:rPr>
      </w:pPr>
      <w:r w:rsidRPr="00041268">
        <w:rPr>
          <w:rFonts w:ascii="Times New Roman" w:hAnsi="Times New Roman"/>
          <w:szCs w:val="24"/>
        </w:rPr>
        <w:t>В городском поселении</w:t>
      </w:r>
      <w:r w:rsidR="004F5BA3" w:rsidRPr="00041268">
        <w:rPr>
          <w:rFonts w:ascii="Times New Roman" w:hAnsi="Times New Roman"/>
          <w:szCs w:val="24"/>
        </w:rPr>
        <w:t xml:space="preserve"> Мортка </w:t>
      </w:r>
      <w:r w:rsidR="00883C68" w:rsidRPr="00041268">
        <w:rPr>
          <w:rFonts w:ascii="Times New Roman" w:hAnsi="Times New Roman"/>
          <w:szCs w:val="24"/>
        </w:rPr>
        <w:t xml:space="preserve">по состоянию на момент начала разработки схемы теплоснабжения </w:t>
      </w:r>
      <w:r w:rsidR="004F5BA3" w:rsidRPr="00041268">
        <w:rPr>
          <w:rFonts w:ascii="Times New Roman" w:hAnsi="Times New Roman"/>
          <w:szCs w:val="24"/>
        </w:rPr>
        <w:t xml:space="preserve">действует </w:t>
      </w:r>
      <w:r w:rsidR="00F31151" w:rsidRPr="00041268">
        <w:rPr>
          <w:rFonts w:ascii="Times New Roman" w:hAnsi="Times New Roman"/>
          <w:szCs w:val="24"/>
        </w:rPr>
        <w:t>3</w:t>
      </w:r>
      <w:r w:rsidR="00883C68" w:rsidRPr="00041268">
        <w:rPr>
          <w:rFonts w:ascii="Times New Roman" w:hAnsi="Times New Roman"/>
          <w:szCs w:val="24"/>
        </w:rPr>
        <w:t xml:space="preserve">отопительные </w:t>
      </w:r>
      <w:r w:rsidR="004F5BA3" w:rsidRPr="00041268">
        <w:rPr>
          <w:rFonts w:ascii="Times New Roman" w:hAnsi="Times New Roman"/>
          <w:szCs w:val="24"/>
        </w:rPr>
        <w:t xml:space="preserve">котельные: </w:t>
      </w:r>
      <w:r w:rsidR="000F373C" w:rsidRPr="00041268">
        <w:rPr>
          <w:rFonts w:ascii="Times New Roman" w:hAnsi="Times New Roman"/>
          <w:szCs w:val="24"/>
        </w:rPr>
        <w:t>к</w:t>
      </w:r>
      <w:r w:rsidR="004F5BA3" w:rsidRPr="00041268">
        <w:rPr>
          <w:rFonts w:ascii="Times New Roman" w:hAnsi="Times New Roman"/>
          <w:szCs w:val="24"/>
        </w:rPr>
        <w:t>отельная №</w:t>
      </w:r>
      <w:r w:rsidRPr="00041268">
        <w:rPr>
          <w:rFonts w:ascii="Times New Roman" w:hAnsi="Times New Roman"/>
          <w:szCs w:val="24"/>
        </w:rPr>
        <w:t xml:space="preserve"> </w:t>
      </w:r>
      <w:r w:rsidR="004F5BA3" w:rsidRPr="00041268">
        <w:rPr>
          <w:rFonts w:ascii="Times New Roman" w:hAnsi="Times New Roman"/>
          <w:szCs w:val="24"/>
        </w:rPr>
        <w:t xml:space="preserve">1, </w:t>
      </w:r>
      <w:r w:rsidR="000F373C" w:rsidRPr="00041268">
        <w:rPr>
          <w:rFonts w:ascii="Times New Roman" w:hAnsi="Times New Roman"/>
          <w:szCs w:val="24"/>
        </w:rPr>
        <w:t>к</w:t>
      </w:r>
      <w:r w:rsidR="004F5BA3" w:rsidRPr="00041268">
        <w:rPr>
          <w:rFonts w:ascii="Times New Roman" w:hAnsi="Times New Roman"/>
          <w:szCs w:val="24"/>
        </w:rPr>
        <w:t>отельная №</w:t>
      </w:r>
      <w:r w:rsidRPr="00041268">
        <w:rPr>
          <w:rFonts w:ascii="Times New Roman" w:hAnsi="Times New Roman"/>
          <w:szCs w:val="24"/>
        </w:rPr>
        <w:t xml:space="preserve"> </w:t>
      </w:r>
      <w:r w:rsidR="004F5BA3" w:rsidRPr="00041268">
        <w:rPr>
          <w:rFonts w:ascii="Times New Roman" w:hAnsi="Times New Roman"/>
          <w:szCs w:val="24"/>
        </w:rPr>
        <w:t xml:space="preserve">2 и </w:t>
      </w:r>
      <w:r w:rsidR="000F373C" w:rsidRPr="00041268">
        <w:rPr>
          <w:rFonts w:ascii="Times New Roman" w:hAnsi="Times New Roman"/>
          <w:szCs w:val="24"/>
        </w:rPr>
        <w:t>к</w:t>
      </w:r>
      <w:r w:rsidR="004F5BA3" w:rsidRPr="00041268">
        <w:rPr>
          <w:rFonts w:ascii="Times New Roman" w:hAnsi="Times New Roman"/>
          <w:szCs w:val="24"/>
        </w:rPr>
        <w:t>отельная №</w:t>
      </w:r>
      <w:r w:rsidRPr="00041268">
        <w:rPr>
          <w:rFonts w:ascii="Times New Roman" w:hAnsi="Times New Roman"/>
          <w:szCs w:val="24"/>
        </w:rPr>
        <w:t xml:space="preserve"> </w:t>
      </w:r>
      <w:r w:rsidR="004F5BA3" w:rsidRPr="00041268">
        <w:rPr>
          <w:rFonts w:ascii="Times New Roman" w:hAnsi="Times New Roman"/>
          <w:szCs w:val="24"/>
        </w:rPr>
        <w:t>3</w:t>
      </w:r>
      <w:r w:rsidR="00F31151" w:rsidRPr="00041268">
        <w:rPr>
          <w:rFonts w:ascii="Times New Roman" w:hAnsi="Times New Roman"/>
          <w:szCs w:val="24"/>
        </w:rPr>
        <w:t xml:space="preserve">, обслуживаемые ООО </w:t>
      </w:r>
      <w:r w:rsidR="0098496F" w:rsidRPr="00041268">
        <w:rPr>
          <w:rFonts w:ascii="Times New Roman" w:hAnsi="Times New Roman"/>
          <w:szCs w:val="24"/>
        </w:rPr>
        <w:t>«</w:t>
      </w:r>
      <w:r w:rsidR="00F31151" w:rsidRPr="00041268">
        <w:rPr>
          <w:rFonts w:ascii="Times New Roman" w:hAnsi="Times New Roman"/>
          <w:szCs w:val="24"/>
        </w:rPr>
        <w:t>ЖКС</w:t>
      </w:r>
      <w:r w:rsidR="0098496F" w:rsidRPr="00041268">
        <w:rPr>
          <w:rFonts w:ascii="Times New Roman" w:hAnsi="Times New Roman"/>
          <w:szCs w:val="24"/>
        </w:rPr>
        <w:t>»</w:t>
      </w:r>
      <w:r w:rsidR="00F31151" w:rsidRPr="00041268">
        <w:rPr>
          <w:rFonts w:ascii="Times New Roman" w:hAnsi="Times New Roman"/>
          <w:szCs w:val="24"/>
        </w:rPr>
        <w:t>.</w:t>
      </w:r>
    </w:p>
    <w:p w:rsidR="00F31151" w:rsidRPr="00041268" w:rsidRDefault="00F31151"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Котельная </w:t>
      </w:r>
      <w:r w:rsidR="0098496F" w:rsidRPr="00041268">
        <w:rPr>
          <w:rFonts w:ascii="Times New Roman" w:hAnsi="Times New Roman"/>
          <w:szCs w:val="24"/>
        </w:rPr>
        <w:t>«</w:t>
      </w:r>
      <w:r w:rsidRPr="00041268">
        <w:rPr>
          <w:rFonts w:ascii="Times New Roman" w:hAnsi="Times New Roman"/>
          <w:szCs w:val="24"/>
        </w:rPr>
        <w:t>Завод МДФ</w:t>
      </w:r>
      <w:r w:rsidR="0098496F" w:rsidRPr="00041268">
        <w:rPr>
          <w:rFonts w:ascii="Times New Roman" w:hAnsi="Times New Roman"/>
          <w:szCs w:val="24"/>
        </w:rPr>
        <w:t>»</w:t>
      </w:r>
      <w:r w:rsidR="000F373C" w:rsidRPr="00041268">
        <w:rPr>
          <w:rFonts w:ascii="Times New Roman" w:hAnsi="Times New Roman"/>
          <w:szCs w:val="24"/>
        </w:rPr>
        <w:t xml:space="preserve"> в данном разделе не рассматривается, так как обслуживает объекты, расположенные только на территории предприятия </w:t>
      </w:r>
      <w:r w:rsidRPr="00041268">
        <w:rPr>
          <w:rFonts w:ascii="Times New Roman" w:hAnsi="Times New Roman"/>
          <w:szCs w:val="24"/>
        </w:rPr>
        <w:t xml:space="preserve">и </w:t>
      </w:r>
      <w:r w:rsidR="000F373C" w:rsidRPr="00041268">
        <w:rPr>
          <w:rFonts w:ascii="Times New Roman" w:hAnsi="Times New Roman"/>
          <w:szCs w:val="24"/>
        </w:rPr>
        <w:t>затрат на поставку тепловой энергии сторонним потребителям -</w:t>
      </w:r>
      <w:r w:rsidR="00727CED" w:rsidRPr="00041268">
        <w:rPr>
          <w:rFonts w:ascii="Times New Roman" w:hAnsi="Times New Roman"/>
          <w:szCs w:val="24"/>
        </w:rPr>
        <w:t xml:space="preserve"> </w:t>
      </w:r>
      <w:r w:rsidR="000F373C" w:rsidRPr="00041268">
        <w:rPr>
          <w:rFonts w:ascii="Times New Roman" w:hAnsi="Times New Roman"/>
          <w:szCs w:val="24"/>
        </w:rPr>
        <w:t>не несет.</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На протяжении периода до 2028 года определены следующие этапы развития системы теплоснабжения:</w:t>
      </w:r>
    </w:p>
    <w:p w:rsidR="008E3CB1" w:rsidRPr="00041268" w:rsidRDefault="00727CED" w:rsidP="009A2039">
      <w:pPr>
        <w:spacing w:line="240" w:lineRule="auto"/>
        <w:ind w:firstLine="709"/>
        <w:jc w:val="both"/>
        <w:rPr>
          <w:rFonts w:ascii="Times New Roman" w:hAnsi="Times New Roman"/>
          <w:szCs w:val="24"/>
        </w:rPr>
      </w:pPr>
      <w:r w:rsidRPr="00041268">
        <w:rPr>
          <w:rFonts w:ascii="Times New Roman" w:hAnsi="Times New Roman"/>
          <w:szCs w:val="24"/>
        </w:rPr>
        <w:t>- 2014 год</w:t>
      </w:r>
      <w:r w:rsidR="004F5BA3" w:rsidRPr="00041268">
        <w:rPr>
          <w:rFonts w:ascii="Times New Roman" w:hAnsi="Times New Roman"/>
          <w:szCs w:val="24"/>
        </w:rPr>
        <w:t xml:space="preserve">: Введение в эксплуатацию блочно-модульной котельной </w:t>
      </w:r>
      <w:r w:rsidR="0098496F" w:rsidRPr="00041268">
        <w:rPr>
          <w:rFonts w:ascii="Times New Roman" w:hAnsi="Times New Roman"/>
          <w:szCs w:val="24"/>
        </w:rPr>
        <w:t>«</w:t>
      </w:r>
      <w:r w:rsidR="004F5BA3" w:rsidRPr="00041268">
        <w:rPr>
          <w:rFonts w:ascii="Times New Roman" w:hAnsi="Times New Roman"/>
          <w:szCs w:val="24"/>
        </w:rPr>
        <w:t>Бассейн</w:t>
      </w:r>
      <w:r w:rsidR="0098496F" w:rsidRPr="00041268">
        <w:rPr>
          <w:rFonts w:ascii="Times New Roman" w:hAnsi="Times New Roman"/>
          <w:szCs w:val="24"/>
        </w:rPr>
        <w:t>»</w:t>
      </w:r>
      <w:r w:rsidR="004F5BA3" w:rsidRPr="00041268">
        <w:rPr>
          <w:rFonts w:ascii="Times New Roman" w:hAnsi="Times New Roman"/>
          <w:szCs w:val="24"/>
        </w:rPr>
        <w:t xml:space="preserve">, ввод в эксплуатацию </w:t>
      </w:r>
      <w:r w:rsidR="000F373C" w:rsidRPr="00041268">
        <w:rPr>
          <w:rFonts w:ascii="Times New Roman" w:hAnsi="Times New Roman"/>
          <w:szCs w:val="24"/>
        </w:rPr>
        <w:t>к</w:t>
      </w:r>
      <w:r w:rsidR="004F5BA3" w:rsidRPr="00041268">
        <w:rPr>
          <w:rFonts w:ascii="Times New Roman" w:hAnsi="Times New Roman"/>
          <w:szCs w:val="24"/>
        </w:rPr>
        <w:t>отельной №</w:t>
      </w:r>
      <w:r w:rsidRPr="00041268">
        <w:rPr>
          <w:rFonts w:ascii="Times New Roman" w:hAnsi="Times New Roman"/>
          <w:szCs w:val="24"/>
        </w:rPr>
        <w:t xml:space="preserve"> </w:t>
      </w:r>
      <w:r w:rsidR="004F5BA3" w:rsidRPr="00041268">
        <w:rPr>
          <w:rFonts w:ascii="Times New Roman" w:hAnsi="Times New Roman"/>
          <w:szCs w:val="24"/>
        </w:rPr>
        <w:t>2 (нов</w:t>
      </w:r>
      <w:r w:rsidR="009346DA" w:rsidRPr="00041268">
        <w:rPr>
          <w:rFonts w:ascii="Times New Roman" w:hAnsi="Times New Roman"/>
          <w:szCs w:val="24"/>
        </w:rPr>
        <w:t>ая</w:t>
      </w:r>
      <w:r w:rsidR="004F5BA3" w:rsidRPr="00041268">
        <w:rPr>
          <w:rFonts w:ascii="Times New Roman" w:hAnsi="Times New Roman"/>
          <w:szCs w:val="24"/>
        </w:rPr>
        <w:t xml:space="preserve">) </w:t>
      </w:r>
      <w:r w:rsidR="009346DA" w:rsidRPr="00041268">
        <w:rPr>
          <w:rFonts w:ascii="Times New Roman" w:hAnsi="Times New Roman"/>
          <w:szCs w:val="24"/>
        </w:rPr>
        <w:t xml:space="preserve">строящейся </w:t>
      </w:r>
      <w:r w:rsidR="004F5BA3" w:rsidRPr="00041268">
        <w:rPr>
          <w:rFonts w:ascii="Times New Roman" w:hAnsi="Times New Roman"/>
          <w:szCs w:val="24"/>
        </w:rPr>
        <w:t>на базе котельной №</w:t>
      </w:r>
      <w:r w:rsidRPr="00041268">
        <w:rPr>
          <w:rFonts w:ascii="Times New Roman" w:hAnsi="Times New Roman"/>
          <w:szCs w:val="24"/>
        </w:rPr>
        <w:t xml:space="preserve"> </w:t>
      </w:r>
      <w:r w:rsidR="004F5BA3" w:rsidRPr="00041268">
        <w:rPr>
          <w:rFonts w:ascii="Times New Roman" w:hAnsi="Times New Roman"/>
          <w:szCs w:val="24"/>
        </w:rPr>
        <w:t xml:space="preserve">2, </w:t>
      </w:r>
    </w:p>
    <w:p w:rsidR="004F5BA3" w:rsidRPr="00041268" w:rsidRDefault="00727CED" w:rsidP="009A2039">
      <w:pPr>
        <w:spacing w:line="240" w:lineRule="auto"/>
        <w:ind w:firstLine="709"/>
        <w:jc w:val="both"/>
        <w:rPr>
          <w:rFonts w:ascii="Times New Roman" w:hAnsi="Times New Roman"/>
          <w:szCs w:val="24"/>
        </w:rPr>
      </w:pPr>
      <w:r w:rsidRPr="00041268">
        <w:rPr>
          <w:rFonts w:ascii="Times New Roman" w:hAnsi="Times New Roman"/>
          <w:szCs w:val="24"/>
        </w:rPr>
        <w:t>- 2015 год</w:t>
      </w:r>
      <w:r w:rsidR="004F5BA3" w:rsidRPr="00041268">
        <w:rPr>
          <w:rFonts w:ascii="Times New Roman" w:hAnsi="Times New Roman"/>
          <w:szCs w:val="24"/>
        </w:rPr>
        <w:t xml:space="preserve">: Увеличение присоединенной нагрузки </w:t>
      </w:r>
      <w:r w:rsidR="000F373C" w:rsidRPr="00041268">
        <w:rPr>
          <w:rFonts w:ascii="Times New Roman" w:hAnsi="Times New Roman"/>
          <w:szCs w:val="24"/>
        </w:rPr>
        <w:t>к</w:t>
      </w:r>
      <w:r w:rsidR="004F5BA3" w:rsidRPr="00041268">
        <w:rPr>
          <w:rFonts w:ascii="Times New Roman" w:hAnsi="Times New Roman"/>
          <w:szCs w:val="24"/>
        </w:rPr>
        <w:t>отельной №</w:t>
      </w:r>
      <w:r w:rsidRPr="00041268">
        <w:rPr>
          <w:rFonts w:ascii="Times New Roman" w:hAnsi="Times New Roman"/>
          <w:szCs w:val="24"/>
        </w:rPr>
        <w:t xml:space="preserve"> 3 с 2015 года</w:t>
      </w:r>
      <w:r w:rsidR="004F5BA3" w:rsidRPr="00041268">
        <w:rPr>
          <w:rFonts w:ascii="Times New Roman" w:hAnsi="Times New Roman"/>
          <w:szCs w:val="24"/>
        </w:rPr>
        <w:t>;</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- 2016-2028 гг.: Увеличение присоединенной нагрузки </w:t>
      </w:r>
      <w:r w:rsidR="000F373C" w:rsidRPr="00041268">
        <w:rPr>
          <w:rFonts w:ascii="Times New Roman" w:hAnsi="Times New Roman"/>
          <w:szCs w:val="24"/>
        </w:rPr>
        <w:t>к</w:t>
      </w:r>
      <w:r w:rsidRPr="00041268">
        <w:rPr>
          <w:rFonts w:ascii="Times New Roman" w:hAnsi="Times New Roman"/>
          <w:szCs w:val="24"/>
        </w:rPr>
        <w:t>отельной №</w:t>
      </w:r>
      <w:r w:rsidR="00727CED" w:rsidRPr="00041268">
        <w:rPr>
          <w:rFonts w:ascii="Times New Roman" w:hAnsi="Times New Roman"/>
          <w:szCs w:val="24"/>
        </w:rPr>
        <w:t xml:space="preserve"> </w:t>
      </w:r>
      <w:r w:rsidRPr="00041268">
        <w:rPr>
          <w:rFonts w:ascii="Times New Roman" w:hAnsi="Times New Roman"/>
          <w:szCs w:val="24"/>
        </w:rPr>
        <w:t>3 с 2016 г</w:t>
      </w:r>
      <w:r w:rsidR="00727CED" w:rsidRPr="00041268">
        <w:rPr>
          <w:rFonts w:ascii="Times New Roman" w:hAnsi="Times New Roman"/>
          <w:szCs w:val="24"/>
        </w:rPr>
        <w:t>ода</w:t>
      </w:r>
      <w:r w:rsidRPr="00041268">
        <w:rPr>
          <w:rFonts w:ascii="Times New Roman" w:hAnsi="Times New Roman"/>
          <w:szCs w:val="24"/>
        </w:rPr>
        <w:t>.</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В таблице 2.1. приведены результаты расчёта эффективности теплоснаб</w:t>
      </w:r>
      <w:r w:rsidR="00727CED" w:rsidRPr="00041268">
        <w:rPr>
          <w:rFonts w:ascii="Times New Roman" w:hAnsi="Times New Roman"/>
          <w:szCs w:val="24"/>
        </w:rPr>
        <w:t xml:space="preserve">жения котельных в городском поселении </w:t>
      </w:r>
      <w:r w:rsidRPr="00041268">
        <w:rPr>
          <w:rFonts w:ascii="Times New Roman" w:hAnsi="Times New Roman"/>
          <w:szCs w:val="24"/>
        </w:rPr>
        <w:t>Мортка с разбивкой по указанным этапам</w:t>
      </w:r>
    </w:p>
    <w:p w:rsidR="004F5BA3" w:rsidRPr="00041268" w:rsidRDefault="004F5BA3" w:rsidP="009A2039">
      <w:pPr>
        <w:spacing w:line="240" w:lineRule="auto"/>
        <w:ind w:firstLine="709"/>
        <w:jc w:val="both"/>
        <w:rPr>
          <w:szCs w:val="24"/>
        </w:rPr>
      </w:pPr>
      <w:r w:rsidRPr="00041268">
        <w:rPr>
          <w:rFonts w:ascii="Times New Roman" w:hAnsi="Times New Roman"/>
          <w:szCs w:val="24"/>
        </w:rPr>
        <w:t>Расчёт радиуса эффективного теплоснабжения, позволяющего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определяемого для зоны действия каждого источника тепловой энергии, показывает, что потребители по всем рассматриваемым котельным попадают в зону деятельности эффективного радиуса теплоснабжения.</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lastRenderedPageBreak/>
        <w:t>Попадание действующих потребителей в зону радиуса эффективного теплоснабжения определялось по разнице годовых затрат на транспорт тепла с учетом и без учета удаленности потребителей от источников тепловой энергии.</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Для расчета годовых затрат на тепловой энергии без учета удаленности потребителей от источника тепловой энергии был проведен расчет тарифа на передачу тепловой энергии для ООО </w:t>
      </w:r>
      <w:r w:rsidR="0098496F" w:rsidRPr="00041268">
        <w:rPr>
          <w:rFonts w:ascii="Times New Roman" w:hAnsi="Times New Roman"/>
          <w:szCs w:val="24"/>
        </w:rPr>
        <w:t>»</w:t>
      </w:r>
      <w:r w:rsidRPr="00041268">
        <w:rPr>
          <w:rFonts w:ascii="Times New Roman" w:hAnsi="Times New Roman"/>
          <w:szCs w:val="24"/>
        </w:rPr>
        <w:t>Ж</w:t>
      </w:r>
      <w:r w:rsidR="00883C68" w:rsidRPr="00041268">
        <w:rPr>
          <w:rFonts w:ascii="Times New Roman" w:hAnsi="Times New Roman"/>
          <w:szCs w:val="24"/>
        </w:rPr>
        <w:t>КС</w:t>
      </w:r>
      <w:r w:rsidR="0098496F" w:rsidRPr="00041268">
        <w:rPr>
          <w:rFonts w:ascii="Times New Roman" w:hAnsi="Times New Roman"/>
          <w:szCs w:val="24"/>
        </w:rPr>
        <w:t>»</w:t>
      </w:r>
      <w:r w:rsidRPr="00041268">
        <w:rPr>
          <w:rFonts w:ascii="Times New Roman" w:hAnsi="Times New Roman"/>
          <w:szCs w:val="24"/>
        </w:rPr>
        <w:t xml:space="preserve"> на основании протокола калькуляции расходов, связанных с производством и передачей тепловой энергии ООО </w:t>
      </w:r>
      <w:r w:rsidR="00727CED" w:rsidRPr="00041268">
        <w:rPr>
          <w:rFonts w:ascii="Times New Roman" w:hAnsi="Times New Roman"/>
          <w:szCs w:val="24"/>
        </w:rPr>
        <w:t>«</w:t>
      </w:r>
      <w:r w:rsidRPr="00041268">
        <w:rPr>
          <w:rFonts w:ascii="Times New Roman" w:hAnsi="Times New Roman"/>
          <w:szCs w:val="24"/>
        </w:rPr>
        <w:t>Жилкомсервис</w:t>
      </w:r>
      <w:r w:rsidR="0098496F" w:rsidRPr="00041268">
        <w:rPr>
          <w:rFonts w:ascii="Times New Roman" w:hAnsi="Times New Roman"/>
          <w:szCs w:val="24"/>
        </w:rPr>
        <w:t>»</w:t>
      </w:r>
      <w:r w:rsidR="00727CED" w:rsidRPr="00041268">
        <w:rPr>
          <w:rFonts w:ascii="Times New Roman" w:hAnsi="Times New Roman"/>
          <w:szCs w:val="24"/>
        </w:rPr>
        <w:t>, городское поселение</w:t>
      </w:r>
      <w:r w:rsidRPr="00041268">
        <w:rPr>
          <w:rFonts w:ascii="Times New Roman" w:hAnsi="Times New Roman"/>
          <w:szCs w:val="24"/>
        </w:rPr>
        <w:t> Мортка</w:t>
      </w:r>
      <w:r w:rsidR="005E0D0A" w:rsidRPr="00041268">
        <w:rPr>
          <w:rFonts w:ascii="Times New Roman" w:hAnsi="Times New Roman"/>
          <w:szCs w:val="24"/>
        </w:rPr>
        <w:t>,</w:t>
      </w:r>
      <w:r w:rsidR="00AD37F3" w:rsidRPr="00041268">
        <w:rPr>
          <w:rFonts w:ascii="Times New Roman" w:hAnsi="Times New Roman"/>
          <w:szCs w:val="24"/>
        </w:rPr>
        <w:t xml:space="preserve"> п</w:t>
      </w:r>
      <w:r w:rsidR="00883C68" w:rsidRPr="00041268">
        <w:rPr>
          <w:rFonts w:ascii="Times New Roman" w:hAnsi="Times New Roman"/>
          <w:szCs w:val="24"/>
        </w:rPr>
        <w:t>редоставленный Региональной службой по тарифам Ханты-</w:t>
      </w:r>
      <w:r w:rsidR="000E795E" w:rsidRPr="00041268">
        <w:rPr>
          <w:rFonts w:ascii="Times New Roman" w:hAnsi="Times New Roman"/>
          <w:szCs w:val="24"/>
        </w:rPr>
        <w:t>М</w:t>
      </w:r>
      <w:r w:rsidR="00883C68" w:rsidRPr="00041268">
        <w:rPr>
          <w:rFonts w:ascii="Times New Roman" w:hAnsi="Times New Roman"/>
          <w:szCs w:val="24"/>
        </w:rPr>
        <w:t>ансийского автономного округа</w:t>
      </w:r>
      <w:r w:rsidR="00727CED" w:rsidRPr="00041268">
        <w:rPr>
          <w:rFonts w:ascii="Times New Roman" w:hAnsi="Times New Roman"/>
          <w:szCs w:val="24"/>
        </w:rPr>
        <w:t xml:space="preserve"> </w:t>
      </w:r>
      <w:r w:rsidR="00883C68" w:rsidRPr="00041268">
        <w:rPr>
          <w:rFonts w:ascii="Times New Roman" w:hAnsi="Times New Roman"/>
          <w:szCs w:val="24"/>
        </w:rPr>
        <w:t>-</w:t>
      </w:r>
      <w:r w:rsidR="00727CED" w:rsidRPr="00041268">
        <w:rPr>
          <w:rFonts w:ascii="Times New Roman" w:hAnsi="Times New Roman"/>
          <w:szCs w:val="24"/>
        </w:rPr>
        <w:t xml:space="preserve"> </w:t>
      </w:r>
      <w:r w:rsidR="00883C68" w:rsidRPr="00041268">
        <w:rPr>
          <w:rFonts w:ascii="Times New Roman" w:hAnsi="Times New Roman"/>
          <w:szCs w:val="24"/>
        </w:rPr>
        <w:t>Югры.</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Как показывают результаты расчет</w:t>
      </w:r>
      <w:r w:rsidR="005E0D0A" w:rsidRPr="00041268">
        <w:rPr>
          <w:rFonts w:ascii="Times New Roman" w:hAnsi="Times New Roman"/>
          <w:szCs w:val="24"/>
        </w:rPr>
        <w:t>а</w:t>
      </w:r>
      <w:r w:rsidRPr="00041268">
        <w:rPr>
          <w:rFonts w:ascii="Times New Roman" w:hAnsi="Times New Roman"/>
          <w:szCs w:val="24"/>
        </w:rPr>
        <w:t>, представленные в таблице 2.1.</w:t>
      </w:r>
      <w:r w:rsidR="005E0D0A" w:rsidRPr="00041268">
        <w:rPr>
          <w:rFonts w:ascii="Times New Roman" w:hAnsi="Times New Roman"/>
          <w:szCs w:val="24"/>
        </w:rPr>
        <w:t>,</w:t>
      </w:r>
      <w:r w:rsidRPr="00041268">
        <w:rPr>
          <w:rFonts w:ascii="Times New Roman" w:hAnsi="Times New Roman"/>
          <w:szCs w:val="24"/>
        </w:rPr>
        <w:t xml:space="preserve"> зоны теплоснабжения котельных на протяжении всего периода до 2028 года попадают в радиус эффективного теплоснабжения, что подтверждает отрицательная разница затрат, рассчитан</w:t>
      </w:r>
      <w:r w:rsidR="0024108C" w:rsidRPr="00041268">
        <w:rPr>
          <w:rFonts w:ascii="Times New Roman" w:hAnsi="Times New Roman"/>
          <w:szCs w:val="24"/>
        </w:rPr>
        <w:t>н</w:t>
      </w:r>
      <w:r w:rsidRPr="00041268">
        <w:rPr>
          <w:rFonts w:ascii="Times New Roman" w:hAnsi="Times New Roman"/>
          <w:szCs w:val="24"/>
        </w:rPr>
        <w:t>ых с учетом расстояни</w:t>
      </w:r>
      <w:r w:rsidR="005E0D0A" w:rsidRPr="00041268">
        <w:rPr>
          <w:rFonts w:ascii="Times New Roman" w:hAnsi="Times New Roman"/>
          <w:szCs w:val="24"/>
        </w:rPr>
        <w:t>я</w:t>
      </w:r>
      <w:r w:rsidRPr="00041268">
        <w:rPr>
          <w:rFonts w:ascii="Times New Roman" w:hAnsi="Times New Roman"/>
          <w:szCs w:val="24"/>
        </w:rPr>
        <w:t xml:space="preserve"> между источником тепловой энергии и потребителем и без учета расстояни</w:t>
      </w:r>
      <w:r w:rsidR="005E0D0A" w:rsidRPr="00041268">
        <w:rPr>
          <w:rFonts w:ascii="Times New Roman" w:hAnsi="Times New Roman"/>
          <w:szCs w:val="24"/>
        </w:rPr>
        <w:t>я</w:t>
      </w:r>
      <w:r w:rsidRPr="00041268">
        <w:rPr>
          <w:rFonts w:ascii="Times New Roman" w:hAnsi="Times New Roman"/>
          <w:szCs w:val="24"/>
        </w:rPr>
        <w:t xml:space="preserve"> между источником и потребителем тепловой энергии.</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В столбце 14 таблицы 2.1 представлен результат расчета радиуса эффективного теплоснабжения рассматриваемых зон теплоснабжения, т.е. максимальное расстояние по вектору от источника тепловой энергии до наиболее удаленного потребителя, при котором затраты на транспорт тепловой энергии, рассчитанные с учетом расстояни</w:t>
      </w:r>
      <w:r w:rsidR="005E0D0A" w:rsidRPr="00041268">
        <w:rPr>
          <w:rFonts w:ascii="Times New Roman" w:hAnsi="Times New Roman"/>
          <w:szCs w:val="24"/>
        </w:rPr>
        <w:t>я</w:t>
      </w:r>
      <w:r w:rsidRPr="00041268">
        <w:rPr>
          <w:rFonts w:ascii="Times New Roman" w:hAnsi="Times New Roman"/>
          <w:szCs w:val="24"/>
        </w:rPr>
        <w:t xml:space="preserve"> между источником тепловой энергии и потребителем, и затраты на транспорт тепловой энергии, рассчитанные без учета расстояния между источником тепловой энергии и потребителем, будут равны т.е. </w:t>
      </w:r>
      <m:oMath>
        <m:sSub>
          <m:sSubPr>
            <m:ctrlPr>
              <w:rPr>
                <w:rFonts w:ascii="Cambria Math" w:hAnsi="Cambria Math"/>
                <w:sz w:val="28"/>
                <w:szCs w:val="24"/>
              </w:rPr>
            </m:ctrlPr>
          </m:sSubPr>
          <m:e>
            <m:r>
              <m:rPr>
                <m:sty m:val="p"/>
              </m:rPr>
              <w:rPr>
                <w:rFonts w:ascii="Cambria Math" w:hAnsi="Cambria Math"/>
                <w:sz w:val="28"/>
                <w:szCs w:val="24"/>
              </w:rPr>
              <m:t>B</m:t>
            </m:r>
          </m:e>
          <m:sub>
            <m:r>
              <m:rPr>
                <m:sty m:val="p"/>
              </m:rPr>
              <w:rPr>
                <w:rFonts w:ascii="Cambria Math" w:hAnsi="Cambria Math"/>
                <w:sz w:val="28"/>
                <w:szCs w:val="24"/>
              </w:rPr>
              <m:t>i</m:t>
            </m:r>
          </m:sub>
        </m:sSub>
        <m:r>
          <m:rPr>
            <m:sty m:val="p"/>
          </m:rPr>
          <w:rPr>
            <w:rFonts w:ascii="Cambria Math" w:hAnsi="Cambria Math"/>
            <w:sz w:val="28"/>
            <w:szCs w:val="24"/>
          </w:rPr>
          <m:t>=</m:t>
        </m:r>
        <m:sSubSup>
          <m:sSubSupPr>
            <m:ctrlPr>
              <w:rPr>
                <w:rFonts w:ascii="Cambria Math" w:hAnsi="Cambria Math"/>
                <w:sz w:val="28"/>
                <w:szCs w:val="24"/>
              </w:rPr>
            </m:ctrlPr>
          </m:sSubSupPr>
          <m:e>
            <m:r>
              <m:rPr>
                <m:sty m:val="p"/>
              </m:rPr>
              <w:rPr>
                <w:rFonts w:ascii="Cambria Math" w:hAnsi="Cambria Math"/>
                <w:sz w:val="28"/>
                <w:szCs w:val="24"/>
              </w:rPr>
              <m:t>B</m:t>
            </m:r>
          </m:e>
          <m:sub>
            <m:r>
              <m:rPr>
                <m:sty m:val="p"/>
              </m:rPr>
              <w:rPr>
                <w:rFonts w:ascii="Cambria Math" w:hAnsi="Cambria Math"/>
                <w:sz w:val="28"/>
                <w:szCs w:val="24"/>
              </w:rPr>
              <m:t>i</m:t>
            </m:r>
          </m:sub>
          <m:sup>
            <m:r>
              <m:rPr>
                <m:sty m:val="p"/>
              </m:rPr>
              <w:rPr>
                <w:rFonts w:ascii="Cambria Math" w:hAnsi="Cambria Math"/>
                <w:sz w:val="28"/>
                <w:szCs w:val="24"/>
              </w:rPr>
              <m:t>0</m:t>
            </m:r>
          </m:sup>
        </m:sSubSup>
      </m:oMath>
      <w:r w:rsidRPr="00041268">
        <w:rPr>
          <w:rFonts w:ascii="Times New Roman" w:hAnsi="Times New Roman"/>
          <w:szCs w:val="24"/>
        </w:rPr>
        <w:t>.</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Данное расстояние определялось для рассматриваемых зон теплоснабжения при неизменности всех технических (протяженность тепловых сетей, потребляемая нагрузка, годовой расход тепловой энергии и пр.) и экономических (тариф на передачу тепловой энергии) параметров.</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Для определения размера затрат на передачу тепловой энергии, рассчи</w:t>
      </w:r>
      <w:r w:rsidR="0024108C" w:rsidRPr="00041268">
        <w:rPr>
          <w:rFonts w:ascii="Times New Roman" w:hAnsi="Times New Roman"/>
          <w:szCs w:val="24"/>
        </w:rPr>
        <w:t>танных без учета расстояни</w:t>
      </w:r>
      <w:r w:rsidRPr="00041268">
        <w:rPr>
          <w:rFonts w:ascii="Times New Roman" w:hAnsi="Times New Roman"/>
          <w:szCs w:val="24"/>
        </w:rPr>
        <w:t>я между источником тепловой энергии и потребителями, был произведен расчет тарифа на п</w:t>
      </w:r>
      <w:r w:rsidR="00727CED" w:rsidRPr="00041268">
        <w:rPr>
          <w:rFonts w:ascii="Times New Roman" w:hAnsi="Times New Roman"/>
          <w:szCs w:val="24"/>
        </w:rPr>
        <w:t>ередачу тепловой энергии по городскому поселению</w:t>
      </w:r>
      <w:r w:rsidRPr="00041268">
        <w:rPr>
          <w:rFonts w:ascii="Times New Roman" w:hAnsi="Times New Roman"/>
          <w:szCs w:val="24"/>
        </w:rPr>
        <w:t xml:space="preserve"> Мортка на основании калькуляции расходов на производство и передачу тепло</w:t>
      </w:r>
      <w:r w:rsidR="00727CED" w:rsidRPr="00041268">
        <w:rPr>
          <w:rFonts w:ascii="Times New Roman" w:hAnsi="Times New Roman"/>
          <w:szCs w:val="24"/>
        </w:rPr>
        <w:t>вой энергии по городскому поселению</w:t>
      </w:r>
      <w:r w:rsidRPr="00041268">
        <w:rPr>
          <w:rFonts w:ascii="Times New Roman" w:hAnsi="Times New Roman"/>
          <w:szCs w:val="24"/>
        </w:rPr>
        <w:t xml:space="preserve"> Мортка. Расчет представлен в таблице 2.2. </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Все затраты, относимые на передачу тепловой энергии</w:t>
      </w:r>
      <w:r w:rsidR="005E0D0A" w:rsidRPr="00041268">
        <w:rPr>
          <w:rFonts w:ascii="Times New Roman" w:hAnsi="Times New Roman"/>
          <w:szCs w:val="24"/>
        </w:rPr>
        <w:t>,</w:t>
      </w:r>
      <w:r w:rsidRPr="00041268">
        <w:rPr>
          <w:rFonts w:ascii="Times New Roman" w:hAnsi="Times New Roman"/>
          <w:szCs w:val="24"/>
        </w:rPr>
        <w:t xml:space="preserve"> были взяты пропорционально отношению </w:t>
      </w:r>
      <w:r w:rsidR="00883C68" w:rsidRPr="00041268">
        <w:rPr>
          <w:rFonts w:ascii="Times New Roman" w:hAnsi="Times New Roman"/>
          <w:szCs w:val="24"/>
        </w:rPr>
        <w:t>фонда оплаты труда (</w:t>
      </w:r>
      <w:r w:rsidRPr="00041268">
        <w:rPr>
          <w:rFonts w:ascii="Times New Roman" w:hAnsi="Times New Roman"/>
          <w:szCs w:val="24"/>
        </w:rPr>
        <w:t>ФОТ</w:t>
      </w:r>
      <w:r w:rsidR="00883C68" w:rsidRPr="00041268">
        <w:rPr>
          <w:rFonts w:ascii="Times New Roman" w:hAnsi="Times New Roman"/>
          <w:szCs w:val="24"/>
        </w:rPr>
        <w:t>)</w:t>
      </w:r>
      <w:r w:rsidRPr="00041268">
        <w:rPr>
          <w:rFonts w:ascii="Times New Roman" w:hAnsi="Times New Roman"/>
          <w:szCs w:val="24"/>
        </w:rPr>
        <w:t xml:space="preserve"> всех основных производственных рабочих ООО </w:t>
      </w:r>
      <w:r w:rsidR="0098496F" w:rsidRPr="00041268">
        <w:rPr>
          <w:rFonts w:ascii="Times New Roman" w:hAnsi="Times New Roman"/>
          <w:szCs w:val="24"/>
        </w:rPr>
        <w:t>»</w:t>
      </w:r>
      <w:r w:rsidRPr="00041268">
        <w:rPr>
          <w:rFonts w:ascii="Times New Roman" w:hAnsi="Times New Roman"/>
          <w:szCs w:val="24"/>
        </w:rPr>
        <w:t>Ж</w:t>
      </w:r>
      <w:r w:rsidR="00883C68" w:rsidRPr="00041268">
        <w:rPr>
          <w:rFonts w:ascii="Times New Roman" w:hAnsi="Times New Roman"/>
          <w:szCs w:val="24"/>
        </w:rPr>
        <w:t>КС</w:t>
      </w:r>
      <w:r w:rsidR="0098496F" w:rsidRPr="00041268">
        <w:rPr>
          <w:rFonts w:ascii="Times New Roman" w:hAnsi="Times New Roman"/>
          <w:szCs w:val="24"/>
        </w:rPr>
        <w:t>»</w:t>
      </w:r>
      <w:r w:rsidRPr="00041268">
        <w:rPr>
          <w:rFonts w:ascii="Times New Roman" w:hAnsi="Times New Roman"/>
          <w:szCs w:val="24"/>
        </w:rPr>
        <w:t xml:space="preserve"> к </w:t>
      </w:r>
      <w:r w:rsidR="00883C68" w:rsidRPr="00041268">
        <w:rPr>
          <w:rFonts w:ascii="Times New Roman" w:hAnsi="Times New Roman"/>
          <w:szCs w:val="24"/>
        </w:rPr>
        <w:t>фонд</w:t>
      </w:r>
      <w:r w:rsidR="00C66D9D" w:rsidRPr="00041268">
        <w:rPr>
          <w:rFonts w:ascii="Times New Roman" w:hAnsi="Times New Roman"/>
          <w:szCs w:val="24"/>
        </w:rPr>
        <w:t>у</w:t>
      </w:r>
      <w:r w:rsidR="00883C68" w:rsidRPr="00041268">
        <w:rPr>
          <w:rFonts w:ascii="Times New Roman" w:hAnsi="Times New Roman"/>
          <w:szCs w:val="24"/>
        </w:rPr>
        <w:t xml:space="preserve"> оплаты труда </w:t>
      </w:r>
      <w:r w:rsidRPr="00041268">
        <w:rPr>
          <w:rFonts w:ascii="Times New Roman" w:hAnsi="Times New Roman"/>
          <w:szCs w:val="24"/>
        </w:rPr>
        <w:t>основных производственных рабочих задействованных в обслуживание тепловых сетей. Норматив численности производственных рабочи</w:t>
      </w:r>
      <w:r w:rsidR="0024108C" w:rsidRPr="00041268">
        <w:rPr>
          <w:rFonts w:ascii="Times New Roman" w:hAnsi="Times New Roman"/>
          <w:szCs w:val="24"/>
        </w:rPr>
        <w:t>х</w:t>
      </w:r>
      <w:r w:rsidRPr="00041268">
        <w:rPr>
          <w:rFonts w:ascii="Times New Roman" w:hAnsi="Times New Roman"/>
          <w:szCs w:val="24"/>
        </w:rPr>
        <w:t xml:space="preserve"> на обслуживание и ремонт трубопроводов, оборудования и сооружений тепловых сетей был рас</w:t>
      </w:r>
      <w:r w:rsidR="0024108C" w:rsidRPr="00041268">
        <w:rPr>
          <w:rFonts w:ascii="Times New Roman" w:hAnsi="Times New Roman"/>
          <w:szCs w:val="24"/>
        </w:rPr>
        <w:t>с</w:t>
      </w:r>
      <w:r w:rsidRPr="00041268">
        <w:rPr>
          <w:rFonts w:ascii="Times New Roman" w:hAnsi="Times New Roman"/>
          <w:szCs w:val="24"/>
        </w:rPr>
        <w:t xml:space="preserve">читан в соответствие с </w:t>
      </w:r>
      <w:r w:rsidR="0098496F" w:rsidRPr="00041268">
        <w:rPr>
          <w:rFonts w:ascii="Times New Roman" w:hAnsi="Times New Roman"/>
          <w:szCs w:val="24"/>
        </w:rPr>
        <w:t>«</w:t>
      </w:r>
      <w:r w:rsidRPr="00041268">
        <w:rPr>
          <w:rFonts w:ascii="Times New Roman" w:hAnsi="Times New Roman"/>
          <w:szCs w:val="24"/>
        </w:rPr>
        <w:t>Рекомендациями по нормированию труда работников энергетического х</w:t>
      </w:r>
      <w:r w:rsidR="00727CED" w:rsidRPr="00041268">
        <w:rPr>
          <w:rFonts w:ascii="Times New Roman" w:hAnsi="Times New Roman"/>
          <w:szCs w:val="24"/>
        </w:rPr>
        <w:t>озяйства ч</w:t>
      </w:r>
      <w:r w:rsidRPr="00041268">
        <w:rPr>
          <w:rFonts w:ascii="Times New Roman" w:hAnsi="Times New Roman"/>
          <w:szCs w:val="24"/>
        </w:rPr>
        <w:t>асть 1. Нормативы численности рабочих котельных установок и тепловых сетей</w:t>
      </w:r>
      <w:r w:rsidR="0098496F" w:rsidRPr="00041268">
        <w:rPr>
          <w:rFonts w:ascii="Times New Roman" w:hAnsi="Times New Roman"/>
          <w:szCs w:val="24"/>
        </w:rPr>
        <w:t>»</w:t>
      </w:r>
      <w:r w:rsidRPr="00041268">
        <w:rPr>
          <w:rFonts w:ascii="Times New Roman" w:hAnsi="Times New Roman"/>
          <w:szCs w:val="24"/>
        </w:rPr>
        <w:t xml:space="preserve">, утвержденные приказом Госстроя </w:t>
      </w:r>
      <w:r w:rsidR="00727CED" w:rsidRPr="00041268">
        <w:rPr>
          <w:rFonts w:ascii="Times New Roman" w:hAnsi="Times New Roman"/>
          <w:szCs w:val="24"/>
        </w:rPr>
        <w:t xml:space="preserve">Российской Федерации от 22 марта </w:t>
      </w:r>
      <w:r w:rsidR="0022612F" w:rsidRPr="00041268">
        <w:rPr>
          <w:rFonts w:ascii="Times New Roman" w:hAnsi="Times New Roman"/>
          <w:szCs w:val="24"/>
        </w:rPr>
        <w:t xml:space="preserve">             </w:t>
      </w:r>
      <w:r w:rsidRPr="00041268">
        <w:rPr>
          <w:rFonts w:ascii="Times New Roman" w:hAnsi="Times New Roman"/>
          <w:szCs w:val="24"/>
        </w:rPr>
        <w:t>1999</w:t>
      </w:r>
      <w:r w:rsidR="00727CED" w:rsidRPr="00041268">
        <w:rPr>
          <w:rFonts w:ascii="Times New Roman" w:hAnsi="Times New Roman"/>
          <w:szCs w:val="24"/>
        </w:rPr>
        <w:t xml:space="preserve"> года</w:t>
      </w:r>
      <w:r w:rsidRPr="00041268">
        <w:rPr>
          <w:rFonts w:ascii="Times New Roman" w:hAnsi="Times New Roman"/>
          <w:szCs w:val="24"/>
        </w:rPr>
        <w:t xml:space="preserve"> № 65, и составил 2 чел.</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Таким образом, при проведении расчетов по определению вхождения зон теплоснабжения в радиус эффективного теплоснабжения соответствующих источников тепловой энергии использовался тариф на передачу тепловой энергии в размере 176 руб./Гкал.</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Исходя из вышеуказанного</w:t>
      </w:r>
      <w:r w:rsidR="00414543" w:rsidRPr="00041268">
        <w:rPr>
          <w:rFonts w:ascii="Times New Roman" w:hAnsi="Times New Roman"/>
          <w:szCs w:val="24"/>
        </w:rPr>
        <w:t>,</w:t>
      </w:r>
      <w:r w:rsidRPr="00041268">
        <w:rPr>
          <w:rFonts w:ascii="Times New Roman" w:hAnsi="Times New Roman"/>
          <w:szCs w:val="24"/>
        </w:rPr>
        <w:t xml:space="preserve"> можно сделать следующий вывод: с точки зрения параметра </w:t>
      </w:r>
      <w:r w:rsidR="0098496F" w:rsidRPr="00041268">
        <w:rPr>
          <w:rFonts w:ascii="Times New Roman" w:hAnsi="Times New Roman"/>
          <w:szCs w:val="24"/>
        </w:rPr>
        <w:t>«</w:t>
      </w:r>
      <w:r w:rsidRPr="00041268">
        <w:rPr>
          <w:rFonts w:ascii="Times New Roman" w:hAnsi="Times New Roman"/>
          <w:szCs w:val="24"/>
        </w:rPr>
        <w:t>эффективный радиус теплоснабжени</w:t>
      </w:r>
      <w:r w:rsidR="00074ED2" w:rsidRPr="00041268">
        <w:rPr>
          <w:rFonts w:ascii="Times New Roman" w:hAnsi="Times New Roman"/>
          <w:szCs w:val="24"/>
        </w:rPr>
        <w:t>я</w:t>
      </w:r>
      <w:r w:rsidR="0098496F" w:rsidRPr="00041268">
        <w:rPr>
          <w:rFonts w:ascii="Times New Roman" w:hAnsi="Times New Roman"/>
          <w:szCs w:val="24"/>
        </w:rPr>
        <w:t>»</w:t>
      </w:r>
      <w:r w:rsidRPr="00041268">
        <w:rPr>
          <w:rFonts w:ascii="Times New Roman" w:hAnsi="Times New Roman"/>
          <w:szCs w:val="24"/>
        </w:rPr>
        <w:t xml:space="preserve"> рассматриваемый путь разв</w:t>
      </w:r>
      <w:r w:rsidR="00727CED" w:rsidRPr="00041268">
        <w:rPr>
          <w:rFonts w:ascii="Times New Roman" w:hAnsi="Times New Roman"/>
          <w:szCs w:val="24"/>
        </w:rPr>
        <w:t>ития системы теплоснабжения городского поселения</w:t>
      </w:r>
      <w:r w:rsidRPr="00041268">
        <w:rPr>
          <w:rFonts w:ascii="Times New Roman" w:hAnsi="Times New Roman"/>
          <w:szCs w:val="24"/>
        </w:rPr>
        <w:t xml:space="preserve"> Мортка является обоснованным и эффективным на всех этапах развития до 2028 г</w:t>
      </w:r>
      <w:r w:rsidR="00636172" w:rsidRPr="00041268">
        <w:rPr>
          <w:rFonts w:ascii="Times New Roman" w:hAnsi="Times New Roman"/>
          <w:szCs w:val="24"/>
        </w:rPr>
        <w:t>ода</w:t>
      </w:r>
      <w:r w:rsidRPr="00041268">
        <w:rPr>
          <w:rFonts w:ascii="Times New Roman" w:hAnsi="Times New Roman"/>
          <w:szCs w:val="24"/>
        </w:rPr>
        <w:t>.</w:t>
      </w:r>
    </w:p>
    <w:p w:rsidR="00074ED2" w:rsidRPr="00041268" w:rsidRDefault="00074ED2" w:rsidP="009A2039">
      <w:pPr>
        <w:spacing w:line="240" w:lineRule="auto"/>
        <w:ind w:firstLine="709"/>
        <w:jc w:val="both"/>
        <w:rPr>
          <w:rFonts w:ascii="Times New Roman" w:hAnsi="Times New Roman"/>
          <w:szCs w:val="24"/>
        </w:rPr>
      </w:pPr>
      <w:r w:rsidRPr="00041268">
        <w:rPr>
          <w:rFonts w:ascii="Times New Roman" w:hAnsi="Times New Roman"/>
          <w:szCs w:val="24"/>
        </w:rPr>
        <w:t>Схема радиусов эффективного теплоснабжения теплоисточников приведена на рисунке</w:t>
      </w:r>
      <w:r w:rsidR="00935836" w:rsidRPr="00041268">
        <w:rPr>
          <w:rFonts w:ascii="Times New Roman" w:hAnsi="Times New Roman"/>
          <w:szCs w:val="24"/>
        </w:rPr>
        <w:fldChar w:fldCharType="begin"/>
      </w:r>
      <w:r w:rsidRPr="00041268">
        <w:rPr>
          <w:rFonts w:ascii="Times New Roman" w:hAnsi="Times New Roman"/>
          <w:szCs w:val="24"/>
        </w:rPr>
        <w:instrText xml:space="preserve"> LINK Word.Document.12 "C:\\Users\\gribanov\\Desktop\\Мегион\\Схема ТС (шаблон3).docx" "OLE_LINK18" \a \t  \* MERGEFORMAT </w:instrText>
      </w:r>
      <w:r w:rsidR="00935836" w:rsidRPr="00041268">
        <w:rPr>
          <w:rFonts w:ascii="Times New Roman" w:hAnsi="Times New Roman"/>
          <w:szCs w:val="24"/>
        </w:rPr>
        <w:fldChar w:fldCharType="separate"/>
      </w:r>
      <w:r w:rsidRPr="00041268">
        <w:rPr>
          <w:rFonts w:ascii="Times New Roman" w:hAnsi="Times New Roman"/>
          <w:szCs w:val="24"/>
        </w:rPr>
        <w:t xml:space="preserve"> 2.1</w:t>
      </w:r>
      <w:r w:rsidR="00935836" w:rsidRPr="00041268">
        <w:rPr>
          <w:rFonts w:ascii="Times New Roman" w:hAnsi="Times New Roman"/>
          <w:szCs w:val="24"/>
        </w:rPr>
        <w:fldChar w:fldCharType="end"/>
      </w:r>
      <w:r w:rsidRPr="00041268">
        <w:rPr>
          <w:rFonts w:ascii="Times New Roman" w:hAnsi="Times New Roman"/>
          <w:szCs w:val="24"/>
        </w:rPr>
        <w:t>.</w:t>
      </w:r>
    </w:p>
    <w:p w:rsidR="00074ED2" w:rsidRPr="00041268" w:rsidRDefault="00074ED2" w:rsidP="009A2039">
      <w:pPr>
        <w:spacing w:line="240" w:lineRule="auto"/>
        <w:ind w:firstLine="709"/>
        <w:jc w:val="both"/>
        <w:rPr>
          <w:rFonts w:ascii="Times New Roman" w:hAnsi="Times New Roman"/>
          <w:szCs w:val="24"/>
        </w:rPr>
        <w:sectPr w:rsidR="00074ED2" w:rsidRPr="00041268" w:rsidSect="00C26268">
          <w:footerReference w:type="default" r:id="rId19"/>
          <w:headerReference w:type="first" r:id="rId20"/>
          <w:footerReference w:type="first" r:id="rId21"/>
          <w:pgSz w:w="11906" w:h="16838" w:code="9"/>
          <w:pgMar w:top="1134" w:right="566" w:bottom="1134" w:left="1701" w:header="720" w:footer="488" w:gutter="0"/>
          <w:cols w:space="720"/>
          <w:docGrid w:linePitch="326"/>
        </w:sectPr>
      </w:pPr>
    </w:p>
    <w:p w:rsidR="00334CFC" w:rsidRPr="00041268" w:rsidRDefault="00334CFC" w:rsidP="009A2039">
      <w:pPr>
        <w:tabs>
          <w:tab w:val="right" w:pos="14570"/>
        </w:tabs>
        <w:spacing w:line="240" w:lineRule="auto"/>
        <w:ind w:firstLine="709"/>
        <w:jc w:val="both"/>
        <w:rPr>
          <w:rFonts w:ascii="Times New Roman" w:hAnsi="Times New Roman"/>
          <w:b/>
          <w:szCs w:val="24"/>
        </w:rPr>
      </w:pPr>
      <w:bookmarkStart w:id="43" w:name="_Toc369016475"/>
      <w:bookmarkStart w:id="44" w:name="_Toc369016476"/>
      <w:r w:rsidRPr="00041268">
        <w:rPr>
          <w:rFonts w:ascii="Times New Roman" w:hAnsi="Times New Roman"/>
          <w:b/>
          <w:szCs w:val="24"/>
        </w:rPr>
        <w:lastRenderedPageBreak/>
        <w:t xml:space="preserve">Таблица </w:t>
      </w:r>
      <w:r w:rsidR="0069572C" w:rsidRPr="00041268">
        <w:rPr>
          <w:rFonts w:ascii="Times New Roman" w:hAnsi="Times New Roman"/>
          <w:b/>
          <w:szCs w:val="24"/>
        </w:rPr>
        <w:t>2.1</w:t>
      </w:r>
      <w:r w:rsidRPr="00041268">
        <w:rPr>
          <w:rFonts w:ascii="Times New Roman" w:hAnsi="Times New Roman"/>
          <w:b/>
          <w:szCs w:val="24"/>
        </w:rPr>
        <w:t xml:space="preserve"> – </w:t>
      </w:r>
      <w:r w:rsidRPr="00041268">
        <w:rPr>
          <w:rFonts w:ascii="Times New Roman" w:hAnsi="Times New Roman"/>
          <w:szCs w:val="24"/>
        </w:rPr>
        <w:t>Результаты расчёта эф</w:t>
      </w:r>
      <w:r w:rsidR="00727CED" w:rsidRPr="00041268">
        <w:rPr>
          <w:rFonts w:ascii="Times New Roman" w:hAnsi="Times New Roman"/>
          <w:szCs w:val="24"/>
        </w:rPr>
        <w:t xml:space="preserve">фективности теплоснабжения городского поселения </w:t>
      </w:r>
      <w:r w:rsidRPr="00041268">
        <w:rPr>
          <w:rFonts w:ascii="Times New Roman" w:hAnsi="Times New Roman"/>
          <w:szCs w:val="24"/>
        </w:rPr>
        <w:t>Мортка</w:t>
      </w:r>
      <w:bookmarkEnd w:id="43"/>
    </w:p>
    <w:tbl>
      <w:tblPr>
        <w:tblW w:w="21831" w:type="dxa"/>
        <w:tblInd w:w="-176" w:type="dxa"/>
        <w:tblLayout w:type="fixed"/>
        <w:tblLook w:val="04A0"/>
      </w:tblPr>
      <w:tblGrid>
        <w:gridCol w:w="2269"/>
        <w:gridCol w:w="1276"/>
        <w:gridCol w:w="22"/>
        <w:gridCol w:w="1713"/>
        <w:gridCol w:w="22"/>
        <w:gridCol w:w="1198"/>
        <w:gridCol w:w="22"/>
        <w:gridCol w:w="1056"/>
        <w:gridCol w:w="22"/>
        <w:gridCol w:w="1168"/>
        <w:gridCol w:w="22"/>
        <w:gridCol w:w="1679"/>
        <w:gridCol w:w="22"/>
        <w:gridCol w:w="1342"/>
        <w:gridCol w:w="22"/>
        <w:gridCol w:w="1612"/>
        <w:gridCol w:w="120"/>
        <w:gridCol w:w="22"/>
        <w:gridCol w:w="1396"/>
        <w:gridCol w:w="22"/>
        <w:gridCol w:w="1517"/>
        <w:gridCol w:w="22"/>
        <w:gridCol w:w="1525"/>
        <w:gridCol w:w="22"/>
        <w:gridCol w:w="1823"/>
        <w:gridCol w:w="22"/>
        <w:gridCol w:w="1851"/>
        <w:gridCol w:w="22"/>
      </w:tblGrid>
      <w:tr w:rsidR="00334CFC" w:rsidRPr="00041268" w:rsidTr="00636172">
        <w:trPr>
          <w:gridAfter w:val="1"/>
          <w:wAfter w:w="22" w:type="dxa"/>
          <w:trHeight w:val="68"/>
        </w:trPr>
        <w:tc>
          <w:tcPr>
            <w:tcW w:w="22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Зоны теплоснабжения котельных</w:t>
            </w:r>
          </w:p>
        </w:tc>
        <w:tc>
          <w:tcPr>
            <w:tcW w:w="4231" w:type="dxa"/>
            <w:gridSpan w:val="5"/>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Исходные данные по каждой зоне теплоснабжения потребителей</w:t>
            </w:r>
          </w:p>
        </w:tc>
        <w:tc>
          <w:tcPr>
            <w:tcW w:w="8505" w:type="dxa"/>
            <w:gridSpan w:val="13"/>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Расчетные показатели для определения </w:t>
            </w:r>
            <m:oMath>
              <m:sSub>
                <m:sSubPr>
                  <m:ctrlPr>
                    <w:rPr>
                      <w:rFonts w:ascii="Cambria Math" w:hAnsi="Cambria Math"/>
                      <w:b/>
                      <w:i/>
                      <w:szCs w:val="24"/>
                      <w:lang w:val="en-US"/>
                    </w:rPr>
                  </m:ctrlPr>
                </m:sSubPr>
                <m:e>
                  <m:r>
                    <m:rPr>
                      <m:sty m:val="bi"/>
                    </m:rPr>
                    <w:rPr>
                      <w:rFonts w:ascii="Cambria Math" w:hAnsi="Cambria Math"/>
                      <w:szCs w:val="24"/>
                      <w:lang w:val="en-US"/>
                    </w:rPr>
                    <m:t>B</m:t>
                  </m:r>
                </m:e>
                <m:sub>
                  <m:r>
                    <m:rPr>
                      <m:sty m:val="bi"/>
                    </m:rPr>
                    <w:rPr>
                      <w:rFonts w:ascii="Cambria Math" w:hAnsi="Cambria Math"/>
                      <w:szCs w:val="24"/>
                      <w:lang w:val="en-US"/>
                    </w:rPr>
                    <m:t>i</m:t>
                  </m:r>
                </m:sub>
              </m:sSub>
            </m:oMath>
            <w:r w:rsidRPr="00041268">
              <w:rPr>
                <w:rFonts w:ascii="Times New Roman" w:hAnsi="Times New Roman"/>
                <w:b/>
                <w:szCs w:val="24"/>
              </w:rPr>
              <w:t xml:space="preserve"> для каждой зоны теплоснабжения потребителей</w:t>
            </w:r>
          </w:p>
        </w:tc>
        <w:tc>
          <w:tcPr>
            <w:tcW w:w="3086" w:type="dxa"/>
            <w:gridSpan w:val="4"/>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Итоговые расчетные показатели по каждой зоне теплоснабжения потребителей</w:t>
            </w:r>
          </w:p>
        </w:tc>
        <w:tc>
          <w:tcPr>
            <w:tcW w:w="1845"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Определение</w:t>
            </w:r>
          </w:p>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принадлежности</w:t>
            </w:r>
          </w:p>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зоны теплоснабжения потребителей</w:t>
            </w:r>
          </w:p>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 радиусу</w:t>
            </w:r>
          </w:p>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эффективного</w:t>
            </w:r>
          </w:p>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теплоснабжения</w:t>
            </w:r>
          </w:p>
        </w:tc>
        <w:tc>
          <w:tcPr>
            <w:tcW w:w="1873" w:type="dxa"/>
            <w:gridSpan w:val="2"/>
            <w:vMerge w:val="restart"/>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Радиус зоны эффективного теплоснабжения потребителей, км (</w:t>
            </w:r>
            <m:oMath>
              <m:sSub>
                <m:sSubPr>
                  <m:ctrlPr>
                    <w:rPr>
                      <w:rFonts w:ascii="Cambria Math" w:hAnsi="Cambria Math"/>
                      <w:b/>
                      <w:i/>
                      <w:szCs w:val="24"/>
                      <w:lang w:val="en-US"/>
                    </w:rPr>
                  </m:ctrlPr>
                </m:sSubPr>
                <m:e>
                  <m:r>
                    <m:rPr>
                      <m:sty m:val="bi"/>
                    </m:rPr>
                    <w:rPr>
                      <w:rFonts w:ascii="Cambria Math" w:hAnsi="Cambria Math"/>
                      <w:szCs w:val="24"/>
                      <w:lang w:val="en-US"/>
                    </w:rPr>
                    <m:t>B</m:t>
                  </m:r>
                </m:e>
                <m:sub>
                  <m:r>
                    <m:rPr>
                      <m:sty m:val="bi"/>
                    </m:rPr>
                    <w:rPr>
                      <w:rFonts w:ascii="Cambria Math" w:hAnsi="Cambria Math"/>
                      <w:szCs w:val="24"/>
                      <w:lang w:val="en-US"/>
                    </w:rPr>
                    <m:t>i</m:t>
                  </m:r>
                </m:sub>
              </m:sSub>
              <m:r>
                <m:rPr>
                  <m:sty m:val="bi"/>
                </m:rPr>
                <w:rPr>
                  <w:rFonts w:ascii="Cambria Math" w:hAnsi="Cambria Math"/>
                  <w:szCs w:val="24"/>
                </w:rPr>
                <m:t>=</m:t>
              </m:r>
              <m:sSubSup>
                <m:sSubSupPr>
                  <m:ctrlPr>
                    <w:rPr>
                      <w:rFonts w:ascii="Cambria Math" w:hAnsi="Cambria Math"/>
                      <w:b/>
                      <w:i/>
                      <w:szCs w:val="24"/>
                    </w:rPr>
                  </m:ctrlPr>
                </m:sSubSupPr>
                <m:e>
                  <m:r>
                    <m:rPr>
                      <m:sty m:val="bi"/>
                    </m:rPr>
                    <w:rPr>
                      <w:rFonts w:ascii="Cambria Math" w:hAnsi="Cambria Math"/>
                      <w:szCs w:val="24"/>
                    </w:rPr>
                    <m:t>B</m:t>
                  </m:r>
                </m:e>
                <m:sub>
                  <m:r>
                    <m:rPr>
                      <m:sty m:val="bi"/>
                    </m:rPr>
                    <w:rPr>
                      <w:rFonts w:ascii="Cambria Math" w:hAnsi="Cambria Math"/>
                      <w:szCs w:val="24"/>
                    </w:rPr>
                    <m:t>i</m:t>
                  </m:r>
                </m:sub>
                <m:sup>
                  <m:r>
                    <m:rPr>
                      <m:sty m:val="bi"/>
                    </m:rPr>
                    <w:rPr>
                      <w:rFonts w:ascii="Cambria Math" w:hAnsi="Cambria Math"/>
                      <w:szCs w:val="24"/>
                    </w:rPr>
                    <m:t>0</m:t>
                  </m:r>
                </m:sup>
              </m:sSubSup>
            </m:oMath>
            <w:r w:rsidRPr="00041268">
              <w:rPr>
                <w:rFonts w:ascii="Times New Roman" w:hAnsi="Times New Roman"/>
                <w:b/>
                <w:szCs w:val="24"/>
              </w:rPr>
              <w:t>)</w:t>
            </w:r>
          </w:p>
        </w:tc>
      </w:tr>
      <w:tr w:rsidR="00334CFC" w:rsidRPr="00041268" w:rsidTr="00636172">
        <w:trPr>
          <w:gridAfter w:val="1"/>
          <w:wAfter w:w="22" w:type="dxa"/>
          <w:trHeight w:val="68"/>
        </w:trPr>
        <w:tc>
          <w:tcPr>
            <w:tcW w:w="226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Расстояние </w:t>
            </w:r>
            <m:oMath>
              <m:sSub>
                <m:sSubPr>
                  <m:ctrlPr>
                    <w:rPr>
                      <w:rFonts w:ascii="Cambria Math" w:hAnsi="Cambria Math"/>
                      <w:b/>
                      <w:bCs/>
                      <w:i/>
                      <w:color w:val="000000"/>
                      <w:sz w:val="20"/>
                    </w:rPr>
                  </m:ctrlPr>
                </m:sSubPr>
                <m:e>
                  <m:r>
                    <m:rPr>
                      <m:sty m:val="bi"/>
                    </m:rPr>
                    <w:rPr>
                      <w:rFonts w:ascii="Cambria Math" w:hAnsi="Cambria Math"/>
                      <w:color w:val="000000"/>
                      <w:sz w:val="20"/>
                    </w:rPr>
                    <m:t>L</m:t>
                  </m:r>
                </m:e>
                <m:sub>
                  <m:r>
                    <m:rPr>
                      <m:sty m:val="bi"/>
                    </m:rPr>
                    <w:rPr>
                      <w:rFonts w:ascii="Cambria Math" w:hAnsi="Cambria Math"/>
                      <w:color w:val="000000"/>
                      <w:sz w:val="20"/>
                    </w:rPr>
                    <m:t>i</m:t>
                  </m:r>
                </m:sub>
              </m:sSub>
            </m:oMath>
            <w:r w:rsidRPr="00041268">
              <w:rPr>
                <w:rFonts w:ascii="Times New Roman" w:hAnsi="Times New Roman"/>
                <w:b/>
                <w:bCs/>
                <w:color w:val="000000"/>
                <w:szCs w:val="24"/>
              </w:rPr>
              <w:t>, км</w:t>
            </w:r>
          </w:p>
        </w:tc>
        <w:tc>
          <w:tcPr>
            <w:tcW w:w="1735" w:type="dxa"/>
            <w:gridSpan w:val="2"/>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Присоединенная нагрузка (Мощность), </w:t>
            </w:r>
            <m:oMath>
              <m:sSub>
                <m:sSubPr>
                  <m:ctrlPr>
                    <w:rPr>
                      <w:rFonts w:ascii="Cambria Math" w:hAnsi="Cambria Math"/>
                      <w:b/>
                      <w:bCs/>
                      <w:i/>
                      <w:color w:val="000000"/>
                      <w:sz w:val="20"/>
                    </w:rPr>
                  </m:ctrlPr>
                </m:sSubPr>
                <m:e>
                  <m:r>
                    <m:rPr>
                      <m:sty m:val="bi"/>
                    </m:rPr>
                    <w:rPr>
                      <w:rFonts w:ascii="Cambria Math" w:hAnsi="Cambria Math"/>
                      <w:color w:val="000000"/>
                      <w:sz w:val="20"/>
                    </w:rPr>
                    <m:t>Q</m:t>
                  </m:r>
                </m:e>
                <m:sub>
                  <m:r>
                    <m:rPr>
                      <m:sty m:val="bi"/>
                    </m:rPr>
                    <w:rPr>
                      <w:rFonts w:ascii="Cambria Math" w:hAnsi="Cambria Math"/>
                      <w:color w:val="000000"/>
                      <w:sz w:val="20"/>
                    </w:rPr>
                    <m:t>i</m:t>
                  </m:r>
                </m:sub>
              </m:sSub>
            </m:oMath>
            <w:r w:rsidRPr="00041268">
              <w:rPr>
                <w:rFonts w:ascii="Times New Roman" w:hAnsi="Times New Roman"/>
                <w:b/>
                <w:bCs/>
                <w:color w:val="000000"/>
                <w:szCs w:val="24"/>
              </w:rPr>
              <w:t>, Гкал/час</w:t>
            </w:r>
          </w:p>
        </w:tc>
        <w:tc>
          <w:tcPr>
            <w:tcW w:w="1220" w:type="dxa"/>
            <w:gridSpan w:val="2"/>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Годовой отпуск </w:t>
            </w:r>
            <m:oMath>
              <m:sSub>
                <m:sSubPr>
                  <m:ctrlPr>
                    <w:rPr>
                      <w:rFonts w:ascii="Cambria Math" w:hAnsi="Cambria Math"/>
                      <w:b/>
                      <w:bCs/>
                      <w:i/>
                      <w:color w:val="000000"/>
                      <w:sz w:val="20"/>
                    </w:rPr>
                  </m:ctrlPr>
                </m:sSubPr>
                <m:e>
                  <m:r>
                    <m:rPr>
                      <m:sty m:val="bi"/>
                    </m:rPr>
                    <w:rPr>
                      <w:rFonts w:ascii="Cambria Math" w:hAnsi="Cambria Math"/>
                      <w:color w:val="000000"/>
                      <w:sz w:val="20"/>
                    </w:rPr>
                    <m:t>A</m:t>
                  </m:r>
                </m:e>
                <m:sub>
                  <m:r>
                    <m:rPr>
                      <m:sty m:val="bi"/>
                    </m:rPr>
                    <w:rPr>
                      <w:rFonts w:ascii="Cambria Math" w:hAnsi="Cambria Math"/>
                      <w:color w:val="000000"/>
                      <w:sz w:val="20"/>
                    </w:rPr>
                    <m:t>i</m:t>
                  </m:r>
                </m:sub>
              </m:sSub>
            </m:oMath>
            <w:r w:rsidRPr="00041268">
              <w:rPr>
                <w:rFonts w:ascii="Times New Roman" w:hAnsi="Times New Roman"/>
                <w:b/>
                <w:bCs/>
                <w:color w:val="000000"/>
                <w:szCs w:val="24"/>
              </w:rPr>
              <w:t>, тыс. Гкал</w:t>
            </w:r>
          </w:p>
        </w:tc>
        <w:tc>
          <w:tcPr>
            <w:tcW w:w="1078" w:type="dxa"/>
            <w:gridSpan w:val="2"/>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935836" w:rsidP="009A2039">
            <w:pPr>
              <w:spacing w:line="240" w:lineRule="auto"/>
              <w:jc w:val="center"/>
              <w:rPr>
                <w:rFonts w:ascii="Times New Roman" w:hAnsi="Times New Roman"/>
                <w:b/>
                <w:bCs/>
                <w:color w:val="000000"/>
                <w:szCs w:val="24"/>
              </w:rPr>
            </w:pPr>
            <m:oMath>
              <m:sSub>
                <m:sSubPr>
                  <m:ctrlPr>
                    <w:rPr>
                      <w:rFonts w:ascii="Cambria Math" w:hAnsi="Cambria Math"/>
                      <w:b/>
                      <w:bCs/>
                      <w:i/>
                      <w:color w:val="000000"/>
                      <w:sz w:val="20"/>
                    </w:rPr>
                  </m:ctrlPr>
                </m:sSubPr>
                <m:e>
                  <m:r>
                    <m:rPr>
                      <m:sty m:val="bi"/>
                    </m:rPr>
                    <w:rPr>
                      <w:rFonts w:ascii="Cambria Math" w:hAnsi="Cambria Math"/>
                      <w:color w:val="000000"/>
                      <w:sz w:val="20"/>
                    </w:rPr>
                    <m:t>L</m:t>
                  </m:r>
                </m:e>
                <m:sub>
                  <m:r>
                    <m:rPr>
                      <m:sty m:val="bi"/>
                    </m:rPr>
                    <w:rPr>
                      <w:rFonts w:ascii="Cambria Math" w:hAnsi="Cambria Math"/>
                      <w:color w:val="000000"/>
                      <w:sz w:val="20"/>
                    </w:rPr>
                    <m:t>i</m:t>
                  </m:r>
                </m:sub>
              </m:sSub>
              <m:r>
                <m:rPr>
                  <m:sty m:val="bi"/>
                </m:rPr>
                <w:rPr>
                  <w:rFonts w:ascii="Cambria Math" w:hAnsi="Cambria Math"/>
                  <w:color w:val="000000"/>
                  <w:sz w:val="20"/>
                </w:rPr>
                <m:t>×</m:t>
              </m:r>
              <m:sSub>
                <m:sSubPr>
                  <m:ctrlPr>
                    <w:rPr>
                      <w:rFonts w:ascii="Cambria Math" w:hAnsi="Cambria Math"/>
                      <w:b/>
                      <w:bCs/>
                      <w:i/>
                      <w:color w:val="000000"/>
                      <w:sz w:val="20"/>
                    </w:rPr>
                  </m:ctrlPr>
                </m:sSubPr>
                <m:e>
                  <m:r>
                    <m:rPr>
                      <m:sty m:val="bi"/>
                    </m:rPr>
                    <w:rPr>
                      <w:rFonts w:ascii="Cambria Math" w:hAnsi="Cambria Math"/>
                      <w:color w:val="000000"/>
                      <w:sz w:val="20"/>
                    </w:rPr>
                    <m:t>Q</m:t>
                  </m:r>
                </m:e>
                <m:sub>
                  <m:r>
                    <m:rPr>
                      <m:sty m:val="bi"/>
                    </m:rPr>
                    <w:rPr>
                      <w:rFonts w:ascii="Cambria Math" w:hAnsi="Cambria Math"/>
                      <w:color w:val="000000"/>
                      <w:sz w:val="20"/>
                    </w:rPr>
                    <m:t>i</m:t>
                  </m:r>
                </m:sub>
              </m:sSub>
            </m:oMath>
            <w:r w:rsidR="00334CFC" w:rsidRPr="00041268">
              <w:rPr>
                <w:rFonts w:ascii="Times New Roman" w:hAnsi="Times New Roman"/>
                <w:b/>
                <w:bCs/>
                <w:color w:val="000000"/>
                <w:szCs w:val="24"/>
              </w:rPr>
              <w:t>, км x Гкал/час</w:t>
            </w:r>
          </w:p>
        </w:tc>
        <w:tc>
          <w:tcPr>
            <w:tcW w:w="1190" w:type="dxa"/>
            <w:gridSpan w:val="2"/>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Годовые затраты на транспорт тепла по каждой зоне </w:t>
            </w:r>
            <m:oMath>
              <m:sSub>
                <m:sSubPr>
                  <m:ctrlPr>
                    <w:rPr>
                      <w:rFonts w:ascii="Cambria Math" w:hAnsi="Cambria Math"/>
                      <w:b/>
                      <w:bCs/>
                      <w:i/>
                      <w:color w:val="000000"/>
                      <w:sz w:val="20"/>
                    </w:rPr>
                  </m:ctrlPr>
                </m:sSubPr>
                <m:e>
                  <m:r>
                    <m:rPr>
                      <m:sty m:val="bi"/>
                    </m:rPr>
                    <w:rPr>
                      <w:rFonts w:ascii="Cambria Math" w:hAnsi="Cambria Math"/>
                      <w:color w:val="000000"/>
                      <w:sz w:val="20"/>
                    </w:rPr>
                    <m:t>B</m:t>
                  </m:r>
                </m:e>
                <m:sub>
                  <m:r>
                    <m:rPr>
                      <m:sty m:val="bi"/>
                    </m:rPr>
                    <w:rPr>
                      <w:rFonts w:ascii="Cambria Math" w:hAnsi="Cambria Math"/>
                      <w:color w:val="000000"/>
                      <w:sz w:val="20"/>
                    </w:rPr>
                    <m:t>i</m:t>
                  </m:r>
                </m:sub>
              </m:sSub>
            </m:oMath>
            <w:r w:rsidRPr="00041268">
              <w:rPr>
                <w:rFonts w:ascii="Times New Roman" w:hAnsi="Times New Roman"/>
                <w:b/>
                <w:bCs/>
                <w:color w:val="000000"/>
                <w:szCs w:val="24"/>
              </w:rPr>
              <w:t>, тыс. руб.</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Себестоимость транспорта тепла </w:t>
            </w:r>
            <m:oMath>
              <m:sSubSup>
                <m:sSubSupPr>
                  <m:ctrlPr>
                    <w:rPr>
                      <w:rFonts w:ascii="Cambria Math" w:hAnsi="Cambria Math"/>
                      <w:b/>
                      <w:bCs/>
                      <w:i/>
                      <w:color w:val="000000"/>
                      <w:sz w:val="20"/>
                    </w:rPr>
                  </m:ctrlPr>
                </m:sSubSupPr>
                <m:e>
                  <m:r>
                    <m:rPr>
                      <m:sty m:val="bi"/>
                    </m:rPr>
                    <w:rPr>
                      <w:rFonts w:ascii="Cambria Math" w:hAnsi="Cambria Math"/>
                      <w:color w:val="000000"/>
                      <w:sz w:val="20"/>
                    </w:rPr>
                    <m:t>S</m:t>
                  </m:r>
                </m:e>
                <m:sub>
                  <m:r>
                    <m:rPr>
                      <m:sty m:val="bi"/>
                    </m:rPr>
                    <w:rPr>
                      <w:rFonts w:ascii="Cambria Math" w:hAnsi="Cambria Math"/>
                      <w:color w:val="000000"/>
                      <w:sz w:val="20"/>
                    </w:rPr>
                    <m:t>i</m:t>
                  </m:r>
                </m:sub>
                <m:sup>
                  <m:r>
                    <m:rPr>
                      <m:sty m:val="bi"/>
                    </m:rPr>
                    <w:rPr>
                      <w:rFonts w:ascii="Cambria Math" w:hAnsi="Cambria Math"/>
                      <w:color w:val="000000"/>
                      <w:sz w:val="20"/>
                    </w:rPr>
                    <m:t>0</m:t>
                  </m:r>
                </m:sup>
              </m:sSubSup>
            </m:oMath>
            <w:r w:rsidRPr="00041268">
              <w:rPr>
                <w:rFonts w:ascii="Times New Roman" w:hAnsi="Times New Roman"/>
                <w:b/>
                <w:bCs/>
                <w:color w:val="000000"/>
                <w:szCs w:val="24"/>
              </w:rPr>
              <w:t>, руб./Гкал</w:t>
            </w:r>
          </w:p>
        </w:tc>
        <w:tc>
          <w:tcPr>
            <w:tcW w:w="1364" w:type="dxa"/>
            <w:gridSpan w:val="2"/>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Удельные затраты на транспорт тепла </w:t>
            </w:r>
            <m:oMath>
              <m:r>
                <m:rPr>
                  <m:sty m:val="bi"/>
                </m:rPr>
                <w:rPr>
                  <w:rFonts w:ascii="Cambria Math" w:hAnsi="Cambria Math"/>
                  <w:color w:val="000000"/>
                  <w:sz w:val="20"/>
                </w:rPr>
                <m:t>Z</m:t>
              </m:r>
            </m:oMath>
            <w:r w:rsidR="00636172" w:rsidRPr="00041268">
              <w:rPr>
                <w:rFonts w:ascii="Times New Roman" w:hAnsi="Times New Roman"/>
                <w:b/>
                <w:bCs/>
                <w:color w:val="000000"/>
                <w:szCs w:val="24"/>
              </w:rPr>
              <w:t>, руб./ч /</w:t>
            </w:r>
            <w:r w:rsidRPr="00041268">
              <w:rPr>
                <w:rFonts w:ascii="Times New Roman" w:hAnsi="Times New Roman"/>
                <w:b/>
                <w:bCs/>
                <w:color w:val="000000"/>
                <w:szCs w:val="24"/>
              </w:rPr>
              <w:t>(Гкал/ч) х км)</w:t>
            </w:r>
          </w:p>
        </w:tc>
        <w:tc>
          <w:tcPr>
            <w:tcW w:w="1634" w:type="dxa"/>
            <w:gridSpan w:val="2"/>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Среднечасовые затраты на транспорт тепла в каждой зоне </w:t>
            </w:r>
            <m:oMath>
              <m:sSub>
                <m:sSubPr>
                  <m:ctrlPr>
                    <w:rPr>
                      <w:rFonts w:ascii="Cambria Math" w:hAnsi="Cambria Math"/>
                      <w:b/>
                      <w:bCs/>
                      <w:i/>
                      <w:color w:val="000000"/>
                      <w:sz w:val="20"/>
                    </w:rPr>
                  </m:ctrlPr>
                </m:sSubPr>
                <m:e>
                  <m:r>
                    <m:rPr>
                      <m:sty m:val="bi"/>
                    </m:rPr>
                    <w:rPr>
                      <w:rFonts w:ascii="Cambria Math" w:hAnsi="Cambria Math"/>
                      <w:color w:val="000000"/>
                      <w:sz w:val="20"/>
                    </w:rPr>
                    <m:t>C</m:t>
                  </m:r>
                </m:e>
                <m:sub>
                  <m:r>
                    <m:rPr>
                      <m:sty m:val="bi"/>
                    </m:rPr>
                    <w:rPr>
                      <w:rFonts w:ascii="Cambria Math" w:hAnsi="Cambria Math"/>
                      <w:color w:val="000000"/>
                      <w:sz w:val="20"/>
                    </w:rPr>
                    <m:t>i</m:t>
                  </m:r>
                </m:sub>
              </m:sSub>
            </m:oMath>
            <w:r w:rsidRPr="00041268">
              <w:rPr>
                <w:rFonts w:ascii="Times New Roman" w:hAnsi="Times New Roman"/>
                <w:b/>
                <w:bCs/>
                <w:color w:val="000000"/>
                <w:szCs w:val="24"/>
              </w:rPr>
              <w:t>, руб./ч</w:t>
            </w:r>
          </w:p>
        </w:tc>
        <w:tc>
          <w:tcPr>
            <w:tcW w:w="1538" w:type="dxa"/>
            <w:gridSpan w:val="3"/>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Удельные на единицу отпуска тепла среднечасовые затраты на транспорт тепла в каждой зоне </w:t>
            </w:r>
            <m:oMath>
              <m:sSub>
                <m:sSubPr>
                  <m:ctrlPr>
                    <w:rPr>
                      <w:rFonts w:ascii="Cambria Math" w:hAnsi="Cambria Math"/>
                      <w:b/>
                      <w:bCs/>
                      <w:i/>
                      <w:color w:val="000000"/>
                      <w:sz w:val="20"/>
                    </w:rPr>
                  </m:ctrlPr>
                </m:sSubPr>
                <m:e>
                  <m:r>
                    <m:rPr>
                      <m:sty m:val="bi"/>
                    </m:rPr>
                    <w:rPr>
                      <w:rFonts w:ascii="Cambria Math" w:hAnsi="Cambria Math"/>
                      <w:color w:val="000000"/>
                      <w:sz w:val="20"/>
                    </w:rPr>
                    <m:t>S</m:t>
                  </m:r>
                </m:e>
                <m:sub>
                  <m:r>
                    <m:rPr>
                      <m:sty m:val="bi"/>
                    </m:rPr>
                    <w:rPr>
                      <w:rFonts w:ascii="Cambria Math" w:hAnsi="Cambria Math"/>
                      <w:color w:val="000000"/>
                      <w:sz w:val="20"/>
                    </w:rPr>
                    <m:t>i</m:t>
                  </m:r>
                </m:sub>
              </m:sSub>
            </m:oMath>
            <w:r w:rsidRPr="00041268">
              <w:rPr>
                <w:rFonts w:ascii="Times New Roman" w:hAnsi="Times New Roman"/>
                <w:b/>
                <w:bCs/>
                <w:color w:val="000000"/>
                <w:szCs w:val="24"/>
              </w:rPr>
              <w:t>,руб/ч/Гкал</w:t>
            </w:r>
          </w:p>
        </w:tc>
        <w:tc>
          <w:tcPr>
            <w:tcW w:w="1539" w:type="dxa"/>
            <w:gridSpan w:val="2"/>
            <w:tcBorders>
              <w:top w:val="nil"/>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Годовые затраты на транспорт тепла с учетом расстояния до источника </w:t>
            </w:r>
            <m:oMath>
              <m:sSub>
                <m:sSubPr>
                  <m:ctrlPr>
                    <w:rPr>
                      <w:rFonts w:ascii="Cambria Math" w:hAnsi="Cambria Math"/>
                      <w:b/>
                      <w:bCs/>
                      <w:i/>
                      <w:color w:val="000000"/>
                      <w:sz w:val="20"/>
                    </w:rPr>
                  </m:ctrlPr>
                </m:sSubPr>
                <m:e>
                  <m:r>
                    <m:rPr>
                      <m:sty m:val="bi"/>
                    </m:rPr>
                    <w:rPr>
                      <w:rFonts w:ascii="Cambria Math" w:hAnsi="Cambria Math"/>
                      <w:color w:val="000000"/>
                      <w:sz w:val="20"/>
                    </w:rPr>
                    <m:t>B</m:t>
                  </m:r>
                </m:e>
                <m:sub>
                  <m:r>
                    <m:rPr>
                      <m:sty m:val="bi"/>
                    </m:rPr>
                    <w:rPr>
                      <w:rFonts w:ascii="Cambria Math" w:hAnsi="Cambria Math"/>
                      <w:color w:val="000000"/>
                      <w:sz w:val="20"/>
                    </w:rPr>
                    <m:t>i</m:t>
                  </m:r>
                </m:sub>
              </m:sSub>
            </m:oMath>
            <w:r w:rsidRPr="00041268">
              <w:rPr>
                <w:rFonts w:ascii="Times New Roman" w:hAnsi="Times New Roman"/>
                <w:b/>
                <w:bCs/>
                <w:color w:val="000000"/>
                <w:szCs w:val="24"/>
              </w:rPr>
              <w:t>,тыс. руб.</w:t>
            </w:r>
          </w:p>
        </w:tc>
        <w:tc>
          <w:tcPr>
            <w:tcW w:w="1547" w:type="dxa"/>
            <w:gridSpan w:val="2"/>
            <w:tcBorders>
              <w:top w:val="nil"/>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Годовые затраты на транспорт тепла без учета расстояния до источника, </w:t>
            </w:r>
            <m:oMath>
              <m:sSubSup>
                <m:sSubSupPr>
                  <m:ctrlPr>
                    <w:rPr>
                      <w:rFonts w:ascii="Cambria Math" w:hAnsi="Cambria Math"/>
                      <w:b/>
                      <w:bCs/>
                      <w:i/>
                      <w:color w:val="000000"/>
                      <w:sz w:val="20"/>
                    </w:rPr>
                  </m:ctrlPr>
                </m:sSubSupPr>
                <m:e>
                  <m:r>
                    <m:rPr>
                      <m:sty m:val="bi"/>
                    </m:rPr>
                    <w:rPr>
                      <w:rFonts w:ascii="Cambria Math" w:hAnsi="Cambria Math"/>
                      <w:color w:val="000000"/>
                      <w:sz w:val="20"/>
                    </w:rPr>
                    <m:t>B</m:t>
                  </m:r>
                </m:e>
                <m:sub>
                  <m:r>
                    <m:rPr>
                      <m:sty m:val="bi"/>
                    </m:rPr>
                    <w:rPr>
                      <w:rFonts w:ascii="Cambria Math" w:hAnsi="Cambria Math"/>
                      <w:color w:val="000000"/>
                      <w:sz w:val="20"/>
                    </w:rPr>
                    <m:t>i</m:t>
                  </m:r>
                </m:sub>
                <m:sup>
                  <m:r>
                    <m:rPr>
                      <m:sty m:val="bi"/>
                    </m:rPr>
                    <w:rPr>
                      <w:rFonts w:ascii="Cambria Math" w:hAnsi="Cambria Math"/>
                      <w:color w:val="000000"/>
                      <w:sz w:val="20"/>
                    </w:rPr>
                    <m:t>0</m:t>
                  </m:r>
                </m:sup>
              </m:sSubSup>
            </m:oMath>
            <w:r w:rsidRPr="00041268">
              <w:rPr>
                <w:rFonts w:ascii="Times New Roman" w:hAnsi="Times New Roman"/>
                <w:b/>
                <w:bCs/>
                <w:color w:val="000000"/>
                <w:szCs w:val="24"/>
              </w:rPr>
              <w:t>,, тыс. руб.</w:t>
            </w:r>
          </w:p>
        </w:tc>
        <w:tc>
          <w:tcPr>
            <w:tcW w:w="1845" w:type="dxa"/>
            <w:gridSpan w:val="2"/>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Годовая разница затрат на транспорт тепла</w:t>
            </w:r>
          </w:p>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тыс. руб.</w:t>
            </w:r>
          </w:p>
          <w:p w:rsidR="00334CFC" w:rsidRPr="00041268" w:rsidRDefault="00935836" w:rsidP="009A2039">
            <w:pPr>
              <w:spacing w:line="240" w:lineRule="auto"/>
              <w:jc w:val="center"/>
              <w:rPr>
                <w:rFonts w:ascii="Times New Roman" w:hAnsi="Times New Roman"/>
                <w:b/>
                <w:bCs/>
                <w:color w:val="000000"/>
                <w:szCs w:val="24"/>
              </w:rPr>
            </w:pPr>
            <m:oMathPara>
              <m:oMath>
                <m:sSub>
                  <m:sSubPr>
                    <m:ctrlPr>
                      <w:rPr>
                        <w:rFonts w:ascii="Cambria Math" w:hAnsi="Cambria Math"/>
                        <w:b/>
                        <w:bCs/>
                        <w:color w:val="000000"/>
                        <w:sz w:val="20"/>
                      </w:rPr>
                    </m:ctrlPr>
                  </m:sSubPr>
                  <m:e>
                    <m:r>
                      <m:rPr>
                        <m:sty m:val="b"/>
                      </m:rPr>
                      <w:rPr>
                        <w:rFonts w:ascii="Cambria Math" w:hAnsi="Cambria Math"/>
                        <w:color w:val="000000"/>
                        <w:sz w:val="20"/>
                      </w:rPr>
                      <m:t>B</m:t>
                    </m:r>
                  </m:e>
                  <m:sub>
                    <m:r>
                      <m:rPr>
                        <m:sty m:val="b"/>
                      </m:rPr>
                      <w:rPr>
                        <w:rFonts w:ascii="Cambria Math" w:hAnsi="Cambria Math"/>
                        <w:color w:val="000000"/>
                        <w:sz w:val="20"/>
                      </w:rPr>
                      <m:t>i</m:t>
                    </m:r>
                  </m:sub>
                </m:sSub>
                <m:r>
                  <m:rPr>
                    <m:sty m:val="b"/>
                  </m:rPr>
                  <w:rPr>
                    <w:rFonts w:ascii="Cambria Math" w:hAnsi="Cambria Math"/>
                    <w:color w:val="000000"/>
                    <w:sz w:val="20"/>
                  </w:rPr>
                  <m:t>-</m:t>
                </m:r>
                <m:sSubSup>
                  <m:sSubSupPr>
                    <m:ctrlPr>
                      <w:rPr>
                        <w:rFonts w:ascii="Cambria Math" w:hAnsi="Cambria Math"/>
                        <w:b/>
                        <w:bCs/>
                        <w:color w:val="000000"/>
                        <w:sz w:val="20"/>
                      </w:rPr>
                    </m:ctrlPr>
                  </m:sSubSupPr>
                  <m:e>
                    <m:r>
                      <m:rPr>
                        <m:sty m:val="b"/>
                      </m:rPr>
                      <w:rPr>
                        <w:rFonts w:ascii="Cambria Math" w:hAnsi="Cambria Math"/>
                        <w:color w:val="000000"/>
                        <w:sz w:val="20"/>
                      </w:rPr>
                      <m:t>B</m:t>
                    </m:r>
                  </m:e>
                  <m:sub>
                    <m:r>
                      <m:rPr>
                        <m:sty m:val="b"/>
                      </m:rPr>
                      <w:rPr>
                        <w:rFonts w:ascii="Cambria Math" w:hAnsi="Cambria Math"/>
                        <w:color w:val="000000"/>
                        <w:sz w:val="20"/>
                      </w:rPr>
                      <m:t>i</m:t>
                    </m:r>
                  </m:sub>
                  <m:sup>
                    <m:r>
                      <m:rPr>
                        <m:sty m:val="b"/>
                      </m:rPr>
                      <w:rPr>
                        <w:rFonts w:ascii="Cambria Math" w:hAnsi="Cambria Math"/>
                        <w:color w:val="000000"/>
                        <w:sz w:val="20"/>
                      </w:rPr>
                      <m:t>0</m:t>
                    </m:r>
                  </m:sup>
                </m:sSubSup>
              </m:oMath>
            </m:oMathPara>
          </w:p>
        </w:tc>
        <w:tc>
          <w:tcPr>
            <w:tcW w:w="1873" w:type="dxa"/>
            <w:gridSpan w:val="2"/>
            <w:vMerge/>
            <w:tcBorders>
              <w:left w:val="nil"/>
              <w:bottom w:val="single" w:sz="4" w:space="0" w:color="auto"/>
              <w:right w:val="single" w:sz="4" w:space="0" w:color="auto"/>
            </w:tcBorders>
            <w:shd w:val="clear" w:color="auto" w:fill="auto"/>
          </w:tcPr>
          <w:p w:rsidR="00334CFC" w:rsidRPr="00041268" w:rsidRDefault="00334CFC" w:rsidP="009A2039">
            <w:pPr>
              <w:spacing w:line="240" w:lineRule="auto"/>
              <w:jc w:val="center"/>
              <w:rPr>
                <w:b/>
                <w:bCs/>
                <w:color w:val="000000"/>
                <w:szCs w:val="24"/>
              </w:rPr>
            </w:pPr>
          </w:p>
        </w:tc>
      </w:tr>
      <w:tr w:rsidR="00334CFC" w:rsidRPr="00041268" w:rsidTr="00636172">
        <w:trPr>
          <w:gridAfter w:val="1"/>
          <w:wAfter w:w="22" w:type="dxa"/>
          <w:trHeight w:val="68"/>
        </w:trPr>
        <w:tc>
          <w:tcPr>
            <w:tcW w:w="21809" w:type="dxa"/>
            <w:gridSpan w:val="27"/>
            <w:tcBorders>
              <w:top w:val="nil"/>
              <w:left w:val="single" w:sz="4" w:space="0" w:color="auto"/>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
                <w:bCs/>
                <w:color w:val="000000"/>
                <w:szCs w:val="24"/>
              </w:rPr>
              <w:t>2013 год (текущий период)</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0,403</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1,638</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4,853</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0,660</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408,84</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227,52</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150,152</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408,84</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857,67</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-448,83</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0,845</w:t>
            </w:r>
          </w:p>
        </w:tc>
      </w:tr>
      <w:tr w:rsidR="00334CFC" w:rsidRPr="00041268" w:rsidTr="00636172">
        <w:trPr>
          <w:gridAfter w:val="1"/>
          <w:wAfter w:w="22" w:type="dxa"/>
          <w:trHeight w:val="68"/>
        </w:trPr>
        <w:tc>
          <w:tcPr>
            <w:tcW w:w="226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2</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0,568</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2,082</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4,355</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1,182</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366,88</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113,99</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134,744</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366,88</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769,66</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-402,78</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1,192</w:t>
            </w:r>
          </w:p>
        </w:tc>
      </w:tr>
      <w:tr w:rsidR="00334CFC" w:rsidRPr="00041268" w:rsidTr="00636172">
        <w:trPr>
          <w:gridAfter w:val="1"/>
          <w:wAfter w:w="22" w:type="dxa"/>
          <w:trHeight w:val="68"/>
        </w:trPr>
        <w:tc>
          <w:tcPr>
            <w:tcW w:w="226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0,370</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1,063</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0,244</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89,55</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134,75</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32,880</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89,55</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187,86</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-98,31</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0,776</w:t>
            </w:r>
          </w:p>
        </w:tc>
      </w:tr>
      <w:tr w:rsidR="00334CFC" w:rsidRPr="00041268" w:rsidTr="00636172">
        <w:trPr>
          <w:gridAfter w:val="1"/>
          <w:wAfter w:w="22" w:type="dxa"/>
          <w:trHeight w:val="68"/>
        </w:trPr>
        <w:tc>
          <w:tcPr>
            <w:tcW w:w="21809" w:type="dxa"/>
            <w:gridSpan w:val="27"/>
            <w:tcBorders>
              <w:top w:val="single" w:sz="4" w:space="0" w:color="auto"/>
              <w:left w:val="single" w:sz="4" w:space="0" w:color="auto"/>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2014 год</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0,403</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1,476</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3,128</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0,595</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263,52</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162,65</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96,780</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263,52</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552,81</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-289,29</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0,845</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 xml:space="preserve">2 </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0,568</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2,141</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3,969</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1,216</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344,36</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100,99</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122,801</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344,36</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701,44</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-357,08</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1,192</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0,370</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1,199</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0,244</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101,01</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134,75</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37,096</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101,01</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211,89</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-110,88</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0,776</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Блочно-модульная котельная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0,140</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2,652</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0,192</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177,20</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66,819</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290,63</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55,795</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0,021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177,20</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468,68</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-291,48</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0,370</w:t>
            </w:r>
          </w:p>
        </w:tc>
      </w:tr>
      <w:tr w:rsidR="00334CFC" w:rsidRPr="00041268" w:rsidTr="00636172">
        <w:trPr>
          <w:gridAfter w:val="1"/>
          <w:wAfter w:w="22" w:type="dxa"/>
          <w:trHeight w:val="68"/>
        </w:trPr>
        <w:tc>
          <w:tcPr>
            <w:tcW w:w="21809" w:type="dxa"/>
            <w:gridSpan w:val="27"/>
            <w:tcBorders>
              <w:top w:val="single" w:sz="4" w:space="0" w:color="auto"/>
              <w:left w:val="single" w:sz="4" w:space="0" w:color="auto"/>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2015 год</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0,403</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1,476</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3,077</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0,595</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259,22</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160,00</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95,201</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259,22</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543,79</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-284,57</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0,845</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2 (</w:t>
            </w:r>
            <w:r w:rsidR="00086D8F" w:rsidRPr="00041268">
              <w:rPr>
                <w:rFonts w:ascii="Times New Roman" w:hAnsi="Times New Roman"/>
                <w:b/>
                <w:color w:val="000000"/>
                <w:szCs w:val="24"/>
              </w:rPr>
              <w:t>новая)</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0,568</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2,188</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4,229</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1,243</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362,16</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105,27</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130,846</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356,27</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747,39</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-391,12</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1,192</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0,370</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1,199</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0,244</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101,01</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134,75</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37,096</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101,01</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211,89</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-110,88</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0,776</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БМК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0,140</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2,652</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0,192</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177,20</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66,819</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290,63</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55,795</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0,021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177,20</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468,68</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lang w:val="en-US"/>
              </w:rPr>
            </w:pP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0,370</w:t>
            </w:r>
          </w:p>
        </w:tc>
      </w:tr>
      <w:tr w:rsidR="00334CFC" w:rsidRPr="00041268" w:rsidTr="00636172">
        <w:trPr>
          <w:gridAfter w:val="1"/>
          <w:wAfter w:w="22" w:type="dxa"/>
          <w:trHeight w:val="68"/>
        </w:trPr>
        <w:tc>
          <w:tcPr>
            <w:tcW w:w="21809" w:type="dxa"/>
            <w:gridSpan w:val="27"/>
            <w:tcBorders>
              <w:top w:val="single" w:sz="4" w:space="0" w:color="auto"/>
              <w:left w:val="single" w:sz="4" w:space="0" w:color="auto"/>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2016 год</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0,403</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1,476</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3,077</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0,595</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363,52</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160,00</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95,201</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259,22</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543,79</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-284,57</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0,845</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2 (</w:t>
            </w:r>
            <w:r w:rsidR="00086D8F" w:rsidRPr="00041268">
              <w:rPr>
                <w:rFonts w:ascii="Times New Roman" w:hAnsi="Times New Roman"/>
                <w:b/>
                <w:color w:val="000000"/>
                <w:szCs w:val="24"/>
              </w:rPr>
              <w:t>новая)</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0,568</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2,267</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4,321</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1,288</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364,02</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103,80</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133,692</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364,02</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763,65</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-399,63</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1,192</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0,370</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1,199</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0,244</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101,01</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134,75</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37,096</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101,01</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211,89</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-110,88</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0,776</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БМК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0,140</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2,652</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0,192</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177,20</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66,819</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290,63</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55,795</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0,021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177,20</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468,68</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-291,48</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0,370</w:t>
            </w:r>
          </w:p>
        </w:tc>
      </w:tr>
      <w:tr w:rsidR="00334CFC" w:rsidRPr="00041268" w:rsidTr="00636172">
        <w:trPr>
          <w:gridAfter w:val="1"/>
          <w:wAfter w:w="22" w:type="dxa"/>
          <w:trHeight w:val="68"/>
        </w:trPr>
        <w:tc>
          <w:tcPr>
            <w:tcW w:w="21809" w:type="dxa"/>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
                <w:bCs/>
                <w:color w:val="000000"/>
                <w:szCs w:val="24"/>
              </w:rPr>
              <w:lastRenderedPageBreak/>
              <w:t>2017 год</w:t>
            </w:r>
          </w:p>
        </w:tc>
      </w:tr>
      <w:tr w:rsidR="00334CFC" w:rsidRPr="00041268" w:rsidTr="00636172">
        <w:trPr>
          <w:gridAfter w:val="1"/>
          <w:wAfter w:w="22" w:type="dxa"/>
          <w:trHeight w:val="68"/>
        </w:trPr>
        <w:tc>
          <w:tcPr>
            <w:tcW w:w="22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1276" w:type="dxa"/>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0,403</w:t>
            </w:r>
          </w:p>
        </w:tc>
        <w:tc>
          <w:tcPr>
            <w:tcW w:w="1735"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1,476</w:t>
            </w:r>
          </w:p>
        </w:tc>
        <w:tc>
          <w:tcPr>
            <w:tcW w:w="122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3,077</w:t>
            </w:r>
          </w:p>
        </w:tc>
        <w:tc>
          <w:tcPr>
            <w:tcW w:w="107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0,595</w:t>
            </w:r>
          </w:p>
        </w:tc>
        <w:tc>
          <w:tcPr>
            <w:tcW w:w="119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263,52</w:t>
            </w:r>
          </w:p>
        </w:tc>
        <w:tc>
          <w:tcPr>
            <w:tcW w:w="1701"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160,00</w:t>
            </w:r>
          </w:p>
        </w:tc>
        <w:tc>
          <w:tcPr>
            <w:tcW w:w="1754" w:type="dxa"/>
            <w:gridSpan w:val="3"/>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95,201</w:t>
            </w:r>
          </w:p>
        </w:tc>
        <w:tc>
          <w:tcPr>
            <w:tcW w:w="141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259,22</w:t>
            </w:r>
          </w:p>
        </w:tc>
        <w:tc>
          <w:tcPr>
            <w:tcW w:w="1547"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543,79</w:t>
            </w:r>
          </w:p>
        </w:tc>
        <w:tc>
          <w:tcPr>
            <w:tcW w:w="1845" w:type="dxa"/>
            <w:gridSpan w:val="2"/>
            <w:tcBorders>
              <w:top w:val="single" w:sz="4" w:space="0" w:color="auto"/>
              <w:left w:val="nil"/>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-284,57</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0,845</w:t>
            </w:r>
          </w:p>
        </w:tc>
      </w:tr>
      <w:tr w:rsidR="00334CFC" w:rsidRPr="00041268" w:rsidTr="00636172">
        <w:trPr>
          <w:gridAfter w:val="1"/>
          <w:wAfter w:w="22" w:type="dxa"/>
          <w:trHeight w:val="68"/>
        </w:trPr>
        <w:tc>
          <w:tcPr>
            <w:tcW w:w="22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2</w:t>
            </w:r>
            <w:r w:rsidR="00086D8F" w:rsidRPr="00041268">
              <w:rPr>
                <w:rFonts w:ascii="Times New Roman" w:hAnsi="Times New Roman"/>
                <w:b/>
                <w:color w:val="000000"/>
                <w:szCs w:val="24"/>
              </w:rPr>
              <w:t xml:space="preserve"> </w:t>
            </w:r>
            <w:r w:rsidRPr="00041268">
              <w:rPr>
                <w:rFonts w:ascii="Times New Roman" w:hAnsi="Times New Roman"/>
                <w:b/>
                <w:color w:val="000000"/>
                <w:szCs w:val="24"/>
              </w:rPr>
              <w:t>(</w:t>
            </w:r>
            <w:r w:rsidR="00086D8F" w:rsidRPr="00041268">
              <w:rPr>
                <w:rFonts w:ascii="Times New Roman" w:hAnsi="Times New Roman"/>
                <w:b/>
                <w:color w:val="000000"/>
                <w:szCs w:val="24"/>
              </w:rPr>
              <w:t>новая)</w:t>
            </w:r>
          </w:p>
        </w:tc>
        <w:tc>
          <w:tcPr>
            <w:tcW w:w="1276" w:type="dxa"/>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0,568</w:t>
            </w:r>
          </w:p>
        </w:tc>
        <w:tc>
          <w:tcPr>
            <w:tcW w:w="1735"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2,267</w:t>
            </w:r>
          </w:p>
        </w:tc>
        <w:tc>
          <w:tcPr>
            <w:tcW w:w="122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4,321</w:t>
            </w:r>
          </w:p>
        </w:tc>
        <w:tc>
          <w:tcPr>
            <w:tcW w:w="107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1,288</w:t>
            </w:r>
          </w:p>
        </w:tc>
        <w:tc>
          <w:tcPr>
            <w:tcW w:w="119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364,02</w:t>
            </w:r>
          </w:p>
        </w:tc>
        <w:tc>
          <w:tcPr>
            <w:tcW w:w="1701"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103,80</w:t>
            </w:r>
          </w:p>
        </w:tc>
        <w:tc>
          <w:tcPr>
            <w:tcW w:w="1754" w:type="dxa"/>
            <w:gridSpan w:val="3"/>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133,692</w:t>
            </w:r>
          </w:p>
        </w:tc>
        <w:tc>
          <w:tcPr>
            <w:tcW w:w="141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364,02</w:t>
            </w:r>
          </w:p>
        </w:tc>
        <w:tc>
          <w:tcPr>
            <w:tcW w:w="1547"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763,65</w:t>
            </w:r>
          </w:p>
        </w:tc>
        <w:tc>
          <w:tcPr>
            <w:tcW w:w="1845" w:type="dxa"/>
            <w:gridSpan w:val="2"/>
            <w:tcBorders>
              <w:top w:val="single" w:sz="4" w:space="0" w:color="auto"/>
              <w:left w:val="nil"/>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-399,63</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1,192</w:t>
            </w:r>
          </w:p>
        </w:tc>
      </w:tr>
      <w:tr w:rsidR="00334CFC" w:rsidRPr="00041268" w:rsidTr="00636172">
        <w:trPr>
          <w:gridAfter w:val="1"/>
          <w:wAfter w:w="22" w:type="dxa"/>
          <w:trHeight w:val="68"/>
        </w:trPr>
        <w:tc>
          <w:tcPr>
            <w:tcW w:w="22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1276" w:type="dxa"/>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0,370</w:t>
            </w:r>
          </w:p>
        </w:tc>
        <w:tc>
          <w:tcPr>
            <w:tcW w:w="1735"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122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1,199</w:t>
            </w:r>
          </w:p>
        </w:tc>
        <w:tc>
          <w:tcPr>
            <w:tcW w:w="107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0,244</w:t>
            </w:r>
          </w:p>
        </w:tc>
        <w:tc>
          <w:tcPr>
            <w:tcW w:w="119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101,01</w:t>
            </w:r>
          </w:p>
        </w:tc>
        <w:tc>
          <w:tcPr>
            <w:tcW w:w="1701"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134,75</w:t>
            </w:r>
          </w:p>
        </w:tc>
        <w:tc>
          <w:tcPr>
            <w:tcW w:w="1754" w:type="dxa"/>
            <w:gridSpan w:val="3"/>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37,096</w:t>
            </w:r>
          </w:p>
        </w:tc>
        <w:tc>
          <w:tcPr>
            <w:tcW w:w="141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101,01</w:t>
            </w:r>
          </w:p>
        </w:tc>
        <w:tc>
          <w:tcPr>
            <w:tcW w:w="1547"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211,89</w:t>
            </w:r>
          </w:p>
        </w:tc>
        <w:tc>
          <w:tcPr>
            <w:tcW w:w="1845" w:type="dxa"/>
            <w:gridSpan w:val="2"/>
            <w:tcBorders>
              <w:top w:val="single" w:sz="4" w:space="0" w:color="auto"/>
              <w:left w:val="nil"/>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-110,88</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0,776</w:t>
            </w:r>
          </w:p>
        </w:tc>
      </w:tr>
      <w:tr w:rsidR="00334CFC" w:rsidRPr="00041268" w:rsidTr="00636172">
        <w:trPr>
          <w:gridAfter w:val="1"/>
          <w:wAfter w:w="22" w:type="dxa"/>
          <w:trHeight w:val="68"/>
        </w:trPr>
        <w:tc>
          <w:tcPr>
            <w:tcW w:w="22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БМК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1276" w:type="dxa"/>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0,140</w:t>
            </w:r>
          </w:p>
        </w:tc>
        <w:tc>
          <w:tcPr>
            <w:tcW w:w="1735"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122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2,652</w:t>
            </w:r>
          </w:p>
        </w:tc>
        <w:tc>
          <w:tcPr>
            <w:tcW w:w="107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0,192</w:t>
            </w:r>
          </w:p>
        </w:tc>
        <w:tc>
          <w:tcPr>
            <w:tcW w:w="119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177,2</w:t>
            </w:r>
          </w:p>
        </w:tc>
        <w:tc>
          <w:tcPr>
            <w:tcW w:w="1701"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66,819</w:t>
            </w:r>
          </w:p>
        </w:tc>
        <w:tc>
          <w:tcPr>
            <w:tcW w:w="1364"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55,80</w:t>
            </w:r>
          </w:p>
        </w:tc>
        <w:tc>
          <w:tcPr>
            <w:tcW w:w="1754" w:type="dxa"/>
            <w:gridSpan w:val="3"/>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55,795</w:t>
            </w:r>
          </w:p>
        </w:tc>
        <w:tc>
          <w:tcPr>
            <w:tcW w:w="141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0,021</w:t>
            </w:r>
          </w:p>
        </w:tc>
        <w:tc>
          <w:tcPr>
            <w:tcW w:w="1539"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177,20</w:t>
            </w:r>
          </w:p>
        </w:tc>
        <w:tc>
          <w:tcPr>
            <w:tcW w:w="1547"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468,68</w:t>
            </w:r>
          </w:p>
        </w:tc>
        <w:tc>
          <w:tcPr>
            <w:tcW w:w="1845" w:type="dxa"/>
            <w:gridSpan w:val="2"/>
            <w:tcBorders>
              <w:top w:val="single" w:sz="4" w:space="0" w:color="auto"/>
              <w:left w:val="nil"/>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-291,48</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0,370</w:t>
            </w:r>
          </w:p>
        </w:tc>
      </w:tr>
      <w:tr w:rsidR="00334CFC" w:rsidRPr="00041268" w:rsidTr="00636172">
        <w:trPr>
          <w:gridAfter w:val="1"/>
          <w:wAfter w:w="22" w:type="dxa"/>
          <w:trHeight w:val="68"/>
        </w:trPr>
        <w:tc>
          <w:tcPr>
            <w:tcW w:w="21809" w:type="dxa"/>
            <w:gridSpan w:val="27"/>
            <w:tcBorders>
              <w:top w:val="single" w:sz="4" w:space="0" w:color="auto"/>
              <w:left w:val="single" w:sz="4" w:space="0" w:color="auto"/>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
                <w:bCs/>
                <w:color w:val="000000"/>
                <w:szCs w:val="24"/>
              </w:rPr>
              <w:t>2018</w:t>
            </w:r>
          </w:p>
        </w:tc>
      </w:tr>
      <w:tr w:rsidR="00334CFC" w:rsidRPr="00041268" w:rsidTr="00636172">
        <w:trPr>
          <w:gridAfter w:val="1"/>
          <w:wAfter w:w="22" w:type="dxa"/>
          <w:trHeight w:val="68"/>
        </w:trPr>
        <w:tc>
          <w:tcPr>
            <w:tcW w:w="22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1276" w:type="dxa"/>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0,403</w:t>
            </w:r>
          </w:p>
        </w:tc>
        <w:tc>
          <w:tcPr>
            <w:tcW w:w="1735"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1,476</w:t>
            </w:r>
          </w:p>
        </w:tc>
        <w:tc>
          <w:tcPr>
            <w:tcW w:w="122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3,077</w:t>
            </w:r>
          </w:p>
        </w:tc>
        <w:tc>
          <w:tcPr>
            <w:tcW w:w="107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0,595</w:t>
            </w:r>
          </w:p>
        </w:tc>
        <w:tc>
          <w:tcPr>
            <w:tcW w:w="119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363,52</w:t>
            </w:r>
          </w:p>
        </w:tc>
        <w:tc>
          <w:tcPr>
            <w:tcW w:w="1701"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160,00</w:t>
            </w:r>
          </w:p>
        </w:tc>
        <w:tc>
          <w:tcPr>
            <w:tcW w:w="1754" w:type="dxa"/>
            <w:gridSpan w:val="3"/>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95,201</w:t>
            </w:r>
          </w:p>
        </w:tc>
        <w:tc>
          <w:tcPr>
            <w:tcW w:w="141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259,22</w:t>
            </w:r>
          </w:p>
        </w:tc>
        <w:tc>
          <w:tcPr>
            <w:tcW w:w="1547"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543,79</w:t>
            </w:r>
          </w:p>
        </w:tc>
        <w:tc>
          <w:tcPr>
            <w:tcW w:w="1845" w:type="dxa"/>
            <w:gridSpan w:val="2"/>
            <w:tcBorders>
              <w:top w:val="single" w:sz="4" w:space="0" w:color="auto"/>
              <w:left w:val="nil"/>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-248,57</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0,845</w:t>
            </w:r>
          </w:p>
        </w:tc>
      </w:tr>
      <w:tr w:rsidR="00334CFC" w:rsidRPr="00041268" w:rsidTr="00636172">
        <w:trPr>
          <w:trHeight w:val="68"/>
        </w:trPr>
        <w:tc>
          <w:tcPr>
            <w:tcW w:w="22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2</w:t>
            </w:r>
            <w:r w:rsidR="00086D8F" w:rsidRPr="00041268">
              <w:rPr>
                <w:rFonts w:ascii="Times New Roman" w:hAnsi="Times New Roman"/>
                <w:b/>
                <w:color w:val="000000"/>
                <w:szCs w:val="24"/>
              </w:rPr>
              <w:t xml:space="preserve"> </w:t>
            </w:r>
            <w:r w:rsidRPr="00041268">
              <w:rPr>
                <w:rFonts w:ascii="Times New Roman" w:hAnsi="Times New Roman"/>
                <w:b/>
                <w:color w:val="000000"/>
                <w:szCs w:val="24"/>
              </w:rPr>
              <w:t>(</w:t>
            </w:r>
            <w:r w:rsidR="00086D8F" w:rsidRPr="00041268">
              <w:rPr>
                <w:rFonts w:ascii="Times New Roman" w:hAnsi="Times New Roman"/>
                <w:b/>
                <w:color w:val="000000"/>
                <w:szCs w:val="24"/>
              </w:rPr>
              <w:t>новая)</w:t>
            </w:r>
          </w:p>
        </w:tc>
        <w:tc>
          <w:tcPr>
            <w:tcW w:w="129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0,568</w:t>
            </w:r>
          </w:p>
        </w:tc>
        <w:tc>
          <w:tcPr>
            <w:tcW w:w="1735"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2,267</w:t>
            </w:r>
          </w:p>
        </w:tc>
        <w:tc>
          <w:tcPr>
            <w:tcW w:w="122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4,321</w:t>
            </w:r>
          </w:p>
        </w:tc>
        <w:tc>
          <w:tcPr>
            <w:tcW w:w="107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1,288</w:t>
            </w:r>
          </w:p>
        </w:tc>
        <w:tc>
          <w:tcPr>
            <w:tcW w:w="119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364,02</w:t>
            </w:r>
          </w:p>
        </w:tc>
        <w:tc>
          <w:tcPr>
            <w:tcW w:w="1701"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103,80</w:t>
            </w:r>
          </w:p>
        </w:tc>
        <w:tc>
          <w:tcPr>
            <w:tcW w:w="1754" w:type="dxa"/>
            <w:gridSpan w:val="3"/>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133,692</w:t>
            </w:r>
          </w:p>
        </w:tc>
        <w:tc>
          <w:tcPr>
            <w:tcW w:w="141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364,02</w:t>
            </w:r>
          </w:p>
        </w:tc>
        <w:tc>
          <w:tcPr>
            <w:tcW w:w="1547"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763,65</w:t>
            </w:r>
          </w:p>
        </w:tc>
        <w:tc>
          <w:tcPr>
            <w:tcW w:w="1845" w:type="dxa"/>
            <w:gridSpan w:val="2"/>
            <w:tcBorders>
              <w:top w:val="single" w:sz="4" w:space="0" w:color="auto"/>
              <w:left w:val="nil"/>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-399,63</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1,192</w:t>
            </w:r>
          </w:p>
        </w:tc>
      </w:tr>
      <w:tr w:rsidR="00334CFC" w:rsidRPr="00041268" w:rsidTr="00636172">
        <w:trPr>
          <w:gridAfter w:val="1"/>
          <w:wAfter w:w="22" w:type="dxa"/>
          <w:trHeight w:val="68"/>
        </w:trPr>
        <w:tc>
          <w:tcPr>
            <w:tcW w:w="22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№3</w:t>
            </w:r>
          </w:p>
        </w:tc>
        <w:tc>
          <w:tcPr>
            <w:tcW w:w="1276" w:type="dxa"/>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0,370</w:t>
            </w:r>
          </w:p>
        </w:tc>
        <w:tc>
          <w:tcPr>
            <w:tcW w:w="1735"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122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1,199</w:t>
            </w:r>
          </w:p>
        </w:tc>
        <w:tc>
          <w:tcPr>
            <w:tcW w:w="107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0,244</w:t>
            </w:r>
          </w:p>
        </w:tc>
        <w:tc>
          <w:tcPr>
            <w:tcW w:w="119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101,01</w:t>
            </w:r>
          </w:p>
        </w:tc>
        <w:tc>
          <w:tcPr>
            <w:tcW w:w="1701"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134,75</w:t>
            </w:r>
          </w:p>
        </w:tc>
        <w:tc>
          <w:tcPr>
            <w:tcW w:w="1754" w:type="dxa"/>
            <w:gridSpan w:val="3"/>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37,096</w:t>
            </w:r>
          </w:p>
        </w:tc>
        <w:tc>
          <w:tcPr>
            <w:tcW w:w="141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101,01</w:t>
            </w:r>
          </w:p>
        </w:tc>
        <w:tc>
          <w:tcPr>
            <w:tcW w:w="1547"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211,68</w:t>
            </w:r>
          </w:p>
        </w:tc>
        <w:tc>
          <w:tcPr>
            <w:tcW w:w="1845" w:type="dxa"/>
            <w:gridSpan w:val="2"/>
            <w:tcBorders>
              <w:top w:val="single" w:sz="4" w:space="0" w:color="auto"/>
              <w:left w:val="nil"/>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-110,88</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0,766</w:t>
            </w:r>
          </w:p>
        </w:tc>
      </w:tr>
      <w:tr w:rsidR="00334CFC" w:rsidRPr="00041268" w:rsidTr="00636172">
        <w:trPr>
          <w:gridAfter w:val="1"/>
          <w:wAfter w:w="22" w:type="dxa"/>
          <w:trHeight w:val="68"/>
        </w:trPr>
        <w:tc>
          <w:tcPr>
            <w:tcW w:w="22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БМК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1276" w:type="dxa"/>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0,140</w:t>
            </w:r>
          </w:p>
        </w:tc>
        <w:tc>
          <w:tcPr>
            <w:tcW w:w="1735"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122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2,652</w:t>
            </w:r>
          </w:p>
        </w:tc>
        <w:tc>
          <w:tcPr>
            <w:tcW w:w="107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0,192</w:t>
            </w:r>
          </w:p>
        </w:tc>
        <w:tc>
          <w:tcPr>
            <w:tcW w:w="119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177,20</w:t>
            </w:r>
          </w:p>
        </w:tc>
        <w:tc>
          <w:tcPr>
            <w:tcW w:w="1701"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66,819</w:t>
            </w:r>
          </w:p>
        </w:tc>
        <w:tc>
          <w:tcPr>
            <w:tcW w:w="1364"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55,80</w:t>
            </w:r>
          </w:p>
        </w:tc>
        <w:tc>
          <w:tcPr>
            <w:tcW w:w="1754" w:type="dxa"/>
            <w:gridSpan w:val="3"/>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55,795</w:t>
            </w:r>
          </w:p>
        </w:tc>
        <w:tc>
          <w:tcPr>
            <w:tcW w:w="141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0,021</w:t>
            </w:r>
          </w:p>
        </w:tc>
        <w:tc>
          <w:tcPr>
            <w:tcW w:w="1539"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177,20</w:t>
            </w:r>
          </w:p>
        </w:tc>
        <w:tc>
          <w:tcPr>
            <w:tcW w:w="1547"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p>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468,68</w:t>
            </w:r>
          </w:p>
          <w:p w:rsidR="00334CFC" w:rsidRPr="00041268" w:rsidRDefault="00334CFC" w:rsidP="009A2039">
            <w:pPr>
              <w:spacing w:line="240" w:lineRule="auto"/>
              <w:jc w:val="center"/>
              <w:rPr>
                <w:rFonts w:ascii="Times New Roman" w:hAnsi="Times New Roman"/>
                <w:color w:val="000000"/>
                <w:szCs w:val="24"/>
              </w:rPr>
            </w:pPr>
          </w:p>
          <w:p w:rsidR="00334CFC" w:rsidRPr="00041268" w:rsidRDefault="00334CFC" w:rsidP="009A2039">
            <w:pPr>
              <w:spacing w:line="240" w:lineRule="auto"/>
              <w:jc w:val="center"/>
              <w:rPr>
                <w:rFonts w:ascii="Times New Roman" w:hAnsi="Times New Roman"/>
                <w:color w:val="000000"/>
                <w:szCs w:val="24"/>
              </w:rPr>
            </w:pPr>
          </w:p>
        </w:tc>
        <w:tc>
          <w:tcPr>
            <w:tcW w:w="1845" w:type="dxa"/>
            <w:gridSpan w:val="2"/>
            <w:tcBorders>
              <w:top w:val="single" w:sz="4" w:space="0" w:color="auto"/>
              <w:left w:val="nil"/>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-291,48</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0,370</w:t>
            </w:r>
          </w:p>
        </w:tc>
      </w:tr>
    </w:tbl>
    <w:p w:rsidR="00334CFC" w:rsidRPr="00041268" w:rsidRDefault="00334CFC" w:rsidP="009A2039">
      <w:pPr>
        <w:spacing w:line="240" w:lineRule="auto"/>
        <w:ind w:firstLine="567"/>
        <w:jc w:val="both"/>
        <w:rPr>
          <w:rFonts w:ascii="Times New Roman" w:hAnsi="Times New Roman"/>
          <w:szCs w:val="24"/>
        </w:rPr>
        <w:sectPr w:rsidR="00334CFC" w:rsidRPr="00041268" w:rsidSect="00C26268">
          <w:pgSz w:w="23814" w:h="16840" w:orient="landscape" w:code="8"/>
          <w:pgMar w:top="993" w:right="566" w:bottom="284" w:left="1701" w:header="720" w:footer="488" w:gutter="0"/>
          <w:cols w:space="720"/>
          <w:docGrid w:linePitch="326"/>
        </w:sectPr>
      </w:pPr>
    </w:p>
    <w:p w:rsidR="00074ED2" w:rsidRPr="00041268" w:rsidRDefault="00074ED2" w:rsidP="009A2039">
      <w:pPr>
        <w:tabs>
          <w:tab w:val="right" w:pos="14570"/>
        </w:tabs>
        <w:spacing w:line="240" w:lineRule="auto"/>
        <w:ind w:firstLine="567"/>
        <w:jc w:val="both"/>
        <w:rPr>
          <w:rFonts w:ascii="Times New Roman" w:hAnsi="Times New Roman"/>
          <w:b/>
          <w:szCs w:val="24"/>
        </w:rPr>
      </w:pPr>
      <w:r w:rsidRPr="00041268">
        <w:rPr>
          <w:rFonts w:ascii="Times New Roman" w:hAnsi="Times New Roman"/>
          <w:b/>
          <w:szCs w:val="24"/>
        </w:rPr>
        <w:lastRenderedPageBreak/>
        <w:t xml:space="preserve">Таблица </w:t>
      </w:r>
      <w:r w:rsidR="00E4043B" w:rsidRPr="00041268">
        <w:rPr>
          <w:rFonts w:ascii="Times New Roman" w:hAnsi="Times New Roman"/>
          <w:b/>
          <w:szCs w:val="24"/>
        </w:rPr>
        <w:t>2.2</w:t>
      </w:r>
      <w:r w:rsidRPr="00041268">
        <w:rPr>
          <w:rFonts w:ascii="Times New Roman" w:hAnsi="Times New Roman"/>
          <w:b/>
          <w:szCs w:val="24"/>
        </w:rPr>
        <w:t xml:space="preserve"> – </w:t>
      </w:r>
      <w:r w:rsidRPr="00041268">
        <w:rPr>
          <w:rFonts w:ascii="Times New Roman" w:hAnsi="Times New Roman"/>
          <w:szCs w:val="24"/>
        </w:rPr>
        <w:t>Протокол рассмотрения калькуляции расходов, связанных с производством и передачей тепловой энергии ООО </w:t>
      </w:r>
      <w:r w:rsidR="0098496F" w:rsidRPr="00041268">
        <w:rPr>
          <w:rFonts w:ascii="Times New Roman" w:hAnsi="Times New Roman"/>
          <w:szCs w:val="24"/>
        </w:rPr>
        <w:t>»</w:t>
      </w:r>
      <w:r w:rsidRPr="00041268">
        <w:rPr>
          <w:rFonts w:ascii="Times New Roman" w:hAnsi="Times New Roman"/>
          <w:szCs w:val="24"/>
        </w:rPr>
        <w:t>Жилкомсервис</w:t>
      </w:r>
      <w:r w:rsidR="0098496F" w:rsidRPr="00041268">
        <w:rPr>
          <w:rFonts w:ascii="Times New Roman" w:hAnsi="Times New Roman"/>
          <w:szCs w:val="24"/>
        </w:rPr>
        <w:t>»</w:t>
      </w:r>
      <w:r w:rsidR="00727CED" w:rsidRPr="00041268">
        <w:rPr>
          <w:rFonts w:ascii="Times New Roman" w:hAnsi="Times New Roman"/>
          <w:szCs w:val="24"/>
        </w:rPr>
        <w:t>, городского поселения</w:t>
      </w:r>
      <w:r w:rsidRPr="00041268">
        <w:rPr>
          <w:rFonts w:ascii="Times New Roman" w:hAnsi="Times New Roman"/>
          <w:szCs w:val="24"/>
        </w:rPr>
        <w:t xml:space="preserve"> Мортка</w:t>
      </w:r>
      <w:bookmarkEnd w:id="44"/>
    </w:p>
    <w:tbl>
      <w:tblPr>
        <w:tblW w:w="5126" w:type="pct"/>
        <w:tblInd w:w="-318" w:type="dxa"/>
        <w:tblLayout w:type="fixed"/>
        <w:tblLook w:val="04A0"/>
      </w:tblPr>
      <w:tblGrid>
        <w:gridCol w:w="568"/>
        <w:gridCol w:w="4534"/>
        <w:gridCol w:w="1279"/>
        <w:gridCol w:w="2124"/>
        <w:gridCol w:w="1598"/>
      </w:tblGrid>
      <w:tr w:rsidR="0024108C" w:rsidRPr="00041268" w:rsidTr="00636172">
        <w:trPr>
          <w:trHeight w:val="68"/>
        </w:trPr>
        <w:tc>
          <w:tcPr>
            <w:tcW w:w="281" w:type="pct"/>
            <w:tcBorders>
              <w:top w:val="single" w:sz="8" w:space="0" w:color="auto"/>
              <w:left w:val="single" w:sz="8" w:space="0" w:color="auto"/>
              <w:right w:val="single" w:sz="8" w:space="0" w:color="auto"/>
            </w:tcBorders>
            <w:shd w:val="clear" w:color="auto" w:fill="auto"/>
            <w:vAlign w:val="center"/>
            <w:hideMark/>
          </w:tcPr>
          <w:p w:rsidR="0024108C" w:rsidRPr="00041268" w:rsidRDefault="00883C68" w:rsidP="009A2039">
            <w:pPr>
              <w:spacing w:line="240" w:lineRule="auto"/>
              <w:jc w:val="center"/>
              <w:rPr>
                <w:rFonts w:ascii="Times New Roman" w:hAnsi="Times New Roman"/>
                <w:b/>
                <w:szCs w:val="24"/>
              </w:rPr>
            </w:pPr>
            <w:r w:rsidRPr="00041268">
              <w:rPr>
                <w:rFonts w:ascii="Times New Roman" w:hAnsi="Times New Roman"/>
                <w:b/>
                <w:szCs w:val="24"/>
              </w:rPr>
              <w:t>№</w:t>
            </w:r>
          </w:p>
        </w:tc>
        <w:tc>
          <w:tcPr>
            <w:tcW w:w="2244" w:type="pct"/>
            <w:tcBorders>
              <w:top w:val="single" w:sz="8" w:space="0" w:color="auto"/>
              <w:left w:val="single" w:sz="8" w:space="0" w:color="auto"/>
              <w:right w:val="single" w:sz="8" w:space="0" w:color="auto"/>
            </w:tcBorders>
            <w:shd w:val="clear" w:color="auto" w:fill="auto"/>
            <w:vAlign w:val="center"/>
            <w:hideMark/>
          </w:tcPr>
          <w:p w:rsidR="0024108C" w:rsidRPr="00041268" w:rsidRDefault="0024108C" w:rsidP="009A2039">
            <w:pPr>
              <w:spacing w:line="240" w:lineRule="auto"/>
              <w:jc w:val="center"/>
              <w:rPr>
                <w:rFonts w:ascii="Times New Roman" w:hAnsi="Times New Roman"/>
                <w:b/>
                <w:szCs w:val="24"/>
              </w:rPr>
            </w:pPr>
            <w:r w:rsidRPr="00041268">
              <w:rPr>
                <w:rFonts w:ascii="Times New Roman" w:hAnsi="Times New Roman"/>
                <w:b/>
                <w:szCs w:val="24"/>
              </w:rPr>
              <w:t>Наименование</w:t>
            </w:r>
          </w:p>
        </w:tc>
        <w:tc>
          <w:tcPr>
            <w:tcW w:w="633" w:type="pct"/>
            <w:tcBorders>
              <w:top w:val="single" w:sz="8" w:space="0" w:color="auto"/>
              <w:left w:val="single" w:sz="8" w:space="0" w:color="auto"/>
              <w:right w:val="single" w:sz="8" w:space="0" w:color="auto"/>
            </w:tcBorders>
            <w:shd w:val="clear" w:color="auto" w:fill="auto"/>
            <w:vAlign w:val="center"/>
            <w:hideMark/>
          </w:tcPr>
          <w:p w:rsidR="0024108C" w:rsidRPr="00041268" w:rsidRDefault="0024108C" w:rsidP="009A2039">
            <w:pPr>
              <w:spacing w:line="240" w:lineRule="auto"/>
              <w:jc w:val="center"/>
              <w:rPr>
                <w:rFonts w:ascii="Times New Roman" w:hAnsi="Times New Roman"/>
                <w:b/>
                <w:szCs w:val="24"/>
              </w:rPr>
            </w:pPr>
            <w:r w:rsidRPr="00041268">
              <w:rPr>
                <w:rFonts w:ascii="Times New Roman" w:hAnsi="Times New Roman"/>
                <w:b/>
                <w:szCs w:val="24"/>
              </w:rPr>
              <w:t>Ед. изм.</w:t>
            </w:r>
          </w:p>
        </w:tc>
        <w:tc>
          <w:tcPr>
            <w:tcW w:w="1051" w:type="pct"/>
            <w:tcBorders>
              <w:top w:val="single" w:sz="8" w:space="0" w:color="auto"/>
              <w:left w:val="nil"/>
              <w:right w:val="single" w:sz="8" w:space="0" w:color="auto"/>
            </w:tcBorders>
            <w:shd w:val="clear" w:color="auto" w:fill="auto"/>
            <w:hideMark/>
          </w:tcPr>
          <w:p w:rsidR="0024108C" w:rsidRPr="00041268" w:rsidRDefault="0024108C" w:rsidP="00636172">
            <w:pPr>
              <w:spacing w:line="240" w:lineRule="auto"/>
              <w:jc w:val="center"/>
              <w:rPr>
                <w:rFonts w:ascii="Times New Roman" w:hAnsi="Times New Roman"/>
                <w:b/>
                <w:szCs w:val="24"/>
              </w:rPr>
            </w:pPr>
            <w:r w:rsidRPr="00041268">
              <w:rPr>
                <w:rFonts w:ascii="Times New Roman" w:hAnsi="Times New Roman"/>
                <w:b/>
                <w:szCs w:val="24"/>
              </w:rPr>
              <w:t>2013 год</w:t>
            </w:r>
            <w:r w:rsidRPr="00041268">
              <w:rPr>
                <w:rFonts w:ascii="Times New Roman" w:hAnsi="Times New Roman"/>
                <w:b/>
                <w:szCs w:val="24"/>
              </w:rPr>
              <w:br/>
              <w:t xml:space="preserve"> (</w:t>
            </w:r>
            <w:r w:rsidR="00636172" w:rsidRPr="00041268">
              <w:rPr>
                <w:rFonts w:ascii="Times New Roman" w:hAnsi="Times New Roman"/>
                <w:b/>
                <w:szCs w:val="24"/>
              </w:rPr>
              <w:t>т</w:t>
            </w:r>
            <w:r w:rsidR="00883C68" w:rsidRPr="00041268">
              <w:rPr>
                <w:rFonts w:ascii="Times New Roman" w:hAnsi="Times New Roman"/>
                <w:b/>
                <w:szCs w:val="24"/>
              </w:rPr>
              <w:t>ариф на п</w:t>
            </w:r>
            <w:r w:rsidRPr="00041268">
              <w:rPr>
                <w:rFonts w:ascii="Times New Roman" w:hAnsi="Times New Roman"/>
                <w:b/>
                <w:szCs w:val="24"/>
              </w:rPr>
              <w:t>роизводство и передач</w:t>
            </w:r>
            <w:r w:rsidR="00883C68" w:rsidRPr="00041268">
              <w:rPr>
                <w:rFonts w:ascii="Times New Roman" w:hAnsi="Times New Roman"/>
                <w:b/>
                <w:szCs w:val="24"/>
              </w:rPr>
              <w:t>у</w:t>
            </w:r>
            <w:r w:rsidRPr="00041268">
              <w:rPr>
                <w:rFonts w:ascii="Times New Roman" w:hAnsi="Times New Roman"/>
                <w:b/>
                <w:szCs w:val="24"/>
              </w:rPr>
              <w:t>)</w:t>
            </w:r>
          </w:p>
        </w:tc>
        <w:tc>
          <w:tcPr>
            <w:tcW w:w="791" w:type="pct"/>
            <w:tcBorders>
              <w:top w:val="single" w:sz="8" w:space="0" w:color="auto"/>
              <w:left w:val="nil"/>
              <w:right w:val="single" w:sz="8" w:space="0" w:color="auto"/>
            </w:tcBorders>
            <w:shd w:val="clear" w:color="auto" w:fill="auto"/>
            <w:hideMark/>
          </w:tcPr>
          <w:p w:rsidR="0024108C" w:rsidRPr="00041268" w:rsidRDefault="0024108C" w:rsidP="00636172">
            <w:pPr>
              <w:spacing w:line="240" w:lineRule="auto"/>
              <w:ind w:hanging="26"/>
              <w:jc w:val="center"/>
              <w:rPr>
                <w:rFonts w:ascii="Times New Roman" w:hAnsi="Times New Roman"/>
                <w:b/>
                <w:szCs w:val="24"/>
              </w:rPr>
            </w:pPr>
            <w:r w:rsidRPr="00041268">
              <w:rPr>
                <w:rFonts w:ascii="Times New Roman" w:hAnsi="Times New Roman"/>
                <w:b/>
                <w:szCs w:val="24"/>
              </w:rPr>
              <w:t>2013 год</w:t>
            </w:r>
            <w:r w:rsidRPr="00041268">
              <w:rPr>
                <w:rFonts w:ascii="Times New Roman" w:hAnsi="Times New Roman"/>
                <w:b/>
                <w:szCs w:val="24"/>
              </w:rPr>
              <w:br/>
              <w:t xml:space="preserve"> (</w:t>
            </w:r>
            <w:r w:rsidR="00883C68" w:rsidRPr="00041268">
              <w:rPr>
                <w:rFonts w:ascii="Times New Roman" w:hAnsi="Times New Roman"/>
                <w:b/>
                <w:szCs w:val="24"/>
              </w:rPr>
              <w:t>тариф на п</w:t>
            </w:r>
            <w:r w:rsidRPr="00041268">
              <w:rPr>
                <w:rFonts w:ascii="Times New Roman" w:hAnsi="Times New Roman"/>
                <w:b/>
                <w:szCs w:val="24"/>
              </w:rPr>
              <w:t>ередач</w:t>
            </w:r>
            <w:r w:rsidR="00883C68" w:rsidRPr="00041268">
              <w:rPr>
                <w:rFonts w:ascii="Times New Roman" w:hAnsi="Times New Roman"/>
                <w:b/>
                <w:szCs w:val="24"/>
              </w:rPr>
              <w:t>у</w:t>
            </w:r>
            <w:r w:rsidRPr="00041268">
              <w:rPr>
                <w:rFonts w:ascii="Times New Roman" w:hAnsi="Times New Roman"/>
                <w:b/>
                <w:szCs w:val="24"/>
              </w:rPr>
              <w:t>)</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Топливо, всего</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15 443,72</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Транспортные расходы</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616,80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Электроэнергия</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1 162,39</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110,86</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4</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Холодная вода, всего</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345,44</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32,92</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5</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Вспомогательные материалы</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0,00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0,00</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6</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Фонд оплаты труда</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5 035,34</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479,54</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7</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Отчисления на соц. нужды</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1 520,67</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144,82</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7.1</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то же</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30,20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30,20</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8</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Амортизационные отчисления</w:t>
            </w:r>
            <w:r w:rsidR="00883C68" w:rsidRPr="00041268">
              <w:rPr>
                <w:rFonts w:ascii="Times New Roman" w:hAnsi="Times New Roman"/>
                <w:szCs w:val="24"/>
              </w:rPr>
              <w:t xml:space="preserve"> и </w:t>
            </w:r>
            <w:r w:rsidRPr="00041268">
              <w:rPr>
                <w:rFonts w:ascii="Times New Roman" w:hAnsi="Times New Roman"/>
                <w:szCs w:val="24"/>
              </w:rPr>
              <w:t>аренда</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198,09</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18,87</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 </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амортизационные отчисления</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0,00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0,00</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 </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арендная плата</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198,09</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18,87</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9</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Прочие расходы, всего</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8 072,30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408,93</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9.1</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Цеховые расходы, в том числе</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2 446,26</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138,69</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9.2</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Общехозяйственные расходы</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3 018,97</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174,91</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9.</w:t>
            </w:r>
            <w:r w:rsidR="00645A46" w:rsidRPr="00041268">
              <w:rPr>
                <w:rFonts w:ascii="Times New Roman" w:hAnsi="Times New Roman"/>
                <w:szCs w:val="24"/>
              </w:rPr>
              <w:t>3</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Услуги производств</w:t>
            </w:r>
            <w:r w:rsidR="00124493" w:rsidRPr="00041268">
              <w:rPr>
                <w:rFonts w:ascii="Times New Roman" w:hAnsi="Times New Roman"/>
                <w:szCs w:val="24"/>
              </w:rPr>
              <w:t>енного</w:t>
            </w:r>
            <w:r w:rsidRPr="00041268">
              <w:rPr>
                <w:rFonts w:ascii="Times New Roman" w:hAnsi="Times New Roman"/>
                <w:szCs w:val="24"/>
              </w:rPr>
              <w:t xml:space="preserve"> характера</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504,00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48</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9.</w:t>
            </w:r>
            <w:r w:rsidR="00645A46" w:rsidRPr="00041268">
              <w:rPr>
                <w:rFonts w:ascii="Times New Roman" w:hAnsi="Times New Roman"/>
                <w:szCs w:val="24"/>
              </w:rPr>
              <w:t>4</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Прочие</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497,00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47,33</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10</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Избыток средств, получен</w:t>
            </w:r>
            <w:r w:rsidR="00124493" w:rsidRPr="00041268">
              <w:rPr>
                <w:rFonts w:ascii="Times New Roman" w:hAnsi="Times New Roman"/>
                <w:szCs w:val="24"/>
              </w:rPr>
              <w:t>ный</w:t>
            </w:r>
            <w:r w:rsidRPr="00041268">
              <w:rPr>
                <w:rFonts w:ascii="Times New Roman" w:hAnsi="Times New Roman"/>
                <w:szCs w:val="24"/>
              </w:rPr>
              <w:t xml:space="preserve"> в предыду</w:t>
            </w:r>
            <w:r w:rsidR="00124493" w:rsidRPr="00041268">
              <w:rPr>
                <w:rFonts w:ascii="Times New Roman" w:hAnsi="Times New Roman"/>
                <w:szCs w:val="24"/>
              </w:rPr>
              <w:t>щ</w:t>
            </w:r>
            <w:r w:rsidR="00645A46" w:rsidRPr="00041268">
              <w:rPr>
                <w:rFonts w:ascii="Times New Roman" w:hAnsi="Times New Roman"/>
                <w:szCs w:val="24"/>
              </w:rPr>
              <w:t xml:space="preserve">ем </w:t>
            </w:r>
            <w:r w:rsidRPr="00041268">
              <w:rPr>
                <w:rFonts w:ascii="Times New Roman" w:hAnsi="Times New Roman"/>
                <w:szCs w:val="24"/>
              </w:rPr>
              <w:t>периоде регулирования</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0,00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11</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Недополученный по независящим  причинам дохо</w:t>
            </w:r>
            <w:r w:rsidR="00645A46" w:rsidRPr="00041268">
              <w:rPr>
                <w:rFonts w:ascii="Times New Roman" w:hAnsi="Times New Roman"/>
                <w:szCs w:val="24"/>
              </w:rPr>
              <w:t>д</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0,00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12</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Итого производственны</w:t>
            </w:r>
            <w:r w:rsidR="00883C68" w:rsidRPr="00041268">
              <w:rPr>
                <w:rFonts w:ascii="Times New Roman" w:hAnsi="Times New Roman"/>
                <w:szCs w:val="24"/>
              </w:rPr>
              <w:t>х</w:t>
            </w:r>
            <w:r w:rsidRPr="00041268">
              <w:rPr>
                <w:rFonts w:ascii="Times New Roman" w:hAnsi="Times New Roman"/>
                <w:szCs w:val="24"/>
              </w:rPr>
              <w:t xml:space="preserve"> расходов</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32 394,75</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1 195,94</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13</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Расходы из прибыли</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3 149,50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299,94</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b/>
                <w:szCs w:val="24"/>
              </w:rPr>
            </w:pPr>
            <w:r w:rsidRPr="00041268">
              <w:rPr>
                <w:rFonts w:ascii="Times New Roman" w:hAnsi="Times New Roman"/>
                <w:b/>
                <w:szCs w:val="24"/>
              </w:rPr>
              <w:t>14</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b/>
                <w:szCs w:val="24"/>
              </w:rPr>
            </w:pPr>
            <w:r w:rsidRPr="00041268">
              <w:rPr>
                <w:rFonts w:ascii="Times New Roman" w:hAnsi="Times New Roman"/>
                <w:b/>
                <w:szCs w:val="24"/>
              </w:rPr>
              <w:t>Всего расходов (НВВ)</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b/>
                <w:szCs w:val="24"/>
              </w:rPr>
            </w:pPr>
            <w:r w:rsidRPr="00041268">
              <w:rPr>
                <w:rFonts w:ascii="Times New Roman" w:hAnsi="Times New Roman"/>
                <w:b/>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35 544,25</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1 495,88</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15</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Рентабельность</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8,86%</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20,05%</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16</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Полезный отпуск т/эн.</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B45506" w:rsidP="009A2039">
            <w:pPr>
              <w:spacing w:line="240" w:lineRule="auto"/>
              <w:jc w:val="center"/>
              <w:rPr>
                <w:rFonts w:ascii="Times New Roman" w:hAnsi="Times New Roman"/>
                <w:szCs w:val="24"/>
              </w:rPr>
            </w:pPr>
            <w:r w:rsidRPr="00041268">
              <w:rPr>
                <w:rFonts w:ascii="Times New Roman" w:hAnsi="Times New Roman"/>
                <w:szCs w:val="24"/>
              </w:rPr>
              <w:t>тыс</w:t>
            </w:r>
            <w:r w:rsidR="00727CED" w:rsidRPr="00041268">
              <w:rPr>
                <w:rFonts w:ascii="Times New Roman" w:hAnsi="Times New Roman"/>
                <w:szCs w:val="24"/>
              </w:rPr>
              <w:t>.</w:t>
            </w:r>
            <w:r w:rsidR="00074ED2" w:rsidRPr="00041268">
              <w:rPr>
                <w:rFonts w:ascii="Times New Roman" w:hAnsi="Times New Roman"/>
                <w:szCs w:val="24"/>
              </w:rPr>
              <w:t>Гкал</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8,464</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8,464</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17</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 xml:space="preserve">Тариф </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руб./Гкал</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4 199,46</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176,73</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18</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Выработка всего</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B45506" w:rsidP="009A2039">
            <w:pPr>
              <w:spacing w:line="240" w:lineRule="auto"/>
              <w:jc w:val="center"/>
              <w:rPr>
                <w:rFonts w:ascii="Times New Roman" w:hAnsi="Times New Roman"/>
                <w:szCs w:val="24"/>
              </w:rPr>
            </w:pPr>
            <w:r w:rsidRPr="00041268">
              <w:rPr>
                <w:rFonts w:ascii="Times New Roman" w:hAnsi="Times New Roman"/>
                <w:szCs w:val="24"/>
              </w:rPr>
              <w:t>тыс</w:t>
            </w:r>
            <w:r w:rsidR="00727CED" w:rsidRPr="00041268">
              <w:rPr>
                <w:rFonts w:ascii="Times New Roman" w:hAnsi="Times New Roman"/>
                <w:szCs w:val="24"/>
              </w:rPr>
              <w:t>.</w:t>
            </w:r>
            <w:r w:rsidR="00074ED2" w:rsidRPr="00041268">
              <w:rPr>
                <w:rFonts w:ascii="Times New Roman" w:hAnsi="Times New Roman"/>
                <w:szCs w:val="24"/>
              </w:rPr>
              <w:t>Гкал</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9,955</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9,955</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21</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Уд</w:t>
            </w:r>
            <w:r w:rsidR="00645A46" w:rsidRPr="00041268">
              <w:rPr>
                <w:rFonts w:ascii="Times New Roman" w:hAnsi="Times New Roman"/>
                <w:szCs w:val="24"/>
              </w:rPr>
              <w:t xml:space="preserve">ельная </w:t>
            </w:r>
            <w:r w:rsidRPr="00041268">
              <w:rPr>
                <w:rFonts w:ascii="Times New Roman" w:hAnsi="Times New Roman"/>
                <w:szCs w:val="24"/>
              </w:rPr>
              <w:t>норма расхода нефти</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кг/Гкал</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119,01</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119,01</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21.1</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Расход нефти</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1 022,41</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1 022,41</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21.2</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Цена нефти</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Руб./т</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13 962,57</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13 962,57</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22</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tcPr>
          <w:p w:rsidR="00074ED2" w:rsidRPr="00041268" w:rsidRDefault="00645A46" w:rsidP="009A2039">
            <w:pPr>
              <w:spacing w:line="240" w:lineRule="auto"/>
              <w:jc w:val="center"/>
              <w:rPr>
                <w:rFonts w:ascii="Times New Roman" w:hAnsi="Times New Roman"/>
                <w:szCs w:val="24"/>
              </w:rPr>
            </w:pPr>
            <w:r w:rsidRPr="00041268">
              <w:rPr>
                <w:rFonts w:ascii="Times New Roman" w:hAnsi="Times New Roman"/>
                <w:szCs w:val="24"/>
              </w:rPr>
              <w:t xml:space="preserve">Удельная норма  </w:t>
            </w:r>
            <w:r w:rsidR="00074ED2" w:rsidRPr="00041268">
              <w:rPr>
                <w:rFonts w:ascii="Times New Roman" w:hAnsi="Times New Roman"/>
                <w:szCs w:val="24"/>
              </w:rPr>
              <w:t xml:space="preserve"> расхода дров</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М</w:t>
            </w:r>
            <w:r w:rsidRPr="00041268">
              <w:rPr>
                <w:rFonts w:ascii="Times New Roman" w:hAnsi="Times New Roman"/>
                <w:szCs w:val="24"/>
                <w:vertAlign w:val="superscript"/>
              </w:rPr>
              <w:t>3</w:t>
            </w:r>
            <w:r w:rsidRPr="00041268">
              <w:rPr>
                <w:rFonts w:ascii="Times New Roman" w:hAnsi="Times New Roman"/>
                <w:szCs w:val="24"/>
              </w:rPr>
              <w:t>/Гкал</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1 070,38</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1 070,38</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22.1</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Расход дров</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М</w:t>
            </w:r>
            <w:r w:rsidRPr="00041268">
              <w:rPr>
                <w:rFonts w:ascii="Times New Roman" w:hAnsi="Times New Roman"/>
                <w:szCs w:val="24"/>
                <w:vertAlign w:val="superscript"/>
              </w:rPr>
              <w:t>3</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1 460,36</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1 460,36</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22.2</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Цена дров</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Руб./тыс.м</w:t>
            </w:r>
            <w:r w:rsidRPr="00041268">
              <w:rPr>
                <w:rFonts w:ascii="Times New Roman" w:hAnsi="Times New Roman"/>
                <w:szCs w:val="24"/>
                <w:vertAlign w:val="superscript"/>
              </w:rPr>
              <w:t>3</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800,00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800,00</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24</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645A46" w:rsidP="009A2039">
            <w:pPr>
              <w:spacing w:line="240" w:lineRule="auto"/>
              <w:jc w:val="center"/>
              <w:rPr>
                <w:rFonts w:ascii="Times New Roman" w:hAnsi="Times New Roman"/>
                <w:szCs w:val="24"/>
              </w:rPr>
            </w:pPr>
            <w:r w:rsidRPr="00041268">
              <w:rPr>
                <w:rFonts w:ascii="Times New Roman" w:hAnsi="Times New Roman"/>
                <w:szCs w:val="24"/>
              </w:rPr>
              <w:t xml:space="preserve">Удельная норма </w:t>
            </w:r>
            <w:r w:rsidR="00074ED2" w:rsidRPr="00041268">
              <w:rPr>
                <w:rFonts w:ascii="Times New Roman" w:hAnsi="Times New Roman"/>
                <w:szCs w:val="24"/>
              </w:rPr>
              <w:t>расхода эл</w:t>
            </w:r>
            <w:r w:rsidRPr="00041268">
              <w:rPr>
                <w:rFonts w:ascii="Times New Roman" w:hAnsi="Times New Roman"/>
                <w:szCs w:val="24"/>
              </w:rPr>
              <w:t xml:space="preserve">ектрической </w:t>
            </w:r>
            <w:r w:rsidR="00074ED2" w:rsidRPr="00041268">
              <w:rPr>
                <w:rFonts w:ascii="Times New Roman" w:hAnsi="Times New Roman"/>
                <w:szCs w:val="24"/>
              </w:rPr>
              <w:t>энергии</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кВтч/Гкал</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32,30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32,30</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24.1</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Расход электроэнергии</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тыс.кВтч</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321,55</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30,62</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lastRenderedPageBreak/>
              <w:t>24.2</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 xml:space="preserve">Цена </w:t>
            </w:r>
            <w:r w:rsidR="00645A46" w:rsidRPr="00041268">
              <w:rPr>
                <w:rFonts w:ascii="Times New Roman" w:hAnsi="Times New Roman"/>
                <w:szCs w:val="24"/>
              </w:rPr>
              <w:t>электрической энергии</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руб./тыс.кВтч</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3,620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3,62</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25</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645A46" w:rsidP="009A2039">
            <w:pPr>
              <w:spacing w:line="240" w:lineRule="auto"/>
              <w:jc w:val="center"/>
              <w:rPr>
                <w:rFonts w:ascii="Times New Roman" w:hAnsi="Times New Roman"/>
                <w:szCs w:val="24"/>
              </w:rPr>
            </w:pPr>
            <w:r w:rsidRPr="00041268">
              <w:rPr>
                <w:rFonts w:ascii="Times New Roman" w:hAnsi="Times New Roman"/>
                <w:szCs w:val="24"/>
              </w:rPr>
              <w:t xml:space="preserve">Удельная норма </w:t>
            </w:r>
            <w:r w:rsidR="00074ED2" w:rsidRPr="00041268">
              <w:rPr>
                <w:rFonts w:ascii="Times New Roman" w:hAnsi="Times New Roman"/>
                <w:szCs w:val="24"/>
              </w:rPr>
              <w:t>расхода воды</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м</w:t>
            </w:r>
            <w:r w:rsidRPr="00041268">
              <w:rPr>
                <w:rFonts w:ascii="Times New Roman" w:hAnsi="Times New Roman"/>
                <w:szCs w:val="24"/>
                <w:vertAlign w:val="superscript"/>
              </w:rPr>
              <w:t>3</w:t>
            </w:r>
            <w:r w:rsidRPr="00041268">
              <w:rPr>
                <w:rFonts w:ascii="Times New Roman" w:hAnsi="Times New Roman"/>
                <w:szCs w:val="24"/>
              </w:rPr>
              <w:t>/Гкал</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0,50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0,5</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25.1</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Расход воды</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тыс.м</w:t>
            </w:r>
            <w:r w:rsidRPr="00041268">
              <w:rPr>
                <w:rFonts w:ascii="Times New Roman" w:hAnsi="Times New Roman"/>
                <w:szCs w:val="24"/>
                <w:vertAlign w:val="superscript"/>
              </w:rPr>
              <w:t>3</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4,98</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0,47</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25.2</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Цена воды</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руб./м</w:t>
            </w:r>
            <w:r w:rsidRPr="00041268">
              <w:rPr>
                <w:rFonts w:ascii="Times New Roman" w:hAnsi="Times New Roman"/>
                <w:szCs w:val="24"/>
                <w:vertAlign w:val="superscript"/>
              </w:rPr>
              <w:t>3</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69,40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69,4</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26</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Численность работающих</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чел.</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21,00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27</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Ср</w:t>
            </w:r>
            <w:r w:rsidR="00645A46" w:rsidRPr="00041268">
              <w:rPr>
                <w:rFonts w:ascii="Times New Roman" w:hAnsi="Times New Roman"/>
                <w:szCs w:val="24"/>
              </w:rPr>
              <w:t xml:space="preserve">едняя </w:t>
            </w:r>
            <w:r w:rsidRPr="00041268">
              <w:rPr>
                <w:rFonts w:ascii="Times New Roman" w:hAnsi="Times New Roman"/>
                <w:szCs w:val="24"/>
              </w:rPr>
              <w:t>зар</w:t>
            </w:r>
            <w:r w:rsidR="00645A46" w:rsidRPr="00041268">
              <w:rPr>
                <w:rFonts w:ascii="Times New Roman" w:hAnsi="Times New Roman"/>
                <w:szCs w:val="24"/>
              </w:rPr>
              <w:t xml:space="preserve">аботная </w:t>
            </w:r>
            <w:r w:rsidRPr="00041268">
              <w:rPr>
                <w:rFonts w:ascii="Times New Roman" w:hAnsi="Times New Roman"/>
                <w:szCs w:val="24"/>
              </w:rPr>
              <w:t>плата 1 работника</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руб./мес.</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19 981,00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19 981,00</w:t>
            </w:r>
          </w:p>
        </w:tc>
      </w:tr>
    </w:tbl>
    <w:p w:rsidR="00074ED2" w:rsidRPr="00041268" w:rsidRDefault="00074ED2" w:rsidP="009A2039">
      <w:pPr>
        <w:keepNext/>
        <w:spacing w:line="240" w:lineRule="auto"/>
        <w:jc w:val="center"/>
        <w:rPr>
          <w:szCs w:val="24"/>
        </w:rPr>
        <w:sectPr w:rsidR="00074ED2" w:rsidRPr="00041268" w:rsidSect="00C26268">
          <w:pgSz w:w="11906" w:h="16838" w:code="9"/>
          <w:pgMar w:top="1134" w:right="566" w:bottom="1134" w:left="1701" w:header="720" w:footer="488" w:gutter="0"/>
          <w:cols w:space="720"/>
          <w:docGrid w:linePitch="326"/>
        </w:sectPr>
      </w:pPr>
    </w:p>
    <w:p w:rsidR="002502CE" w:rsidRPr="00041268" w:rsidRDefault="00D25F70" w:rsidP="009A2039">
      <w:pPr>
        <w:keepNext/>
        <w:spacing w:line="240" w:lineRule="auto"/>
        <w:jc w:val="center"/>
        <w:rPr>
          <w:szCs w:val="24"/>
        </w:rPr>
      </w:pPr>
      <w:r>
        <w:rPr>
          <w:noProof/>
          <w:szCs w:val="24"/>
        </w:rPr>
        <w:lastRenderedPageBreak/>
        <w:drawing>
          <wp:inline distT="0" distB="0" distL="0" distR="0">
            <wp:extent cx="10848975" cy="8601075"/>
            <wp:effectExtent l="19050" t="0" r="9525" b="0"/>
            <wp:docPr id="103" name="Рисунок 960" descr="Z:\ЮГРА 2013\Мортка ИТЦ КЭР\тепловые сети\АКТУАЛЬНО Радиус эф теплос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0" descr="Z:\ЮГРА 2013\Мортка ИТЦ КЭР\тепловые сети\АКТУАЛЬНО Радиус эф теплосн.jpg"/>
                    <pic:cNvPicPr>
                      <a:picLocks noChangeAspect="1" noChangeArrowheads="1"/>
                    </pic:cNvPicPr>
                  </pic:nvPicPr>
                  <pic:blipFill>
                    <a:blip r:embed="rId22" cstate="print"/>
                    <a:srcRect/>
                    <a:stretch>
                      <a:fillRect/>
                    </a:stretch>
                  </pic:blipFill>
                  <pic:spPr bwMode="auto">
                    <a:xfrm>
                      <a:off x="0" y="0"/>
                      <a:ext cx="10848975" cy="8601075"/>
                    </a:xfrm>
                    <a:prstGeom prst="rect">
                      <a:avLst/>
                    </a:prstGeom>
                    <a:noFill/>
                    <a:ln w="9525">
                      <a:noFill/>
                      <a:miter lim="800000"/>
                      <a:headEnd/>
                      <a:tailEnd/>
                    </a:ln>
                  </pic:spPr>
                </pic:pic>
              </a:graphicData>
            </a:graphic>
          </wp:inline>
        </w:drawing>
      </w:r>
    </w:p>
    <w:p w:rsidR="009F3E18" w:rsidRPr="00041268" w:rsidRDefault="009F3E18" w:rsidP="009A2039">
      <w:pPr>
        <w:spacing w:line="240" w:lineRule="auto"/>
        <w:jc w:val="center"/>
        <w:rPr>
          <w:rFonts w:ascii="Times New Roman" w:hAnsi="Times New Roman"/>
          <w:b/>
          <w:szCs w:val="24"/>
        </w:rPr>
      </w:pPr>
      <w:bookmarkStart w:id="45" w:name="_Toc369381113"/>
      <w:bookmarkStart w:id="46" w:name="_Toc364700895"/>
      <w:r w:rsidRPr="00041268">
        <w:rPr>
          <w:rFonts w:ascii="Times New Roman" w:hAnsi="Times New Roman"/>
          <w:b/>
          <w:szCs w:val="24"/>
        </w:rPr>
        <w:t xml:space="preserve">Рисунок </w:t>
      </w:r>
      <w:r w:rsidR="00E4043B" w:rsidRPr="00041268">
        <w:rPr>
          <w:rFonts w:ascii="Times New Roman" w:hAnsi="Times New Roman"/>
          <w:b/>
          <w:szCs w:val="24"/>
        </w:rPr>
        <w:t>2.1</w:t>
      </w:r>
      <w:r w:rsidRPr="00041268">
        <w:rPr>
          <w:rFonts w:ascii="Times New Roman" w:hAnsi="Times New Roman"/>
          <w:b/>
          <w:szCs w:val="24"/>
        </w:rPr>
        <w:t xml:space="preserve">  – </w:t>
      </w:r>
      <w:r w:rsidRPr="00041268">
        <w:rPr>
          <w:rFonts w:ascii="Times New Roman" w:hAnsi="Times New Roman"/>
          <w:szCs w:val="24"/>
        </w:rPr>
        <w:t xml:space="preserve">Схема радиусов эффективного теплоснабжения котельных </w:t>
      </w:r>
      <w:r w:rsidR="00883C68" w:rsidRPr="00041268">
        <w:rPr>
          <w:rFonts w:ascii="Times New Roman" w:hAnsi="Times New Roman"/>
          <w:szCs w:val="24"/>
        </w:rPr>
        <w:t xml:space="preserve">в </w:t>
      </w:r>
      <w:r w:rsidR="00636172" w:rsidRPr="00041268">
        <w:rPr>
          <w:rFonts w:ascii="Times New Roman" w:hAnsi="Times New Roman"/>
          <w:szCs w:val="24"/>
        </w:rPr>
        <w:t>городском поселении</w:t>
      </w:r>
      <w:r w:rsidRPr="00041268">
        <w:rPr>
          <w:rFonts w:ascii="Times New Roman" w:hAnsi="Times New Roman"/>
          <w:szCs w:val="24"/>
        </w:rPr>
        <w:t xml:space="preserve"> Мортка</w:t>
      </w:r>
      <w:bookmarkEnd w:id="45"/>
    </w:p>
    <w:bookmarkEnd w:id="40"/>
    <w:bookmarkEnd w:id="41"/>
    <w:bookmarkEnd w:id="46"/>
    <w:p w:rsidR="00074ED2" w:rsidRPr="00041268" w:rsidRDefault="00074ED2" w:rsidP="009A2039">
      <w:pPr>
        <w:pStyle w:val="affff4"/>
        <w:numPr>
          <w:ilvl w:val="1"/>
          <w:numId w:val="8"/>
        </w:numPr>
        <w:spacing w:before="0" w:line="240" w:lineRule="auto"/>
        <w:ind w:left="0" w:firstLine="709"/>
        <w:sectPr w:rsidR="00074ED2" w:rsidRPr="00041268" w:rsidSect="00C26268">
          <w:pgSz w:w="23814" w:h="16840" w:orient="landscape" w:code="8"/>
          <w:pgMar w:top="1134" w:right="566" w:bottom="1418" w:left="1701" w:header="720" w:footer="488" w:gutter="0"/>
          <w:cols w:space="720"/>
          <w:docGrid w:linePitch="326"/>
        </w:sectPr>
      </w:pPr>
    </w:p>
    <w:p w:rsidR="00D50128" w:rsidRPr="00041268" w:rsidRDefault="00E4043B" w:rsidP="00E4043B">
      <w:pPr>
        <w:pStyle w:val="affff4"/>
        <w:spacing w:before="0" w:line="240" w:lineRule="auto"/>
      </w:pPr>
      <w:bookmarkStart w:id="47" w:name="_Toc369380977"/>
      <w:r w:rsidRPr="00041268">
        <w:lastRenderedPageBreak/>
        <w:t>2.2.</w:t>
      </w:r>
      <w:r w:rsidR="00986179" w:rsidRPr="00041268">
        <w:t>О</w:t>
      </w:r>
      <w:r w:rsidR="00D50128" w:rsidRPr="00041268">
        <w:t>писание существующих и перспективных зон действия систем теплоснабжения и источников тепловой энергии</w:t>
      </w:r>
      <w:bookmarkEnd w:id="47"/>
    </w:p>
    <w:p w:rsidR="009F3E18" w:rsidRPr="00041268" w:rsidRDefault="009F3E18" w:rsidP="009A2039">
      <w:pPr>
        <w:spacing w:line="240" w:lineRule="auto"/>
        <w:ind w:firstLine="709"/>
        <w:jc w:val="both"/>
        <w:rPr>
          <w:rFonts w:ascii="Times New Roman" w:hAnsi="Times New Roman"/>
          <w:szCs w:val="24"/>
        </w:rPr>
      </w:pPr>
      <w:r w:rsidRPr="00041268">
        <w:rPr>
          <w:rFonts w:ascii="Times New Roman" w:hAnsi="Times New Roman"/>
          <w:szCs w:val="24"/>
        </w:rPr>
        <w:t>Зоны действия источников тепловой энерг</w:t>
      </w:r>
      <w:r w:rsidR="00727CED" w:rsidRPr="00041268">
        <w:rPr>
          <w:rFonts w:ascii="Times New Roman" w:hAnsi="Times New Roman"/>
          <w:szCs w:val="24"/>
        </w:rPr>
        <w:t>ии системы теплоснабжения в городском поселении</w:t>
      </w:r>
      <w:r w:rsidRPr="00041268">
        <w:rPr>
          <w:rFonts w:ascii="Times New Roman" w:hAnsi="Times New Roman"/>
          <w:szCs w:val="24"/>
        </w:rPr>
        <w:t xml:space="preserve"> Мортка организуются за счет зон источников </w:t>
      </w:r>
      <w:r w:rsidR="005208D9" w:rsidRPr="00041268">
        <w:rPr>
          <w:rFonts w:ascii="Times New Roman" w:hAnsi="Times New Roman"/>
          <w:szCs w:val="24"/>
        </w:rPr>
        <w:t xml:space="preserve">ООО </w:t>
      </w:r>
      <w:r w:rsidR="0098496F" w:rsidRPr="00041268">
        <w:rPr>
          <w:rFonts w:ascii="Times New Roman" w:hAnsi="Times New Roman"/>
          <w:szCs w:val="24"/>
        </w:rPr>
        <w:t>«</w:t>
      </w:r>
      <w:r w:rsidRPr="00041268">
        <w:rPr>
          <w:rFonts w:ascii="Times New Roman" w:hAnsi="Times New Roman"/>
          <w:szCs w:val="24"/>
        </w:rPr>
        <w:t>ЖКС</w:t>
      </w:r>
      <w:r w:rsidR="0098496F" w:rsidRPr="00041268">
        <w:rPr>
          <w:rFonts w:ascii="Times New Roman" w:hAnsi="Times New Roman"/>
          <w:szCs w:val="24"/>
        </w:rPr>
        <w:t>»</w:t>
      </w:r>
      <w:r w:rsidRPr="00041268">
        <w:rPr>
          <w:rFonts w:ascii="Times New Roman" w:hAnsi="Times New Roman"/>
          <w:szCs w:val="24"/>
        </w:rPr>
        <w:t xml:space="preserve"> и </w:t>
      </w:r>
      <w:r w:rsidR="0098496F" w:rsidRPr="00041268">
        <w:rPr>
          <w:rFonts w:ascii="Times New Roman" w:hAnsi="Times New Roman"/>
          <w:szCs w:val="24"/>
        </w:rPr>
        <w:t>«</w:t>
      </w:r>
      <w:r w:rsidRPr="00041268">
        <w:rPr>
          <w:rFonts w:ascii="Times New Roman" w:hAnsi="Times New Roman"/>
          <w:szCs w:val="24"/>
        </w:rPr>
        <w:t>Завод МДФ</w:t>
      </w:r>
      <w:r w:rsidR="0098496F" w:rsidRPr="00041268">
        <w:rPr>
          <w:rFonts w:ascii="Times New Roman" w:hAnsi="Times New Roman"/>
          <w:szCs w:val="24"/>
        </w:rPr>
        <w:t>»</w:t>
      </w:r>
      <w:r w:rsidRPr="00041268">
        <w:rPr>
          <w:rFonts w:ascii="Times New Roman" w:hAnsi="Times New Roman"/>
          <w:szCs w:val="24"/>
        </w:rPr>
        <w:t>.</w:t>
      </w:r>
    </w:p>
    <w:p w:rsidR="009F3E18" w:rsidRPr="00041268" w:rsidRDefault="009F3E18" w:rsidP="009A2039">
      <w:pPr>
        <w:spacing w:line="240" w:lineRule="auto"/>
        <w:ind w:firstLine="709"/>
        <w:jc w:val="both"/>
        <w:rPr>
          <w:rFonts w:ascii="Times New Roman" w:hAnsi="Times New Roman"/>
          <w:szCs w:val="24"/>
        </w:rPr>
      </w:pPr>
      <w:r w:rsidRPr="00041268">
        <w:rPr>
          <w:rFonts w:ascii="Times New Roman" w:hAnsi="Times New Roman"/>
          <w:szCs w:val="24"/>
        </w:rPr>
        <w:t>- зона действия котельной №</w:t>
      </w:r>
      <w:r w:rsidR="008B4495" w:rsidRPr="00041268">
        <w:rPr>
          <w:rFonts w:ascii="Times New Roman" w:hAnsi="Times New Roman"/>
          <w:szCs w:val="24"/>
        </w:rPr>
        <w:t xml:space="preserve"> </w:t>
      </w:r>
      <w:r w:rsidRPr="00041268">
        <w:rPr>
          <w:rFonts w:ascii="Times New Roman" w:hAnsi="Times New Roman"/>
          <w:szCs w:val="24"/>
        </w:rPr>
        <w:t xml:space="preserve">1 </w:t>
      </w:r>
      <w:r w:rsidR="000E795E" w:rsidRPr="00041268">
        <w:rPr>
          <w:rFonts w:ascii="Times New Roman" w:hAnsi="Times New Roman"/>
          <w:szCs w:val="24"/>
        </w:rPr>
        <w:t xml:space="preserve">ООО </w:t>
      </w:r>
      <w:r w:rsidR="0098496F" w:rsidRPr="00041268">
        <w:rPr>
          <w:rFonts w:ascii="Times New Roman" w:hAnsi="Times New Roman"/>
          <w:szCs w:val="24"/>
        </w:rPr>
        <w:t>«</w:t>
      </w:r>
      <w:r w:rsidRPr="00041268">
        <w:rPr>
          <w:rFonts w:ascii="Times New Roman" w:hAnsi="Times New Roman"/>
          <w:szCs w:val="24"/>
        </w:rPr>
        <w:t>ЖКС</w:t>
      </w:r>
      <w:r w:rsidR="0098496F" w:rsidRPr="00041268">
        <w:rPr>
          <w:rFonts w:ascii="Times New Roman" w:hAnsi="Times New Roman"/>
          <w:szCs w:val="24"/>
        </w:rPr>
        <w:t>»</w:t>
      </w:r>
      <w:r w:rsidRPr="00041268">
        <w:rPr>
          <w:rFonts w:ascii="Times New Roman" w:hAnsi="Times New Roman"/>
          <w:szCs w:val="24"/>
        </w:rPr>
        <w:t xml:space="preserve"> охватывает потребителей в районе </w:t>
      </w:r>
      <w:r w:rsidR="008B4495" w:rsidRPr="00041268">
        <w:rPr>
          <w:rFonts w:ascii="Times New Roman" w:hAnsi="Times New Roman"/>
          <w:szCs w:val="24"/>
        </w:rPr>
        <w:t xml:space="preserve">              </w:t>
      </w:r>
      <w:r w:rsidRPr="00041268">
        <w:rPr>
          <w:rFonts w:ascii="Times New Roman" w:hAnsi="Times New Roman"/>
          <w:szCs w:val="24"/>
        </w:rPr>
        <w:t>ул. Борисова, Путейской, пер. Спортивного.</w:t>
      </w:r>
    </w:p>
    <w:p w:rsidR="009F3E18" w:rsidRPr="00041268" w:rsidRDefault="009F3E18" w:rsidP="009A2039">
      <w:pPr>
        <w:spacing w:line="240" w:lineRule="auto"/>
        <w:ind w:firstLine="709"/>
        <w:jc w:val="both"/>
        <w:rPr>
          <w:rFonts w:ascii="Times New Roman" w:hAnsi="Times New Roman"/>
          <w:szCs w:val="24"/>
        </w:rPr>
      </w:pPr>
      <w:r w:rsidRPr="00041268">
        <w:rPr>
          <w:rFonts w:ascii="Times New Roman" w:hAnsi="Times New Roman"/>
          <w:szCs w:val="24"/>
        </w:rPr>
        <w:t>- зона действия котельной №</w:t>
      </w:r>
      <w:r w:rsidR="00E238E3" w:rsidRPr="00041268">
        <w:rPr>
          <w:rFonts w:ascii="Times New Roman" w:hAnsi="Times New Roman"/>
          <w:szCs w:val="24"/>
        </w:rPr>
        <w:t xml:space="preserve"> </w:t>
      </w:r>
      <w:r w:rsidRPr="00041268">
        <w:rPr>
          <w:rFonts w:ascii="Times New Roman" w:hAnsi="Times New Roman"/>
          <w:szCs w:val="24"/>
        </w:rPr>
        <w:t xml:space="preserve">2 </w:t>
      </w:r>
      <w:r w:rsidR="005208D9" w:rsidRPr="00041268">
        <w:rPr>
          <w:rFonts w:ascii="Times New Roman" w:hAnsi="Times New Roman"/>
          <w:szCs w:val="24"/>
        </w:rPr>
        <w:t xml:space="preserve">ООО </w:t>
      </w:r>
      <w:r w:rsidR="0098496F" w:rsidRPr="00041268">
        <w:rPr>
          <w:rFonts w:ascii="Times New Roman" w:hAnsi="Times New Roman"/>
          <w:szCs w:val="24"/>
        </w:rPr>
        <w:t>«</w:t>
      </w:r>
      <w:r w:rsidRPr="00041268">
        <w:rPr>
          <w:rFonts w:ascii="Times New Roman" w:hAnsi="Times New Roman"/>
          <w:szCs w:val="24"/>
        </w:rPr>
        <w:t>ЖКС</w:t>
      </w:r>
      <w:r w:rsidR="0098496F" w:rsidRPr="00041268">
        <w:rPr>
          <w:rFonts w:ascii="Times New Roman" w:hAnsi="Times New Roman"/>
          <w:szCs w:val="24"/>
        </w:rPr>
        <w:t>»</w:t>
      </w:r>
      <w:r w:rsidRPr="00041268">
        <w:rPr>
          <w:rFonts w:ascii="Times New Roman" w:hAnsi="Times New Roman"/>
          <w:szCs w:val="24"/>
        </w:rPr>
        <w:t xml:space="preserve"> охватывает потребителей в районе </w:t>
      </w:r>
      <w:r w:rsidR="008B4495" w:rsidRPr="00041268">
        <w:rPr>
          <w:rFonts w:ascii="Times New Roman" w:hAnsi="Times New Roman"/>
          <w:szCs w:val="24"/>
        </w:rPr>
        <w:t xml:space="preserve">                 </w:t>
      </w:r>
      <w:r w:rsidRPr="00041268">
        <w:rPr>
          <w:rFonts w:ascii="Times New Roman" w:hAnsi="Times New Roman"/>
          <w:szCs w:val="24"/>
        </w:rPr>
        <w:t>ул. Борисова, Путейской, Индустриальной, Советской, Кедровой, Поповой, Таежной, Чайкиной, Кухтерина, пер. Пушкина, Советского, Ленина.</w:t>
      </w:r>
    </w:p>
    <w:p w:rsidR="009F3E18" w:rsidRPr="00041268" w:rsidRDefault="009F3E18" w:rsidP="009A2039">
      <w:pPr>
        <w:spacing w:line="240" w:lineRule="auto"/>
        <w:ind w:firstLine="709"/>
        <w:jc w:val="both"/>
        <w:rPr>
          <w:rFonts w:ascii="Times New Roman" w:hAnsi="Times New Roman"/>
          <w:szCs w:val="24"/>
        </w:rPr>
      </w:pPr>
      <w:r w:rsidRPr="00041268">
        <w:rPr>
          <w:rFonts w:ascii="Times New Roman" w:hAnsi="Times New Roman"/>
          <w:szCs w:val="24"/>
        </w:rPr>
        <w:t>- зона действия котельной №</w:t>
      </w:r>
      <w:r w:rsidR="00E238E3" w:rsidRPr="00041268">
        <w:rPr>
          <w:rFonts w:ascii="Times New Roman" w:hAnsi="Times New Roman"/>
          <w:szCs w:val="24"/>
        </w:rPr>
        <w:t xml:space="preserve"> </w:t>
      </w:r>
      <w:r w:rsidRPr="00041268">
        <w:rPr>
          <w:rFonts w:ascii="Times New Roman" w:hAnsi="Times New Roman"/>
          <w:szCs w:val="24"/>
        </w:rPr>
        <w:t xml:space="preserve">3 </w:t>
      </w:r>
      <w:r w:rsidR="005208D9" w:rsidRPr="00041268">
        <w:rPr>
          <w:rFonts w:ascii="Times New Roman" w:hAnsi="Times New Roman"/>
          <w:szCs w:val="24"/>
        </w:rPr>
        <w:t xml:space="preserve">ООО </w:t>
      </w:r>
      <w:r w:rsidR="0098496F" w:rsidRPr="00041268">
        <w:rPr>
          <w:rFonts w:ascii="Times New Roman" w:hAnsi="Times New Roman"/>
          <w:szCs w:val="24"/>
        </w:rPr>
        <w:t>«</w:t>
      </w:r>
      <w:r w:rsidRPr="00041268">
        <w:rPr>
          <w:rFonts w:ascii="Times New Roman" w:hAnsi="Times New Roman"/>
          <w:szCs w:val="24"/>
        </w:rPr>
        <w:t>ЖКС</w:t>
      </w:r>
      <w:r w:rsidR="0098496F" w:rsidRPr="00041268">
        <w:rPr>
          <w:rFonts w:ascii="Times New Roman" w:hAnsi="Times New Roman"/>
          <w:szCs w:val="24"/>
        </w:rPr>
        <w:t>»</w:t>
      </w:r>
      <w:r w:rsidRPr="00041268">
        <w:rPr>
          <w:rFonts w:ascii="Times New Roman" w:hAnsi="Times New Roman"/>
          <w:szCs w:val="24"/>
        </w:rPr>
        <w:t xml:space="preserve"> охватывает потребителей в районе </w:t>
      </w:r>
      <w:r w:rsidR="008B4495" w:rsidRPr="00041268">
        <w:rPr>
          <w:rFonts w:ascii="Times New Roman" w:hAnsi="Times New Roman"/>
          <w:szCs w:val="24"/>
        </w:rPr>
        <w:t xml:space="preserve">                 </w:t>
      </w:r>
      <w:r w:rsidRPr="00041268">
        <w:rPr>
          <w:rFonts w:ascii="Times New Roman" w:hAnsi="Times New Roman"/>
          <w:szCs w:val="24"/>
        </w:rPr>
        <w:t>ул. Сельской, Индустриальной, Свердлова.</w:t>
      </w:r>
    </w:p>
    <w:p w:rsidR="009F3E18" w:rsidRPr="00041268" w:rsidRDefault="009F3E18"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зона действия котельной </w:t>
      </w:r>
      <w:r w:rsidR="0098496F" w:rsidRPr="00041268">
        <w:rPr>
          <w:rFonts w:ascii="Times New Roman" w:hAnsi="Times New Roman"/>
          <w:szCs w:val="24"/>
        </w:rPr>
        <w:t>«</w:t>
      </w:r>
      <w:r w:rsidRPr="00041268">
        <w:rPr>
          <w:rFonts w:ascii="Times New Roman" w:hAnsi="Times New Roman"/>
          <w:szCs w:val="24"/>
        </w:rPr>
        <w:t>Завод МДФ</w:t>
      </w:r>
      <w:r w:rsidR="0098496F" w:rsidRPr="00041268">
        <w:rPr>
          <w:rFonts w:ascii="Times New Roman" w:hAnsi="Times New Roman"/>
          <w:szCs w:val="24"/>
        </w:rPr>
        <w:t>»</w:t>
      </w:r>
      <w:r w:rsidRPr="00041268">
        <w:rPr>
          <w:rFonts w:ascii="Times New Roman" w:hAnsi="Times New Roman"/>
          <w:szCs w:val="24"/>
        </w:rPr>
        <w:t xml:space="preserve"> охватывает территорию предприятия</w:t>
      </w:r>
      <w:r w:rsidR="005208D9" w:rsidRPr="00041268">
        <w:rPr>
          <w:rFonts w:ascii="Times New Roman" w:hAnsi="Times New Roman"/>
          <w:szCs w:val="24"/>
        </w:rPr>
        <w:t>.</w:t>
      </w:r>
    </w:p>
    <w:p w:rsidR="00094C71" w:rsidRPr="00041268" w:rsidRDefault="00D60679" w:rsidP="009A2039">
      <w:pPr>
        <w:spacing w:line="240" w:lineRule="auto"/>
        <w:ind w:firstLine="709"/>
        <w:jc w:val="both"/>
        <w:rPr>
          <w:rFonts w:ascii="Times New Roman" w:hAnsi="Times New Roman"/>
          <w:szCs w:val="24"/>
        </w:rPr>
      </w:pPr>
      <w:r w:rsidRPr="00041268">
        <w:rPr>
          <w:rFonts w:ascii="Times New Roman" w:hAnsi="Times New Roman"/>
          <w:szCs w:val="24"/>
        </w:rPr>
        <w:t xml:space="preserve">Схема существующих зон действия котельных в </w:t>
      </w:r>
      <w:r w:rsidR="00ED3724" w:rsidRPr="00041268">
        <w:rPr>
          <w:rFonts w:ascii="Times New Roman" w:hAnsi="Times New Roman"/>
          <w:szCs w:val="24"/>
        </w:rPr>
        <w:t>г</w:t>
      </w:r>
      <w:r w:rsidR="00D34D53" w:rsidRPr="00041268">
        <w:rPr>
          <w:rFonts w:ascii="Times New Roman" w:hAnsi="Times New Roman"/>
          <w:szCs w:val="24"/>
        </w:rPr>
        <w:t xml:space="preserve">ородском </w:t>
      </w:r>
      <w:r w:rsidR="009F3E18" w:rsidRPr="00041268">
        <w:rPr>
          <w:rFonts w:ascii="Times New Roman" w:hAnsi="Times New Roman"/>
          <w:szCs w:val="24"/>
        </w:rPr>
        <w:t>поселении Мортка</w:t>
      </w:r>
      <w:r w:rsidRPr="00041268">
        <w:rPr>
          <w:rFonts w:ascii="Times New Roman" w:hAnsi="Times New Roman"/>
          <w:szCs w:val="24"/>
        </w:rPr>
        <w:t xml:space="preserve"> представ</w:t>
      </w:r>
      <w:r w:rsidR="006B648D" w:rsidRPr="00041268">
        <w:rPr>
          <w:rFonts w:ascii="Times New Roman" w:hAnsi="Times New Roman"/>
          <w:szCs w:val="24"/>
        </w:rPr>
        <w:t>лена на рисунке</w:t>
      </w:r>
      <w:r w:rsidR="008B4495" w:rsidRPr="00041268">
        <w:rPr>
          <w:rFonts w:ascii="Times New Roman" w:hAnsi="Times New Roman"/>
          <w:szCs w:val="24"/>
        </w:rPr>
        <w:t xml:space="preserve"> </w:t>
      </w:r>
      <w:r w:rsidR="002502CE" w:rsidRPr="00041268">
        <w:rPr>
          <w:rFonts w:ascii="Times New Roman" w:hAnsi="Times New Roman"/>
          <w:szCs w:val="24"/>
        </w:rPr>
        <w:t>2.2</w:t>
      </w:r>
      <w:r w:rsidR="00E238E3" w:rsidRPr="00041268">
        <w:rPr>
          <w:rFonts w:ascii="Times New Roman" w:hAnsi="Times New Roman"/>
          <w:szCs w:val="24"/>
        </w:rPr>
        <w:t>.</w:t>
      </w:r>
    </w:p>
    <w:p w:rsidR="00D60679" w:rsidRPr="00041268" w:rsidRDefault="00094C71" w:rsidP="009A2039">
      <w:pPr>
        <w:spacing w:line="240" w:lineRule="auto"/>
        <w:ind w:firstLine="709"/>
        <w:jc w:val="both"/>
        <w:rPr>
          <w:rFonts w:ascii="Times New Roman" w:hAnsi="Times New Roman"/>
          <w:szCs w:val="24"/>
        </w:rPr>
      </w:pPr>
      <w:r w:rsidRPr="00041268">
        <w:rPr>
          <w:rFonts w:ascii="Times New Roman" w:hAnsi="Times New Roman"/>
          <w:szCs w:val="24"/>
        </w:rPr>
        <w:t xml:space="preserve">Расширение перспективных зон застройки в </w:t>
      </w:r>
      <w:r w:rsidR="00ED3724" w:rsidRPr="00041268">
        <w:rPr>
          <w:rFonts w:ascii="Times New Roman" w:hAnsi="Times New Roman"/>
          <w:szCs w:val="24"/>
        </w:rPr>
        <w:t>г</w:t>
      </w:r>
      <w:r w:rsidR="00D34D53" w:rsidRPr="00041268">
        <w:rPr>
          <w:rFonts w:ascii="Times New Roman" w:hAnsi="Times New Roman"/>
          <w:szCs w:val="24"/>
        </w:rPr>
        <w:t xml:space="preserve">ородском </w:t>
      </w:r>
      <w:r w:rsidR="009F3E18" w:rsidRPr="00041268">
        <w:rPr>
          <w:rFonts w:ascii="Times New Roman" w:hAnsi="Times New Roman"/>
          <w:szCs w:val="24"/>
        </w:rPr>
        <w:t>поселении</w:t>
      </w:r>
      <w:r w:rsidR="008B4495" w:rsidRPr="00041268">
        <w:rPr>
          <w:rFonts w:ascii="Times New Roman" w:hAnsi="Times New Roman"/>
          <w:szCs w:val="24"/>
        </w:rPr>
        <w:t xml:space="preserve"> </w:t>
      </w:r>
      <w:r w:rsidRPr="00041268">
        <w:rPr>
          <w:rFonts w:ascii="Times New Roman" w:hAnsi="Times New Roman"/>
          <w:szCs w:val="24"/>
        </w:rPr>
        <w:t>М</w:t>
      </w:r>
      <w:r w:rsidR="009F3E18" w:rsidRPr="00041268">
        <w:rPr>
          <w:rFonts w:ascii="Times New Roman" w:hAnsi="Times New Roman"/>
          <w:szCs w:val="24"/>
        </w:rPr>
        <w:t>ортка</w:t>
      </w:r>
      <w:r w:rsidRPr="00041268">
        <w:rPr>
          <w:rFonts w:ascii="Times New Roman" w:hAnsi="Times New Roman"/>
          <w:szCs w:val="24"/>
        </w:rPr>
        <w:t xml:space="preserve"> п</w:t>
      </w:r>
      <w:r w:rsidR="005208D9" w:rsidRPr="00041268">
        <w:rPr>
          <w:rFonts w:ascii="Times New Roman" w:hAnsi="Times New Roman"/>
          <w:szCs w:val="24"/>
        </w:rPr>
        <w:t>ланируется в</w:t>
      </w:r>
      <w:r w:rsidRPr="00041268">
        <w:rPr>
          <w:rFonts w:ascii="Times New Roman" w:hAnsi="Times New Roman"/>
          <w:szCs w:val="24"/>
        </w:rPr>
        <w:t xml:space="preserve"> зоне эксплуатационной деятельности </w:t>
      </w:r>
      <w:r w:rsidR="009F3E18" w:rsidRPr="00041268">
        <w:rPr>
          <w:rFonts w:ascii="Times New Roman" w:hAnsi="Times New Roman"/>
          <w:szCs w:val="24"/>
        </w:rPr>
        <w:t>ООО</w:t>
      </w:r>
      <w:r w:rsidRPr="00041268">
        <w:rPr>
          <w:rFonts w:ascii="Times New Roman" w:hAnsi="Times New Roman"/>
          <w:szCs w:val="24"/>
        </w:rPr>
        <w:t xml:space="preserve"> </w:t>
      </w:r>
      <w:r w:rsidR="0098496F" w:rsidRPr="00041268">
        <w:rPr>
          <w:rFonts w:ascii="Times New Roman" w:hAnsi="Times New Roman"/>
          <w:szCs w:val="24"/>
        </w:rPr>
        <w:t>«</w:t>
      </w:r>
      <w:r w:rsidR="009F3E18" w:rsidRPr="00041268">
        <w:rPr>
          <w:rFonts w:ascii="Times New Roman" w:hAnsi="Times New Roman"/>
          <w:szCs w:val="24"/>
        </w:rPr>
        <w:t>ЖКС</w:t>
      </w:r>
      <w:r w:rsidR="0098496F" w:rsidRPr="00041268">
        <w:rPr>
          <w:rFonts w:ascii="Times New Roman" w:hAnsi="Times New Roman"/>
          <w:szCs w:val="24"/>
        </w:rPr>
        <w:t>»</w:t>
      </w:r>
      <w:r w:rsidRPr="00041268">
        <w:rPr>
          <w:rFonts w:ascii="Times New Roman" w:hAnsi="Times New Roman"/>
          <w:szCs w:val="24"/>
        </w:rPr>
        <w:t xml:space="preserve">. Общая перспективная схема зон действия котельных </w:t>
      </w:r>
      <w:r w:rsidR="005208D9" w:rsidRPr="00041268">
        <w:rPr>
          <w:rFonts w:ascii="Times New Roman" w:hAnsi="Times New Roman"/>
          <w:szCs w:val="24"/>
        </w:rPr>
        <w:t>в течение расчетного срока схемы теплоснабжения</w:t>
      </w:r>
      <w:r w:rsidRPr="00041268">
        <w:rPr>
          <w:rFonts w:ascii="Times New Roman" w:hAnsi="Times New Roman"/>
          <w:szCs w:val="24"/>
        </w:rPr>
        <w:t xml:space="preserve"> показана на рисун</w:t>
      </w:r>
      <w:r w:rsidR="0097042D" w:rsidRPr="00041268">
        <w:rPr>
          <w:rFonts w:ascii="Times New Roman" w:hAnsi="Times New Roman"/>
          <w:szCs w:val="24"/>
        </w:rPr>
        <w:t>ке</w:t>
      </w:r>
      <w:r w:rsidR="002502CE" w:rsidRPr="00041268">
        <w:rPr>
          <w:rFonts w:ascii="Times New Roman" w:hAnsi="Times New Roman"/>
          <w:szCs w:val="24"/>
        </w:rPr>
        <w:t xml:space="preserve"> 2.3.</w:t>
      </w:r>
    </w:p>
    <w:p w:rsidR="002502CE" w:rsidRPr="00041268" w:rsidRDefault="002502CE" w:rsidP="00E238E3">
      <w:pPr>
        <w:pStyle w:val="affff3"/>
        <w:sectPr w:rsidR="002502CE" w:rsidRPr="00041268" w:rsidSect="00C26268">
          <w:pgSz w:w="11906" w:h="16838" w:code="9"/>
          <w:pgMar w:top="1134" w:right="566" w:bottom="1134" w:left="1701" w:header="720" w:footer="488" w:gutter="0"/>
          <w:cols w:space="720"/>
          <w:docGrid w:linePitch="326"/>
        </w:sectPr>
      </w:pPr>
    </w:p>
    <w:p w:rsidR="002502CE" w:rsidRPr="00041268" w:rsidRDefault="00D25F70" w:rsidP="009A2039">
      <w:pPr>
        <w:keepNext/>
        <w:spacing w:line="240" w:lineRule="auto"/>
        <w:ind w:hanging="426"/>
        <w:rPr>
          <w:szCs w:val="24"/>
        </w:rPr>
      </w:pPr>
      <w:r>
        <w:rPr>
          <w:noProof/>
          <w:szCs w:val="24"/>
        </w:rPr>
        <w:lastRenderedPageBreak/>
        <w:drawing>
          <wp:inline distT="0" distB="0" distL="0" distR="0">
            <wp:extent cx="9448800" cy="9525000"/>
            <wp:effectExtent l="19050" t="0" r="0" b="0"/>
            <wp:docPr id="104" name="Рисунок 962" descr="Z:\ЮГРА 2013\Мортка ИТЦ КЭР\тепловые сети\тепловые сети+промзона раскраше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2" descr="Z:\ЮГРА 2013\Мортка ИТЦ КЭР\тепловые сети\тепловые сети+промзона раскрашено.jpg"/>
                    <pic:cNvPicPr>
                      <a:picLocks noChangeAspect="1" noChangeArrowheads="1"/>
                    </pic:cNvPicPr>
                  </pic:nvPicPr>
                  <pic:blipFill>
                    <a:blip r:embed="rId23" cstate="print"/>
                    <a:srcRect/>
                    <a:stretch>
                      <a:fillRect/>
                    </a:stretch>
                  </pic:blipFill>
                  <pic:spPr bwMode="auto">
                    <a:xfrm>
                      <a:off x="0" y="0"/>
                      <a:ext cx="9448800" cy="9525000"/>
                    </a:xfrm>
                    <a:prstGeom prst="rect">
                      <a:avLst/>
                    </a:prstGeom>
                    <a:noFill/>
                    <a:ln w="9525">
                      <a:noFill/>
                      <a:miter lim="800000"/>
                      <a:headEnd/>
                      <a:tailEnd/>
                    </a:ln>
                  </pic:spPr>
                </pic:pic>
              </a:graphicData>
            </a:graphic>
          </wp:inline>
        </w:drawing>
      </w:r>
    </w:p>
    <w:p w:rsidR="00F36CC1" w:rsidRDefault="00F36CC1" w:rsidP="009A2039">
      <w:pPr>
        <w:spacing w:line="240" w:lineRule="auto"/>
        <w:jc w:val="center"/>
        <w:rPr>
          <w:rFonts w:ascii="Times New Roman" w:hAnsi="Times New Roman"/>
          <w:b/>
          <w:szCs w:val="24"/>
        </w:rPr>
      </w:pPr>
      <w:bookmarkStart w:id="48" w:name="_Toc363031950"/>
      <w:bookmarkStart w:id="49" w:name="_Toc369381114"/>
    </w:p>
    <w:p w:rsidR="00F36CC1" w:rsidRDefault="00F36CC1" w:rsidP="009A2039">
      <w:pPr>
        <w:spacing w:line="240" w:lineRule="auto"/>
        <w:jc w:val="center"/>
        <w:rPr>
          <w:rFonts w:ascii="Times New Roman" w:hAnsi="Times New Roman"/>
          <w:b/>
          <w:szCs w:val="24"/>
        </w:rPr>
      </w:pPr>
    </w:p>
    <w:p w:rsidR="00F36CC1" w:rsidRDefault="00F36CC1" w:rsidP="009A2039">
      <w:pPr>
        <w:spacing w:line="240" w:lineRule="auto"/>
        <w:jc w:val="center"/>
        <w:rPr>
          <w:rFonts w:ascii="Times New Roman" w:hAnsi="Times New Roman"/>
          <w:b/>
          <w:szCs w:val="24"/>
        </w:rPr>
      </w:pPr>
    </w:p>
    <w:p w:rsidR="00F36CC1" w:rsidRDefault="00F36CC1" w:rsidP="009A2039">
      <w:pPr>
        <w:spacing w:line="240" w:lineRule="auto"/>
        <w:jc w:val="center"/>
        <w:rPr>
          <w:rFonts w:ascii="Times New Roman" w:hAnsi="Times New Roman"/>
          <w:b/>
          <w:szCs w:val="24"/>
        </w:rPr>
      </w:pPr>
    </w:p>
    <w:p w:rsidR="00F36CC1" w:rsidRDefault="00F36CC1" w:rsidP="009A2039">
      <w:pPr>
        <w:spacing w:line="240" w:lineRule="auto"/>
        <w:jc w:val="center"/>
        <w:rPr>
          <w:rFonts w:ascii="Times New Roman" w:hAnsi="Times New Roman"/>
          <w:b/>
          <w:szCs w:val="24"/>
        </w:rPr>
      </w:pPr>
    </w:p>
    <w:p w:rsidR="00F36CC1" w:rsidRDefault="00F36CC1" w:rsidP="009A2039">
      <w:pPr>
        <w:spacing w:line="240" w:lineRule="auto"/>
        <w:jc w:val="center"/>
        <w:rPr>
          <w:rFonts w:ascii="Times New Roman" w:hAnsi="Times New Roman"/>
          <w:b/>
          <w:szCs w:val="24"/>
        </w:rPr>
      </w:pPr>
    </w:p>
    <w:p w:rsidR="009F3E18" w:rsidRPr="00041268" w:rsidRDefault="009F3E18" w:rsidP="009A2039">
      <w:pPr>
        <w:spacing w:line="240" w:lineRule="auto"/>
        <w:jc w:val="center"/>
        <w:rPr>
          <w:rFonts w:ascii="Times New Roman" w:hAnsi="Times New Roman"/>
          <w:b/>
          <w:szCs w:val="24"/>
        </w:rPr>
      </w:pPr>
      <w:r w:rsidRPr="00041268">
        <w:rPr>
          <w:rFonts w:ascii="Times New Roman" w:hAnsi="Times New Roman"/>
          <w:b/>
          <w:szCs w:val="24"/>
        </w:rPr>
        <w:t xml:space="preserve">Рисунок </w:t>
      </w:r>
      <w:r w:rsidR="00E4043B" w:rsidRPr="00041268">
        <w:rPr>
          <w:rFonts w:ascii="Times New Roman" w:hAnsi="Times New Roman"/>
          <w:b/>
          <w:szCs w:val="24"/>
        </w:rPr>
        <w:t>2.2</w:t>
      </w:r>
      <w:r w:rsidRPr="00041268">
        <w:rPr>
          <w:rFonts w:ascii="Times New Roman" w:hAnsi="Times New Roman"/>
          <w:b/>
          <w:szCs w:val="24"/>
        </w:rPr>
        <w:t xml:space="preserve">  – </w:t>
      </w:r>
      <w:r w:rsidRPr="00041268">
        <w:rPr>
          <w:rFonts w:ascii="Times New Roman" w:hAnsi="Times New Roman"/>
          <w:szCs w:val="24"/>
        </w:rPr>
        <w:t xml:space="preserve">Зоны действия источников тепловой энергии системы теплоснабжения </w:t>
      </w:r>
      <w:r w:rsidR="008B4495" w:rsidRPr="00041268">
        <w:rPr>
          <w:rFonts w:ascii="Times New Roman" w:hAnsi="Times New Roman"/>
          <w:szCs w:val="24"/>
        </w:rPr>
        <w:t>городского поселения</w:t>
      </w:r>
      <w:r w:rsidRPr="00041268">
        <w:rPr>
          <w:rFonts w:ascii="Times New Roman" w:hAnsi="Times New Roman"/>
          <w:szCs w:val="24"/>
        </w:rPr>
        <w:t xml:space="preserve"> Мортка</w:t>
      </w:r>
      <w:bookmarkEnd w:id="48"/>
      <w:bookmarkEnd w:id="49"/>
    </w:p>
    <w:p w:rsidR="000100C2" w:rsidRPr="00041268" w:rsidRDefault="000100C2" w:rsidP="009A2039">
      <w:pPr>
        <w:pStyle w:val="ad"/>
        <w:spacing w:before="0" w:after="0" w:line="240" w:lineRule="auto"/>
        <w:rPr>
          <w:rFonts w:ascii="Times New Roman" w:hAnsi="Times New Roman"/>
          <w:szCs w:val="24"/>
        </w:rPr>
        <w:sectPr w:rsidR="000100C2" w:rsidRPr="00041268" w:rsidSect="00C26268">
          <w:pgSz w:w="16840" w:h="23814" w:code="8"/>
          <w:pgMar w:top="1134" w:right="566" w:bottom="1559" w:left="1701" w:header="720" w:footer="488" w:gutter="0"/>
          <w:cols w:space="720"/>
          <w:docGrid w:linePitch="326"/>
        </w:sectPr>
      </w:pPr>
    </w:p>
    <w:p w:rsidR="00D53D18" w:rsidRPr="00041268" w:rsidRDefault="00D53D18" w:rsidP="009A2039">
      <w:pPr>
        <w:pStyle w:val="ad"/>
        <w:spacing w:before="0" w:after="0" w:line="240" w:lineRule="auto"/>
        <w:rPr>
          <w:rFonts w:ascii="Times New Roman" w:hAnsi="Times New Roman"/>
          <w:szCs w:val="24"/>
        </w:rPr>
      </w:pPr>
    </w:p>
    <w:p w:rsidR="002502CE" w:rsidRPr="00041268" w:rsidRDefault="00D25F70" w:rsidP="009A2039">
      <w:pPr>
        <w:pStyle w:val="ad"/>
        <w:keepNext/>
        <w:spacing w:before="0" w:after="0" w:line="240" w:lineRule="auto"/>
        <w:rPr>
          <w:szCs w:val="24"/>
        </w:rPr>
      </w:pPr>
      <w:r>
        <w:rPr>
          <w:noProof/>
          <w:szCs w:val="24"/>
        </w:rPr>
        <w:drawing>
          <wp:inline distT="0" distB="0" distL="0" distR="0">
            <wp:extent cx="9401175" cy="9172575"/>
            <wp:effectExtent l="19050" t="0" r="9525" b="0"/>
            <wp:docPr id="106" name="Рисунок 961" descr="Z:\ЮГРА 2013\Мортка ИТЦ КЭР\тепловые сети\перспектива тепловые сети+промзона раскраше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1" descr="Z:\ЮГРА 2013\Мортка ИТЦ КЭР\тепловые сети\перспектива тепловые сети+промзона раскрашено.jpg"/>
                    <pic:cNvPicPr>
                      <a:picLocks noChangeAspect="1" noChangeArrowheads="1"/>
                    </pic:cNvPicPr>
                  </pic:nvPicPr>
                  <pic:blipFill>
                    <a:blip r:embed="rId24" cstate="print"/>
                    <a:srcRect/>
                    <a:stretch>
                      <a:fillRect/>
                    </a:stretch>
                  </pic:blipFill>
                  <pic:spPr bwMode="auto">
                    <a:xfrm>
                      <a:off x="0" y="0"/>
                      <a:ext cx="9401175" cy="9172575"/>
                    </a:xfrm>
                    <a:prstGeom prst="rect">
                      <a:avLst/>
                    </a:prstGeom>
                    <a:noFill/>
                    <a:ln w="9525">
                      <a:noFill/>
                      <a:miter lim="800000"/>
                      <a:headEnd/>
                      <a:tailEnd/>
                    </a:ln>
                  </pic:spPr>
                </pic:pic>
              </a:graphicData>
            </a:graphic>
          </wp:inline>
        </w:drawing>
      </w:r>
    </w:p>
    <w:p w:rsidR="00385FE2" w:rsidRPr="00041268" w:rsidRDefault="00385FE2" w:rsidP="009A2039">
      <w:pPr>
        <w:spacing w:line="240" w:lineRule="auto"/>
        <w:jc w:val="center"/>
        <w:rPr>
          <w:rFonts w:ascii="Times New Roman" w:hAnsi="Times New Roman"/>
          <w:b/>
          <w:szCs w:val="24"/>
        </w:rPr>
      </w:pPr>
      <w:bookmarkStart w:id="50" w:name="_Toc369381115"/>
      <w:bookmarkStart w:id="51" w:name="_Toc364700897"/>
      <w:r w:rsidRPr="00041268">
        <w:rPr>
          <w:rFonts w:ascii="Times New Roman" w:hAnsi="Times New Roman"/>
          <w:b/>
          <w:szCs w:val="24"/>
        </w:rPr>
        <w:t xml:space="preserve">Рисунок </w:t>
      </w:r>
      <w:r w:rsidR="00E4043B" w:rsidRPr="00041268">
        <w:rPr>
          <w:rFonts w:ascii="Times New Roman" w:hAnsi="Times New Roman"/>
          <w:b/>
          <w:szCs w:val="24"/>
        </w:rPr>
        <w:t>2.3</w:t>
      </w:r>
      <w:r w:rsidRPr="00041268">
        <w:rPr>
          <w:rFonts w:ascii="Times New Roman" w:hAnsi="Times New Roman"/>
          <w:b/>
          <w:szCs w:val="24"/>
        </w:rPr>
        <w:t xml:space="preserve">  – </w:t>
      </w:r>
      <w:r w:rsidRPr="00041268">
        <w:rPr>
          <w:rFonts w:ascii="Times New Roman" w:hAnsi="Times New Roman"/>
          <w:szCs w:val="24"/>
        </w:rPr>
        <w:t>Схема перспективног</w:t>
      </w:r>
      <w:r w:rsidR="008B4495" w:rsidRPr="00041268">
        <w:rPr>
          <w:rFonts w:ascii="Times New Roman" w:hAnsi="Times New Roman"/>
          <w:szCs w:val="24"/>
        </w:rPr>
        <w:t>о развития теплоснабжения в городского поселения</w:t>
      </w:r>
      <w:r w:rsidRPr="00041268">
        <w:rPr>
          <w:rFonts w:ascii="Times New Roman" w:hAnsi="Times New Roman"/>
          <w:szCs w:val="24"/>
        </w:rPr>
        <w:t xml:space="preserve"> Мортка на период до 2028 года</w:t>
      </w:r>
      <w:bookmarkEnd w:id="50"/>
    </w:p>
    <w:p w:rsidR="00385FE2" w:rsidRPr="00041268" w:rsidRDefault="00385FE2" w:rsidP="009A2039">
      <w:pPr>
        <w:spacing w:line="240" w:lineRule="auto"/>
        <w:jc w:val="center"/>
        <w:rPr>
          <w:rFonts w:ascii="Times New Roman" w:hAnsi="Times New Roman"/>
          <w:b/>
          <w:szCs w:val="24"/>
        </w:rPr>
        <w:sectPr w:rsidR="00385FE2" w:rsidRPr="00041268" w:rsidSect="00C26268">
          <w:pgSz w:w="16840" w:h="23814" w:code="8"/>
          <w:pgMar w:top="1134" w:right="566" w:bottom="1559" w:left="1701" w:header="720" w:footer="488" w:gutter="0"/>
          <w:cols w:space="720"/>
          <w:docGrid w:linePitch="326"/>
        </w:sectPr>
      </w:pPr>
    </w:p>
    <w:p w:rsidR="009365F0" w:rsidRPr="00041268" w:rsidRDefault="00E4043B" w:rsidP="00E4043B">
      <w:pPr>
        <w:pStyle w:val="affff4"/>
        <w:spacing w:before="0" w:line="240" w:lineRule="auto"/>
      </w:pPr>
      <w:bookmarkStart w:id="52" w:name="_Toc369380978"/>
      <w:bookmarkEnd w:id="51"/>
      <w:r w:rsidRPr="00041268">
        <w:lastRenderedPageBreak/>
        <w:t>2.3.</w:t>
      </w:r>
      <w:r w:rsidR="009365F0" w:rsidRPr="00041268">
        <w:t>Описание существующих и перспективных зон действия индивидуальных источников тепловой энергии</w:t>
      </w:r>
      <w:bookmarkEnd w:id="52"/>
    </w:p>
    <w:p w:rsidR="009365F0" w:rsidRPr="00041268" w:rsidRDefault="009365F0" w:rsidP="009A2039">
      <w:pPr>
        <w:spacing w:line="240" w:lineRule="auto"/>
        <w:ind w:firstLine="709"/>
        <w:jc w:val="both"/>
        <w:rPr>
          <w:rFonts w:ascii="Times New Roman" w:hAnsi="Times New Roman"/>
          <w:szCs w:val="24"/>
        </w:rPr>
      </w:pPr>
      <w:r w:rsidRPr="00041268">
        <w:rPr>
          <w:rFonts w:ascii="Times New Roman" w:hAnsi="Times New Roman"/>
          <w:szCs w:val="24"/>
        </w:rPr>
        <w:t>Зона действия индивидуального теплоснабжения формируются в районах с индивидуальной малоэтажной жилой застройкой, которая не присоединена к системе централизованного теплоснабжения. Теплоснабжение осуществляется посредством использования индивидуальных приборов печного дровяного отопления. Схема размещения существующей зоны индивидуальных источников тепловой энергии показана на рисунке 2.4. Увеличение зоны индивидуальных источников тепловой энергии в городском поселении Мортка, по данным, по</w:t>
      </w:r>
      <w:r w:rsidR="008B4495" w:rsidRPr="00041268">
        <w:rPr>
          <w:rFonts w:ascii="Times New Roman" w:hAnsi="Times New Roman"/>
          <w:szCs w:val="24"/>
        </w:rPr>
        <w:t>лученным от а</w:t>
      </w:r>
      <w:r w:rsidRPr="00041268">
        <w:rPr>
          <w:rFonts w:ascii="Times New Roman" w:hAnsi="Times New Roman"/>
          <w:szCs w:val="24"/>
        </w:rPr>
        <w:t>дминистрации городского поселения Мортка, в перспективе до 2028 года не планируется.</w:t>
      </w:r>
    </w:p>
    <w:p w:rsidR="007F2864" w:rsidRPr="00041268" w:rsidRDefault="007F2864" w:rsidP="009A2039">
      <w:pPr>
        <w:keepNext/>
        <w:spacing w:line="240" w:lineRule="auto"/>
        <w:rPr>
          <w:szCs w:val="24"/>
        </w:rPr>
        <w:sectPr w:rsidR="007F2864" w:rsidRPr="00041268" w:rsidSect="00C26268">
          <w:pgSz w:w="11906" w:h="16838" w:code="9"/>
          <w:pgMar w:top="1134" w:right="566" w:bottom="1560" w:left="1701" w:header="720" w:footer="487" w:gutter="0"/>
          <w:cols w:space="720"/>
          <w:docGrid w:linePitch="326"/>
        </w:sectPr>
      </w:pPr>
    </w:p>
    <w:p w:rsidR="009365F0" w:rsidRPr="00041268" w:rsidRDefault="00D25F70" w:rsidP="009A2039">
      <w:pPr>
        <w:keepNext/>
        <w:spacing w:line="240" w:lineRule="auto"/>
        <w:rPr>
          <w:szCs w:val="24"/>
        </w:rPr>
      </w:pPr>
      <w:r>
        <w:rPr>
          <w:rFonts w:ascii="Times New Roman" w:eastAsia="Calibri" w:hAnsi="Times New Roman"/>
          <w:noProof/>
          <w:szCs w:val="24"/>
        </w:rPr>
        <w:lastRenderedPageBreak/>
        <w:drawing>
          <wp:inline distT="0" distB="0" distL="0" distR="0">
            <wp:extent cx="9753600" cy="9553575"/>
            <wp:effectExtent l="19050" t="0" r="0" b="0"/>
            <wp:docPr id="107" name="Рисунок 976" descr="Z:\ЮГРА 2013\Мортка ИТЦ КЭР\тепловые сети\Красным фото карты-схемы индив. теплоснабжение.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6" descr="Z:\ЮГРА 2013\Мортка ИТЦ КЭР\тепловые сети\Красным фото карты-схемы индив. теплоснабжение.bmp"/>
                    <pic:cNvPicPr>
                      <a:picLocks noChangeAspect="1" noChangeArrowheads="1"/>
                    </pic:cNvPicPr>
                  </pic:nvPicPr>
                  <pic:blipFill>
                    <a:blip r:embed="rId25" cstate="print"/>
                    <a:srcRect/>
                    <a:stretch>
                      <a:fillRect/>
                    </a:stretch>
                  </pic:blipFill>
                  <pic:spPr bwMode="auto">
                    <a:xfrm>
                      <a:off x="0" y="0"/>
                      <a:ext cx="9753600" cy="9553575"/>
                    </a:xfrm>
                    <a:prstGeom prst="rect">
                      <a:avLst/>
                    </a:prstGeom>
                    <a:noFill/>
                    <a:ln w="9525">
                      <a:noFill/>
                      <a:miter lim="800000"/>
                      <a:headEnd/>
                      <a:tailEnd/>
                    </a:ln>
                  </pic:spPr>
                </pic:pic>
              </a:graphicData>
            </a:graphic>
          </wp:inline>
        </w:drawing>
      </w:r>
    </w:p>
    <w:p w:rsidR="009365F0" w:rsidRPr="00041268" w:rsidRDefault="009365F0" w:rsidP="009A2039">
      <w:pPr>
        <w:spacing w:line="240" w:lineRule="auto"/>
        <w:jc w:val="center"/>
        <w:rPr>
          <w:rFonts w:ascii="Times New Roman" w:hAnsi="Times New Roman"/>
          <w:b/>
          <w:szCs w:val="24"/>
        </w:rPr>
      </w:pPr>
      <w:bookmarkStart w:id="53" w:name="_Toc369381116"/>
      <w:r w:rsidRPr="00041268">
        <w:rPr>
          <w:rFonts w:ascii="Times New Roman" w:hAnsi="Times New Roman"/>
          <w:b/>
          <w:szCs w:val="24"/>
        </w:rPr>
        <w:t xml:space="preserve">Рисунок </w:t>
      </w:r>
      <w:r w:rsidR="00E4043B" w:rsidRPr="00041268">
        <w:rPr>
          <w:rFonts w:ascii="Times New Roman" w:hAnsi="Times New Roman"/>
          <w:b/>
          <w:szCs w:val="24"/>
        </w:rPr>
        <w:t>2.4.</w:t>
      </w:r>
      <w:r w:rsidRPr="00041268">
        <w:rPr>
          <w:rFonts w:ascii="Times New Roman" w:hAnsi="Times New Roman"/>
          <w:b/>
          <w:szCs w:val="24"/>
        </w:rPr>
        <w:t xml:space="preserve">  – </w:t>
      </w:r>
      <w:r w:rsidRPr="00041268">
        <w:rPr>
          <w:rFonts w:ascii="Times New Roman" w:hAnsi="Times New Roman"/>
          <w:szCs w:val="24"/>
        </w:rPr>
        <w:t>Зона существующей индиви</w:t>
      </w:r>
      <w:r w:rsidR="008B4495" w:rsidRPr="00041268">
        <w:rPr>
          <w:rFonts w:ascii="Times New Roman" w:hAnsi="Times New Roman"/>
          <w:szCs w:val="24"/>
        </w:rPr>
        <w:t xml:space="preserve">дуальной жилой застройки в городского поселения </w:t>
      </w:r>
      <w:r w:rsidRPr="00041268">
        <w:rPr>
          <w:rFonts w:ascii="Times New Roman" w:hAnsi="Times New Roman"/>
          <w:szCs w:val="24"/>
        </w:rPr>
        <w:t>Мортка</w:t>
      </w:r>
      <w:bookmarkEnd w:id="53"/>
    </w:p>
    <w:p w:rsidR="007F2864" w:rsidRPr="00041268" w:rsidRDefault="007F2864" w:rsidP="009A2039">
      <w:pPr>
        <w:spacing w:line="240" w:lineRule="auto"/>
        <w:ind w:firstLine="709"/>
        <w:jc w:val="both"/>
        <w:rPr>
          <w:rFonts w:ascii="Times New Roman" w:hAnsi="Times New Roman"/>
          <w:szCs w:val="24"/>
        </w:rPr>
        <w:sectPr w:rsidR="007F2864" w:rsidRPr="00041268" w:rsidSect="00C26268">
          <w:pgSz w:w="16840" w:h="23814" w:code="8"/>
          <w:pgMar w:top="1134" w:right="566" w:bottom="1559" w:left="1701" w:header="720" w:footer="488" w:gutter="0"/>
          <w:cols w:space="720"/>
          <w:docGrid w:linePitch="326"/>
        </w:sectPr>
      </w:pPr>
    </w:p>
    <w:p w:rsidR="00D50128" w:rsidRPr="00041268" w:rsidRDefault="00E4043B" w:rsidP="00E4043B">
      <w:pPr>
        <w:pStyle w:val="affff4"/>
        <w:spacing w:before="0" w:line="240" w:lineRule="auto"/>
      </w:pPr>
      <w:bookmarkStart w:id="54" w:name="_Toc369380979"/>
      <w:r w:rsidRPr="00041268">
        <w:lastRenderedPageBreak/>
        <w:t>2.4.</w:t>
      </w:r>
      <w:r w:rsidR="00986179" w:rsidRPr="00041268">
        <w:t>П</w:t>
      </w:r>
      <w:r w:rsidR="00D50128" w:rsidRPr="00041268">
        <w:t>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bookmarkEnd w:id="54"/>
    </w:p>
    <w:p w:rsidR="00E342BC" w:rsidRPr="00041268" w:rsidRDefault="005208D9" w:rsidP="009A2039">
      <w:pPr>
        <w:spacing w:line="240" w:lineRule="auto"/>
        <w:ind w:firstLine="709"/>
        <w:jc w:val="both"/>
        <w:rPr>
          <w:rFonts w:ascii="Times New Roman" w:hAnsi="Times New Roman"/>
          <w:szCs w:val="24"/>
        </w:rPr>
      </w:pPr>
      <w:r w:rsidRPr="00041268">
        <w:rPr>
          <w:rFonts w:ascii="Times New Roman" w:hAnsi="Times New Roman"/>
          <w:szCs w:val="24"/>
        </w:rPr>
        <w:t>Балансы тепловой мощности и тепловой нагрузки в с</w:t>
      </w:r>
      <w:r w:rsidR="00DA3323" w:rsidRPr="00041268">
        <w:rPr>
          <w:rFonts w:ascii="Times New Roman" w:hAnsi="Times New Roman"/>
          <w:szCs w:val="24"/>
        </w:rPr>
        <w:t>уществующи</w:t>
      </w:r>
      <w:r w:rsidRPr="00041268">
        <w:rPr>
          <w:rFonts w:ascii="Times New Roman" w:hAnsi="Times New Roman"/>
          <w:szCs w:val="24"/>
        </w:rPr>
        <w:t>х</w:t>
      </w:r>
      <w:r w:rsidR="00DA3323" w:rsidRPr="00041268">
        <w:rPr>
          <w:rFonts w:ascii="Times New Roman" w:hAnsi="Times New Roman"/>
          <w:szCs w:val="24"/>
        </w:rPr>
        <w:t xml:space="preserve"> и </w:t>
      </w:r>
      <w:r w:rsidRPr="00041268">
        <w:rPr>
          <w:rFonts w:ascii="Times New Roman" w:hAnsi="Times New Roman"/>
          <w:szCs w:val="24"/>
        </w:rPr>
        <w:t xml:space="preserve">перспективных зонах действия источников тепловой энергии </w:t>
      </w:r>
      <w:r w:rsidR="00ED3724" w:rsidRPr="00041268">
        <w:rPr>
          <w:rFonts w:ascii="Times New Roman" w:hAnsi="Times New Roman"/>
          <w:szCs w:val="24"/>
        </w:rPr>
        <w:t>г</w:t>
      </w:r>
      <w:r w:rsidR="00D34D53" w:rsidRPr="00041268">
        <w:rPr>
          <w:rFonts w:ascii="Times New Roman" w:hAnsi="Times New Roman"/>
          <w:szCs w:val="24"/>
        </w:rPr>
        <w:t xml:space="preserve">ородского </w:t>
      </w:r>
      <w:r w:rsidR="00E342BC" w:rsidRPr="00041268">
        <w:rPr>
          <w:rFonts w:ascii="Times New Roman" w:hAnsi="Times New Roman"/>
          <w:szCs w:val="24"/>
        </w:rPr>
        <w:t>поселения Мортка</w:t>
      </w:r>
      <w:r w:rsidR="00DA3323" w:rsidRPr="00041268">
        <w:rPr>
          <w:rFonts w:ascii="Times New Roman" w:hAnsi="Times New Roman"/>
          <w:szCs w:val="24"/>
        </w:rPr>
        <w:t xml:space="preserve"> представлены в </w:t>
      </w:r>
      <w:r w:rsidR="007E4258" w:rsidRPr="00041268">
        <w:rPr>
          <w:rFonts w:ascii="Times New Roman" w:hAnsi="Times New Roman"/>
          <w:szCs w:val="24"/>
        </w:rPr>
        <w:t>таблиц</w:t>
      </w:r>
      <w:r w:rsidR="00E342BC" w:rsidRPr="00041268">
        <w:rPr>
          <w:rFonts w:ascii="Times New Roman" w:hAnsi="Times New Roman"/>
          <w:szCs w:val="24"/>
        </w:rPr>
        <w:t>е</w:t>
      </w:r>
      <w:r w:rsidR="00E16386" w:rsidRPr="00041268">
        <w:rPr>
          <w:rFonts w:ascii="Times New Roman" w:hAnsi="Times New Roman"/>
          <w:szCs w:val="24"/>
        </w:rPr>
        <w:t xml:space="preserve"> 2.</w:t>
      </w:r>
      <w:r w:rsidR="009528EC" w:rsidRPr="00041268">
        <w:rPr>
          <w:rFonts w:ascii="Times New Roman" w:hAnsi="Times New Roman"/>
          <w:szCs w:val="24"/>
        </w:rPr>
        <w:t>3</w:t>
      </w:r>
      <w:r w:rsidR="00E342BC" w:rsidRPr="00041268">
        <w:rPr>
          <w:rFonts w:ascii="Times New Roman" w:hAnsi="Times New Roman"/>
          <w:szCs w:val="24"/>
        </w:rPr>
        <w:t>.</w:t>
      </w:r>
    </w:p>
    <w:p w:rsidR="00E16386" w:rsidRPr="00041268" w:rsidRDefault="00E16386" w:rsidP="009A2039">
      <w:pPr>
        <w:spacing w:line="240" w:lineRule="auto"/>
        <w:ind w:firstLine="567"/>
        <w:jc w:val="both"/>
        <w:rPr>
          <w:rFonts w:ascii="Times New Roman" w:hAnsi="Times New Roman"/>
          <w:szCs w:val="24"/>
        </w:rPr>
        <w:sectPr w:rsidR="00E16386" w:rsidRPr="00041268" w:rsidSect="00C26268">
          <w:pgSz w:w="11906" w:h="16838" w:code="9"/>
          <w:pgMar w:top="1134" w:right="566" w:bottom="1560" w:left="1701" w:header="720" w:footer="487" w:gutter="0"/>
          <w:cols w:space="720"/>
          <w:docGrid w:linePitch="326"/>
        </w:sectPr>
      </w:pPr>
    </w:p>
    <w:p w:rsidR="00086D8F" w:rsidRPr="00041268" w:rsidRDefault="00086D8F" w:rsidP="009A2039">
      <w:pPr>
        <w:tabs>
          <w:tab w:val="right" w:pos="14570"/>
        </w:tabs>
        <w:spacing w:line="240" w:lineRule="auto"/>
        <w:ind w:firstLine="567"/>
        <w:jc w:val="both"/>
        <w:rPr>
          <w:rFonts w:ascii="Times New Roman" w:hAnsi="Times New Roman"/>
          <w:b/>
          <w:szCs w:val="24"/>
        </w:rPr>
      </w:pPr>
      <w:bookmarkStart w:id="55" w:name="_Toc364871067"/>
      <w:bookmarkStart w:id="56" w:name="_Toc369016477"/>
      <w:bookmarkStart w:id="57" w:name="_Toc369380980"/>
      <w:r w:rsidRPr="00041268">
        <w:rPr>
          <w:rFonts w:ascii="Times New Roman" w:hAnsi="Times New Roman"/>
          <w:b/>
          <w:szCs w:val="24"/>
        </w:rPr>
        <w:lastRenderedPageBreak/>
        <w:t xml:space="preserve">Таблица </w:t>
      </w:r>
      <w:r w:rsidR="00E4043B" w:rsidRPr="00041268">
        <w:rPr>
          <w:rFonts w:ascii="Times New Roman" w:hAnsi="Times New Roman"/>
          <w:b/>
          <w:szCs w:val="24"/>
        </w:rPr>
        <w:t>2.3</w:t>
      </w:r>
      <w:r w:rsidRPr="00041268">
        <w:rPr>
          <w:rFonts w:ascii="Times New Roman" w:hAnsi="Times New Roman"/>
          <w:b/>
          <w:szCs w:val="24"/>
        </w:rPr>
        <w:t xml:space="preserve"> – </w:t>
      </w:r>
      <w:r w:rsidRPr="00041268">
        <w:rPr>
          <w:rFonts w:ascii="Times New Roman" w:hAnsi="Times New Roman"/>
          <w:szCs w:val="24"/>
        </w:rPr>
        <w:t>Резервы и дефициты тепловой мощности существующей системы теплоснабжения</w:t>
      </w:r>
      <w:bookmarkEnd w:id="55"/>
      <w:bookmarkEnd w:id="56"/>
    </w:p>
    <w:tbl>
      <w:tblPr>
        <w:tblW w:w="5139" w:type="pct"/>
        <w:tblInd w:w="-459" w:type="dxa"/>
        <w:tblLayout w:type="fixed"/>
        <w:tblLook w:val="04E0"/>
      </w:tblPr>
      <w:tblGrid>
        <w:gridCol w:w="1701"/>
        <w:gridCol w:w="1566"/>
        <w:gridCol w:w="1584"/>
        <w:gridCol w:w="15"/>
        <w:gridCol w:w="9"/>
        <w:gridCol w:w="1964"/>
        <w:gridCol w:w="1423"/>
        <w:gridCol w:w="1870"/>
        <w:gridCol w:w="1584"/>
        <w:gridCol w:w="1283"/>
        <w:gridCol w:w="2201"/>
      </w:tblGrid>
      <w:tr w:rsidR="00086D8F" w:rsidRPr="00041268" w:rsidTr="00E238E3">
        <w:trPr>
          <w:trHeight w:val="68"/>
        </w:trPr>
        <w:tc>
          <w:tcPr>
            <w:tcW w:w="5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86D8F" w:rsidRPr="00041268" w:rsidRDefault="00E238E3"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Г</w:t>
            </w:r>
            <w:r w:rsidR="00086D8F" w:rsidRPr="00041268">
              <w:rPr>
                <w:rFonts w:ascii="Times New Roman" w:hAnsi="Times New Roman"/>
                <w:b/>
                <w:color w:val="000000"/>
                <w:szCs w:val="24"/>
              </w:rPr>
              <w:t>од</w:t>
            </w:r>
          </w:p>
        </w:tc>
        <w:tc>
          <w:tcPr>
            <w:tcW w:w="515" w:type="pct"/>
            <w:tcBorders>
              <w:top w:val="single" w:sz="4" w:space="0" w:color="auto"/>
              <w:left w:val="nil"/>
              <w:bottom w:val="single" w:sz="4" w:space="0" w:color="auto"/>
              <w:right w:val="single" w:sz="4" w:space="0" w:color="auto"/>
            </w:tcBorders>
            <w:shd w:val="clear" w:color="auto" w:fill="auto"/>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Установленная мощность котельной, Гкал/ч</w:t>
            </w:r>
          </w:p>
        </w:tc>
        <w:tc>
          <w:tcPr>
            <w:tcW w:w="529" w:type="pct"/>
            <w:gridSpan w:val="3"/>
            <w:tcBorders>
              <w:top w:val="single" w:sz="4" w:space="0" w:color="auto"/>
              <w:left w:val="nil"/>
              <w:bottom w:val="single" w:sz="4" w:space="0" w:color="auto"/>
              <w:right w:val="single" w:sz="4" w:space="0" w:color="auto"/>
            </w:tcBorders>
            <w:shd w:val="clear" w:color="auto" w:fill="auto"/>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Располагаемая мощность  котельной, Гкал/ч</w:t>
            </w:r>
          </w:p>
        </w:tc>
        <w:tc>
          <w:tcPr>
            <w:tcW w:w="646" w:type="pct"/>
            <w:tcBorders>
              <w:top w:val="single" w:sz="4" w:space="0" w:color="auto"/>
              <w:left w:val="nil"/>
              <w:bottom w:val="single" w:sz="4" w:space="0" w:color="auto"/>
              <w:right w:val="single" w:sz="4" w:space="0" w:color="auto"/>
            </w:tcBorders>
            <w:shd w:val="clear" w:color="auto" w:fill="auto"/>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Расчётный расход тепла на собственные нужды котельной, Гкал/ч</w:t>
            </w:r>
          </w:p>
        </w:tc>
        <w:tc>
          <w:tcPr>
            <w:tcW w:w="468" w:type="pct"/>
            <w:tcBorders>
              <w:top w:val="single" w:sz="4" w:space="0" w:color="auto"/>
              <w:left w:val="nil"/>
              <w:bottom w:val="single" w:sz="4" w:space="0" w:color="auto"/>
              <w:right w:val="single" w:sz="4" w:space="0" w:color="auto"/>
            </w:tcBorders>
            <w:shd w:val="clear" w:color="auto" w:fill="auto"/>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Тепловая мощность нетто в периоде, Гкал/ч</w:t>
            </w:r>
          </w:p>
        </w:tc>
        <w:tc>
          <w:tcPr>
            <w:tcW w:w="615" w:type="pct"/>
            <w:tcBorders>
              <w:top w:val="single" w:sz="4" w:space="0" w:color="auto"/>
              <w:left w:val="nil"/>
              <w:bottom w:val="single" w:sz="4" w:space="0" w:color="auto"/>
              <w:right w:val="single" w:sz="4" w:space="0" w:color="auto"/>
            </w:tcBorders>
            <w:shd w:val="clear" w:color="auto" w:fill="auto"/>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Прирост/убыль тепловой нагрузки за период, Гкал/ч</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Присоединённая тепловая нагрузка, Гкал/ч</w:t>
            </w:r>
          </w:p>
        </w:tc>
        <w:tc>
          <w:tcPr>
            <w:tcW w:w="422" w:type="pct"/>
            <w:tcBorders>
              <w:top w:val="single" w:sz="4" w:space="0" w:color="auto"/>
              <w:left w:val="nil"/>
              <w:bottom w:val="single" w:sz="4" w:space="0" w:color="auto"/>
              <w:right w:val="single" w:sz="4" w:space="0" w:color="auto"/>
            </w:tcBorders>
            <w:shd w:val="clear" w:color="auto" w:fill="auto"/>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Потери в тепловых сетях, Гкал/ч</w:t>
            </w:r>
          </w:p>
        </w:tc>
        <w:tc>
          <w:tcPr>
            <w:tcW w:w="724" w:type="pct"/>
            <w:tcBorders>
              <w:top w:val="single" w:sz="4" w:space="0" w:color="auto"/>
              <w:left w:val="nil"/>
              <w:bottom w:val="single" w:sz="4" w:space="0" w:color="auto"/>
              <w:right w:val="single" w:sz="4" w:space="0" w:color="auto"/>
            </w:tcBorders>
            <w:shd w:val="clear" w:color="auto" w:fill="auto"/>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Резерв/дефицит тепловой мощности, Гкал/ч</w:t>
            </w:r>
          </w:p>
        </w:tc>
      </w:tr>
      <w:tr w:rsidR="00086D8F" w:rsidRPr="00041268" w:rsidTr="00E238E3">
        <w:trPr>
          <w:trHeight w:val="68"/>
        </w:trPr>
        <w:tc>
          <w:tcPr>
            <w:tcW w:w="5000" w:type="pct"/>
            <w:gridSpan w:val="11"/>
            <w:tcBorders>
              <w:top w:val="single" w:sz="4" w:space="0" w:color="auto"/>
              <w:left w:val="single" w:sz="8" w:space="0" w:color="auto"/>
              <w:bottom w:val="single" w:sz="8"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Существующие источники теплоснабжения</w:t>
            </w:r>
          </w:p>
        </w:tc>
      </w:tr>
      <w:tr w:rsidR="00086D8F" w:rsidRPr="00041268" w:rsidTr="00E238E3">
        <w:trPr>
          <w:trHeight w:val="68"/>
        </w:trPr>
        <w:tc>
          <w:tcPr>
            <w:tcW w:w="560" w:type="pct"/>
            <w:tcBorders>
              <w:top w:val="single" w:sz="4" w:space="0" w:color="auto"/>
              <w:left w:val="single" w:sz="8" w:space="0" w:color="auto"/>
              <w:bottom w:val="single" w:sz="8"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b/>
                <w:color w:val="000000"/>
                <w:szCs w:val="24"/>
              </w:rPr>
            </w:pPr>
          </w:p>
        </w:tc>
        <w:tc>
          <w:tcPr>
            <w:tcW w:w="4440" w:type="pct"/>
            <w:gridSpan w:val="10"/>
            <w:tcBorders>
              <w:top w:val="single" w:sz="4" w:space="0" w:color="auto"/>
              <w:left w:val="single" w:sz="8" w:space="0" w:color="auto"/>
              <w:bottom w:val="single" w:sz="8" w:space="0" w:color="auto"/>
              <w:right w:val="single" w:sz="4" w:space="0" w:color="auto"/>
            </w:tcBorders>
            <w:shd w:val="clear" w:color="auto" w:fill="auto"/>
            <w:vAlign w:val="center"/>
          </w:tcPr>
          <w:p w:rsidR="00086D8F" w:rsidRPr="00041268" w:rsidRDefault="00086D8F" w:rsidP="00C862DA">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 xml:space="preserve">1 </w:t>
            </w:r>
          </w:p>
        </w:tc>
      </w:tr>
      <w:tr w:rsidR="00086D8F" w:rsidRPr="00041268" w:rsidTr="00E238E3">
        <w:trPr>
          <w:trHeight w:val="68"/>
        </w:trPr>
        <w:tc>
          <w:tcPr>
            <w:tcW w:w="560" w:type="pct"/>
            <w:tcBorders>
              <w:top w:val="single" w:sz="4" w:space="0" w:color="auto"/>
              <w:left w:val="single" w:sz="8" w:space="0" w:color="auto"/>
              <w:bottom w:val="single" w:sz="8" w:space="0" w:color="auto"/>
              <w:right w:val="nil"/>
            </w:tcBorders>
            <w:shd w:val="clear" w:color="auto" w:fill="auto"/>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базовый период</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4,48</w:t>
            </w:r>
          </w:p>
        </w:tc>
        <w:tc>
          <w:tcPr>
            <w:tcW w:w="646" w:type="pct"/>
            <w:tcBorders>
              <w:top w:val="single" w:sz="4" w:space="0" w:color="auto"/>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68" w:type="pct"/>
            <w:tcBorders>
              <w:top w:val="single" w:sz="4" w:space="0" w:color="auto"/>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615" w:type="pct"/>
            <w:tcBorders>
              <w:top w:val="single" w:sz="4" w:space="0" w:color="auto"/>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1,783</w:t>
            </w:r>
          </w:p>
        </w:tc>
        <w:tc>
          <w:tcPr>
            <w:tcW w:w="422" w:type="pct"/>
            <w:tcBorders>
              <w:top w:val="single" w:sz="4" w:space="0" w:color="auto"/>
              <w:left w:val="nil"/>
              <w:bottom w:val="single" w:sz="4"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0,336</w:t>
            </w:r>
          </w:p>
        </w:tc>
        <w:tc>
          <w:tcPr>
            <w:tcW w:w="7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2,156</w:t>
            </w:r>
          </w:p>
        </w:tc>
      </w:tr>
      <w:tr w:rsidR="00086D8F" w:rsidRPr="00041268" w:rsidTr="00E238E3">
        <w:trPr>
          <w:trHeight w:val="68"/>
        </w:trPr>
        <w:tc>
          <w:tcPr>
            <w:tcW w:w="560" w:type="pct"/>
            <w:tcBorders>
              <w:top w:val="nil"/>
              <w:left w:val="single" w:sz="8" w:space="0" w:color="auto"/>
              <w:bottom w:val="single" w:sz="8"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2013 г.</w:t>
            </w:r>
          </w:p>
        </w:tc>
        <w:tc>
          <w:tcPr>
            <w:tcW w:w="515" w:type="pct"/>
            <w:tcBorders>
              <w:top w:val="nil"/>
              <w:left w:val="single" w:sz="4" w:space="0" w:color="auto"/>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529" w:type="pct"/>
            <w:gridSpan w:val="3"/>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4,48</w:t>
            </w:r>
          </w:p>
        </w:tc>
        <w:tc>
          <w:tcPr>
            <w:tcW w:w="646" w:type="pct"/>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68" w:type="pct"/>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615" w:type="pct"/>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1,638</w:t>
            </w:r>
          </w:p>
        </w:tc>
        <w:tc>
          <w:tcPr>
            <w:tcW w:w="422" w:type="pct"/>
            <w:tcBorders>
              <w:top w:val="nil"/>
              <w:left w:val="nil"/>
              <w:bottom w:val="single" w:sz="4"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0,311</w:t>
            </w:r>
          </w:p>
        </w:tc>
        <w:tc>
          <w:tcPr>
            <w:tcW w:w="7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2,326</w:t>
            </w:r>
          </w:p>
        </w:tc>
      </w:tr>
      <w:tr w:rsidR="00086D8F" w:rsidRPr="00041268" w:rsidTr="00E238E3">
        <w:trPr>
          <w:trHeight w:val="68"/>
        </w:trPr>
        <w:tc>
          <w:tcPr>
            <w:tcW w:w="560" w:type="pct"/>
            <w:tcBorders>
              <w:top w:val="nil"/>
              <w:left w:val="single" w:sz="8" w:space="0" w:color="auto"/>
              <w:bottom w:val="single" w:sz="8"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2014 г.</w:t>
            </w:r>
          </w:p>
        </w:tc>
        <w:tc>
          <w:tcPr>
            <w:tcW w:w="515" w:type="pct"/>
            <w:tcBorders>
              <w:top w:val="nil"/>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526" w:type="pct"/>
            <w:gridSpan w:val="2"/>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4,48</w:t>
            </w:r>
          </w:p>
        </w:tc>
        <w:tc>
          <w:tcPr>
            <w:tcW w:w="649" w:type="pct"/>
            <w:gridSpan w:val="2"/>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68" w:type="pct"/>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615" w:type="pct"/>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-0,162</w:t>
            </w:r>
          </w:p>
        </w:tc>
        <w:tc>
          <w:tcPr>
            <w:tcW w:w="521" w:type="pct"/>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1,476</w:t>
            </w:r>
          </w:p>
        </w:tc>
        <w:tc>
          <w:tcPr>
            <w:tcW w:w="422" w:type="pct"/>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0,280</w:t>
            </w:r>
          </w:p>
        </w:tc>
        <w:tc>
          <w:tcPr>
            <w:tcW w:w="724" w:type="pct"/>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2,519</w:t>
            </w:r>
          </w:p>
        </w:tc>
      </w:tr>
      <w:tr w:rsidR="00086D8F" w:rsidRPr="00041268" w:rsidTr="00E238E3">
        <w:trPr>
          <w:trHeight w:val="68"/>
        </w:trPr>
        <w:tc>
          <w:tcPr>
            <w:tcW w:w="560" w:type="pct"/>
            <w:tcBorders>
              <w:top w:val="nil"/>
              <w:left w:val="single" w:sz="8" w:space="0" w:color="auto"/>
              <w:bottom w:val="single" w:sz="8"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2015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5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4,48</w:t>
            </w:r>
          </w:p>
        </w:tc>
        <w:tc>
          <w:tcPr>
            <w:tcW w:w="64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1,476</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0,280</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2,519</w:t>
            </w:r>
          </w:p>
        </w:tc>
      </w:tr>
      <w:tr w:rsidR="00086D8F" w:rsidRPr="00041268" w:rsidTr="00E238E3">
        <w:trPr>
          <w:trHeight w:val="68"/>
        </w:trPr>
        <w:tc>
          <w:tcPr>
            <w:tcW w:w="560" w:type="pct"/>
            <w:tcBorders>
              <w:top w:val="nil"/>
              <w:left w:val="single" w:sz="8" w:space="0" w:color="auto"/>
              <w:bottom w:val="single" w:sz="8"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2016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5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4,48</w:t>
            </w:r>
          </w:p>
        </w:tc>
        <w:tc>
          <w:tcPr>
            <w:tcW w:w="64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1,476</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0,280</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2,519</w:t>
            </w:r>
          </w:p>
        </w:tc>
      </w:tr>
      <w:tr w:rsidR="00086D8F" w:rsidRPr="00041268" w:rsidTr="00E238E3">
        <w:trPr>
          <w:trHeight w:val="68"/>
        </w:trPr>
        <w:tc>
          <w:tcPr>
            <w:tcW w:w="560" w:type="pct"/>
            <w:tcBorders>
              <w:top w:val="nil"/>
              <w:left w:val="single" w:sz="8" w:space="0" w:color="auto"/>
              <w:bottom w:val="single" w:sz="8"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2017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5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4,48</w:t>
            </w:r>
          </w:p>
        </w:tc>
        <w:tc>
          <w:tcPr>
            <w:tcW w:w="64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1,476</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0,280</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2,519</w:t>
            </w:r>
          </w:p>
        </w:tc>
      </w:tr>
      <w:tr w:rsidR="00086D8F" w:rsidRPr="00041268" w:rsidTr="00E238E3">
        <w:trPr>
          <w:trHeight w:val="68"/>
        </w:trPr>
        <w:tc>
          <w:tcPr>
            <w:tcW w:w="560" w:type="pct"/>
            <w:tcBorders>
              <w:top w:val="nil"/>
              <w:left w:val="single" w:sz="8" w:space="0" w:color="auto"/>
              <w:bottom w:val="nil"/>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2018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5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4,48</w:t>
            </w:r>
          </w:p>
        </w:tc>
        <w:tc>
          <w:tcPr>
            <w:tcW w:w="64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1,476</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0,280</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2,519</w:t>
            </w:r>
          </w:p>
        </w:tc>
      </w:tr>
      <w:tr w:rsidR="00086D8F" w:rsidRPr="00041268" w:rsidTr="00E238E3">
        <w:trPr>
          <w:trHeight w:val="68"/>
        </w:trPr>
        <w:tc>
          <w:tcPr>
            <w:tcW w:w="560" w:type="pct"/>
            <w:tcBorders>
              <w:top w:val="single" w:sz="8" w:space="0" w:color="auto"/>
              <w:left w:val="single" w:sz="8" w:space="0" w:color="auto"/>
              <w:bottom w:val="nil"/>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2019-2023 гг.</w:t>
            </w:r>
          </w:p>
        </w:tc>
        <w:tc>
          <w:tcPr>
            <w:tcW w:w="4440" w:type="pct"/>
            <w:gridSpan w:val="10"/>
            <w:vMerge w:val="restart"/>
            <w:tcBorders>
              <w:top w:val="single" w:sz="4" w:space="0" w:color="auto"/>
              <w:left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szCs w:val="24"/>
              </w:rPr>
            </w:pPr>
            <w:r w:rsidRPr="00041268">
              <w:rPr>
                <w:rFonts w:ascii="Times New Roman" w:hAnsi="Times New Roman"/>
                <w:szCs w:val="24"/>
              </w:rPr>
              <w:t xml:space="preserve">Котельные выводятся из работы, теплоснабжение потребителей осуществляется от вновь вводимого блока котельной №2 </w:t>
            </w:r>
          </w:p>
        </w:tc>
      </w:tr>
      <w:tr w:rsidR="00086D8F" w:rsidRPr="00041268" w:rsidTr="00E238E3">
        <w:trPr>
          <w:trHeight w:val="68"/>
        </w:trPr>
        <w:tc>
          <w:tcPr>
            <w:tcW w:w="560" w:type="pct"/>
            <w:tcBorders>
              <w:top w:val="single" w:sz="8" w:space="0" w:color="auto"/>
              <w:left w:val="single" w:sz="8" w:space="0" w:color="auto"/>
              <w:bottom w:val="single" w:sz="8"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2024-2028 гг.</w:t>
            </w:r>
          </w:p>
        </w:tc>
        <w:tc>
          <w:tcPr>
            <w:tcW w:w="4440" w:type="pct"/>
            <w:gridSpan w:val="10"/>
            <w:vMerge/>
            <w:tcBorders>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p>
        </w:tc>
      </w:tr>
      <w:tr w:rsidR="00086D8F" w:rsidRPr="00041268" w:rsidTr="00E238E3">
        <w:trPr>
          <w:trHeight w:val="68"/>
        </w:trPr>
        <w:tc>
          <w:tcPr>
            <w:tcW w:w="5000" w:type="pct"/>
            <w:gridSpan w:val="11"/>
            <w:tcBorders>
              <w:top w:val="nil"/>
              <w:left w:val="single" w:sz="8" w:space="0" w:color="auto"/>
              <w:bottom w:val="single" w:sz="8" w:space="0" w:color="auto"/>
              <w:right w:val="single" w:sz="4" w:space="0" w:color="auto"/>
            </w:tcBorders>
            <w:shd w:val="clear" w:color="auto" w:fill="auto"/>
            <w:vAlign w:val="center"/>
          </w:tcPr>
          <w:p w:rsidR="00086D8F" w:rsidRPr="00041268" w:rsidRDefault="00E445E7" w:rsidP="00C862DA">
            <w:pPr>
              <w:spacing w:line="240" w:lineRule="auto"/>
              <w:jc w:val="center"/>
              <w:rPr>
                <w:rFonts w:cs="Calibri"/>
                <w:b/>
                <w:color w:val="000000"/>
                <w:szCs w:val="24"/>
              </w:rPr>
            </w:pPr>
            <w:r>
              <w:rPr>
                <w:rFonts w:ascii="Times New Roman" w:hAnsi="Times New Roman"/>
                <w:b/>
                <w:color w:val="000000"/>
                <w:szCs w:val="24"/>
              </w:rPr>
              <w:t xml:space="preserve">                            </w:t>
            </w:r>
            <w:r w:rsidR="00086D8F"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00086D8F" w:rsidRPr="00041268">
              <w:rPr>
                <w:rFonts w:ascii="Times New Roman" w:hAnsi="Times New Roman"/>
                <w:b/>
                <w:color w:val="000000"/>
                <w:szCs w:val="24"/>
              </w:rPr>
              <w:t xml:space="preserve">2 </w:t>
            </w:r>
          </w:p>
        </w:tc>
      </w:tr>
      <w:tr w:rsidR="00086D8F" w:rsidRPr="00041268" w:rsidTr="00E238E3">
        <w:trPr>
          <w:trHeight w:val="68"/>
        </w:trPr>
        <w:tc>
          <w:tcPr>
            <w:tcW w:w="560" w:type="pct"/>
            <w:tcBorders>
              <w:top w:val="nil"/>
              <w:left w:val="single" w:sz="8" w:space="0" w:color="auto"/>
              <w:bottom w:val="single" w:sz="8" w:space="0" w:color="auto"/>
              <w:right w:val="nil"/>
            </w:tcBorders>
            <w:shd w:val="clear" w:color="auto" w:fill="auto"/>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базовый период</w:t>
            </w:r>
          </w:p>
        </w:tc>
        <w:tc>
          <w:tcPr>
            <w:tcW w:w="515" w:type="pct"/>
            <w:tcBorders>
              <w:top w:val="nil"/>
              <w:left w:val="single" w:sz="4" w:space="0" w:color="auto"/>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529" w:type="pct"/>
            <w:gridSpan w:val="3"/>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4,45</w:t>
            </w:r>
          </w:p>
        </w:tc>
        <w:tc>
          <w:tcPr>
            <w:tcW w:w="646" w:type="pct"/>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68" w:type="pct"/>
            <w:tcBorders>
              <w:top w:val="nil"/>
              <w:left w:val="nil"/>
              <w:bottom w:val="single" w:sz="4"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4,245</w:t>
            </w:r>
          </w:p>
        </w:tc>
        <w:tc>
          <w:tcPr>
            <w:tcW w:w="615" w:type="pct"/>
            <w:tcBorders>
              <w:top w:val="nil"/>
              <w:left w:val="single" w:sz="4" w:space="0" w:color="auto"/>
              <w:bottom w:val="single" w:sz="4"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nil"/>
              <w:left w:val="single" w:sz="4" w:space="0" w:color="auto"/>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2,082</w:t>
            </w:r>
          </w:p>
        </w:tc>
        <w:tc>
          <w:tcPr>
            <w:tcW w:w="422" w:type="pct"/>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0,563</w:t>
            </w:r>
          </w:p>
        </w:tc>
        <w:tc>
          <w:tcPr>
            <w:tcW w:w="724" w:type="pct"/>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1,600</w:t>
            </w:r>
          </w:p>
        </w:tc>
      </w:tr>
      <w:tr w:rsidR="00086D8F" w:rsidRPr="00041268" w:rsidTr="00E238E3">
        <w:trPr>
          <w:trHeight w:val="68"/>
        </w:trPr>
        <w:tc>
          <w:tcPr>
            <w:tcW w:w="560" w:type="pct"/>
            <w:tcBorders>
              <w:top w:val="nil"/>
              <w:left w:val="single" w:sz="8" w:space="0" w:color="auto"/>
              <w:bottom w:val="single" w:sz="8"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2013 г.</w:t>
            </w:r>
          </w:p>
        </w:tc>
        <w:tc>
          <w:tcPr>
            <w:tcW w:w="515" w:type="pct"/>
            <w:tcBorders>
              <w:top w:val="nil"/>
              <w:left w:val="single" w:sz="4" w:space="0" w:color="auto"/>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529" w:type="pct"/>
            <w:gridSpan w:val="3"/>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4,45</w:t>
            </w:r>
          </w:p>
        </w:tc>
        <w:tc>
          <w:tcPr>
            <w:tcW w:w="646" w:type="pct"/>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68" w:type="pct"/>
            <w:tcBorders>
              <w:top w:val="nil"/>
              <w:left w:val="nil"/>
              <w:bottom w:val="single" w:sz="4"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4,245</w:t>
            </w:r>
          </w:p>
        </w:tc>
        <w:tc>
          <w:tcPr>
            <w:tcW w:w="615" w:type="pct"/>
            <w:tcBorders>
              <w:top w:val="nil"/>
              <w:left w:val="single" w:sz="4" w:space="0" w:color="auto"/>
              <w:bottom w:val="single" w:sz="4"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nil"/>
              <w:left w:val="single" w:sz="4" w:space="0" w:color="auto"/>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2,082</w:t>
            </w:r>
          </w:p>
        </w:tc>
        <w:tc>
          <w:tcPr>
            <w:tcW w:w="422" w:type="pct"/>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0,563</w:t>
            </w:r>
          </w:p>
        </w:tc>
        <w:tc>
          <w:tcPr>
            <w:tcW w:w="724" w:type="pct"/>
            <w:tcBorders>
              <w:top w:val="nil"/>
              <w:left w:val="nil"/>
              <w:bottom w:val="single" w:sz="4" w:space="0" w:color="auto"/>
              <w:right w:val="single" w:sz="4" w:space="0" w:color="auto"/>
            </w:tcBorders>
            <w:shd w:val="clear" w:color="auto" w:fill="auto"/>
            <w:noWrap/>
            <w:vAlign w:val="bottom"/>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1,600</w:t>
            </w:r>
          </w:p>
        </w:tc>
      </w:tr>
      <w:tr w:rsidR="00086D8F" w:rsidRPr="00041268" w:rsidTr="00E238E3">
        <w:trPr>
          <w:trHeight w:val="68"/>
        </w:trPr>
        <w:tc>
          <w:tcPr>
            <w:tcW w:w="560" w:type="pct"/>
            <w:tcBorders>
              <w:top w:val="nil"/>
              <w:left w:val="single" w:sz="8" w:space="0" w:color="auto"/>
              <w:bottom w:val="single" w:sz="8"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2014 г.</w:t>
            </w:r>
          </w:p>
        </w:tc>
        <w:tc>
          <w:tcPr>
            <w:tcW w:w="515" w:type="pct"/>
            <w:tcBorders>
              <w:top w:val="nil"/>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526" w:type="pct"/>
            <w:gridSpan w:val="2"/>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4,45</w:t>
            </w:r>
          </w:p>
        </w:tc>
        <w:tc>
          <w:tcPr>
            <w:tcW w:w="649" w:type="pct"/>
            <w:gridSpan w:val="2"/>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68" w:type="pct"/>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4,245</w:t>
            </w:r>
          </w:p>
        </w:tc>
        <w:tc>
          <w:tcPr>
            <w:tcW w:w="615" w:type="pct"/>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0,059</w:t>
            </w:r>
          </w:p>
        </w:tc>
        <w:tc>
          <w:tcPr>
            <w:tcW w:w="521" w:type="pct"/>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2,141</w:t>
            </w:r>
          </w:p>
        </w:tc>
        <w:tc>
          <w:tcPr>
            <w:tcW w:w="422" w:type="pct"/>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0,578</w:t>
            </w:r>
          </w:p>
        </w:tc>
        <w:tc>
          <w:tcPr>
            <w:tcW w:w="724" w:type="pct"/>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1,526</w:t>
            </w:r>
          </w:p>
        </w:tc>
      </w:tr>
      <w:tr w:rsidR="00086D8F" w:rsidRPr="00041268" w:rsidTr="00E238E3">
        <w:trPr>
          <w:trHeight w:val="68"/>
        </w:trPr>
        <w:tc>
          <w:tcPr>
            <w:tcW w:w="560" w:type="pct"/>
            <w:tcBorders>
              <w:top w:val="nil"/>
              <w:left w:val="single" w:sz="8" w:space="0" w:color="auto"/>
              <w:bottom w:val="single" w:sz="8"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2015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4,64</w:t>
            </w:r>
          </w:p>
        </w:tc>
        <w:tc>
          <w:tcPr>
            <w:tcW w:w="65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0,213</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4,427</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0,047</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2,188</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0,591</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1,648</w:t>
            </w:r>
          </w:p>
        </w:tc>
      </w:tr>
      <w:tr w:rsidR="00086D8F" w:rsidRPr="00041268" w:rsidTr="00E238E3">
        <w:trPr>
          <w:trHeight w:val="68"/>
        </w:trPr>
        <w:tc>
          <w:tcPr>
            <w:tcW w:w="560" w:type="pct"/>
            <w:tcBorders>
              <w:top w:val="nil"/>
              <w:left w:val="single" w:sz="8" w:space="0" w:color="auto"/>
              <w:bottom w:val="single" w:sz="8"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2016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4,64</w:t>
            </w:r>
          </w:p>
        </w:tc>
        <w:tc>
          <w:tcPr>
            <w:tcW w:w="65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0,213</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4,427</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2,267</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0,612</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1,548</w:t>
            </w:r>
          </w:p>
        </w:tc>
      </w:tr>
      <w:tr w:rsidR="00086D8F" w:rsidRPr="00041268" w:rsidTr="00E238E3">
        <w:trPr>
          <w:trHeight w:val="68"/>
        </w:trPr>
        <w:tc>
          <w:tcPr>
            <w:tcW w:w="560" w:type="pct"/>
            <w:tcBorders>
              <w:top w:val="nil"/>
              <w:left w:val="single" w:sz="8" w:space="0" w:color="auto"/>
              <w:bottom w:val="single" w:sz="8"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2017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4,64</w:t>
            </w:r>
          </w:p>
        </w:tc>
        <w:tc>
          <w:tcPr>
            <w:tcW w:w="65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0,213</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4,427</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2,267</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0,612</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1,548</w:t>
            </w:r>
          </w:p>
        </w:tc>
      </w:tr>
      <w:tr w:rsidR="00086D8F" w:rsidRPr="00041268" w:rsidTr="00E238E3">
        <w:trPr>
          <w:trHeight w:val="68"/>
        </w:trPr>
        <w:tc>
          <w:tcPr>
            <w:tcW w:w="560" w:type="pct"/>
            <w:tcBorders>
              <w:top w:val="nil"/>
              <w:left w:val="single" w:sz="8" w:space="0" w:color="auto"/>
              <w:bottom w:val="nil"/>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2018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4,64</w:t>
            </w:r>
          </w:p>
        </w:tc>
        <w:tc>
          <w:tcPr>
            <w:tcW w:w="65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0,213</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4,427</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2,267</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0,612</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1,548</w:t>
            </w:r>
          </w:p>
        </w:tc>
      </w:tr>
      <w:tr w:rsidR="00086D8F" w:rsidRPr="00041268" w:rsidTr="00E238E3">
        <w:trPr>
          <w:trHeight w:val="68"/>
        </w:trPr>
        <w:tc>
          <w:tcPr>
            <w:tcW w:w="560" w:type="pct"/>
            <w:tcBorders>
              <w:top w:val="single" w:sz="8" w:space="0" w:color="auto"/>
              <w:left w:val="single" w:sz="8" w:space="0" w:color="auto"/>
              <w:bottom w:val="single" w:sz="4"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lastRenderedPageBreak/>
              <w:t>2019-2023 гг.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65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0,353</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7,387</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0,341</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4,084</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0,892</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2,411</w:t>
            </w:r>
          </w:p>
        </w:tc>
      </w:tr>
      <w:tr w:rsidR="00E238E3" w:rsidRPr="00041268" w:rsidTr="00E238E3">
        <w:trPr>
          <w:trHeight w:val="68"/>
        </w:trPr>
        <w:tc>
          <w:tcPr>
            <w:tcW w:w="560" w:type="pct"/>
            <w:tcBorders>
              <w:top w:val="single" w:sz="4" w:space="0" w:color="auto"/>
              <w:left w:val="single" w:sz="8" w:space="0" w:color="auto"/>
              <w:right w:val="nil"/>
            </w:tcBorders>
            <w:shd w:val="clear" w:color="auto" w:fill="auto"/>
            <w:noWrap/>
            <w:vAlign w:val="center"/>
            <w:hideMark/>
          </w:tcPr>
          <w:p w:rsidR="00E238E3" w:rsidRPr="00041268" w:rsidRDefault="00E238E3" w:rsidP="009A2039">
            <w:pPr>
              <w:jc w:val="center"/>
              <w:rPr>
                <w:rFonts w:ascii="Times New Roman" w:hAnsi="Times New Roman"/>
                <w:b/>
                <w:color w:val="000000"/>
                <w:szCs w:val="24"/>
              </w:rPr>
            </w:pPr>
            <w:r w:rsidRPr="00041268">
              <w:rPr>
                <w:rFonts w:ascii="Times New Roman" w:hAnsi="Times New Roman"/>
                <w:b/>
                <w:color w:val="000000"/>
                <w:szCs w:val="24"/>
              </w:rPr>
              <w:t>2024-2028 гг.</w:t>
            </w:r>
          </w:p>
        </w:tc>
        <w:tc>
          <w:tcPr>
            <w:tcW w:w="515" w:type="pct"/>
            <w:tcBorders>
              <w:top w:val="single" w:sz="4" w:space="0" w:color="auto"/>
              <w:left w:val="single" w:sz="4" w:space="0" w:color="auto"/>
              <w:right w:val="single" w:sz="4" w:space="0" w:color="auto"/>
            </w:tcBorders>
            <w:shd w:val="clear" w:color="auto" w:fill="auto"/>
            <w:noWrap/>
            <w:vAlign w:val="center"/>
          </w:tcPr>
          <w:p w:rsidR="00E238E3" w:rsidRPr="00041268" w:rsidRDefault="00E238E3"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521" w:type="pct"/>
            <w:tcBorders>
              <w:top w:val="single" w:sz="4" w:space="0" w:color="auto"/>
              <w:left w:val="single" w:sz="4" w:space="0" w:color="auto"/>
              <w:right w:val="single" w:sz="4" w:space="0" w:color="auto"/>
            </w:tcBorders>
            <w:shd w:val="clear" w:color="auto" w:fill="auto"/>
            <w:vAlign w:val="center"/>
          </w:tcPr>
          <w:p w:rsidR="00E238E3" w:rsidRPr="00041268" w:rsidRDefault="00E238E3"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654" w:type="pct"/>
            <w:gridSpan w:val="3"/>
            <w:tcBorders>
              <w:top w:val="single" w:sz="4" w:space="0" w:color="auto"/>
              <w:left w:val="single" w:sz="4" w:space="0" w:color="auto"/>
              <w:right w:val="single" w:sz="4" w:space="0" w:color="auto"/>
            </w:tcBorders>
            <w:shd w:val="clear" w:color="auto" w:fill="auto"/>
            <w:vAlign w:val="center"/>
          </w:tcPr>
          <w:p w:rsidR="00E238E3" w:rsidRPr="00041268" w:rsidRDefault="00E238E3"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0,353</w:t>
            </w:r>
          </w:p>
        </w:tc>
        <w:tc>
          <w:tcPr>
            <w:tcW w:w="468" w:type="pct"/>
            <w:tcBorders>
              <w:top w:val="single" w:sz="4" w:space="0" w:color="auto"/>
              <w:left w:val="single" w:sz="4" w:space="0" w:color="auto"/>
              <w:right w:val="single" w:sz="4" w:space="0" w:color="auto"/>
            </w:tcBorders>
            <w:shd w:val="clear" w:color="auto" w:fill="auto"/>
            <w:vAlign w:val="center"/>
          </w:tcPr>
          <w:p w:rsidR="00E238E3" w:rsidRPr="00041268" w:rsidRDefault="00E238E3"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7,387</w:t>
            </w:r>
          </w:p>
        </w:tc>
        <w:tc>
          <w:tcPr>
            <w:tcW w:w="615" w:type="pct"/>
            <w:tcBorders>
              <w:top w:val="single" w:sz="4" w:space="0" w:color="auto"/>
              <w:left w:val="single" w:sz="4" w:space="0" w:color="auto"/>
              <w:right w:val="single" w:sz="4" w:space="0" w:color="auto"/>
            </w:tcBorders>
            <w:shd w:val="clear" w:color="auto" w:fill="auto"/>
            <w:vAlign w:val="center"/>
          </w:tcPr>
          <w:p w:rsidR="00E238E3" w:rsidRPr="00041268" w:rsidRDefault="00E238E3"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right w:val="single" w:sz="4" w:space="0" w:color="auto"/>
            </w:tcBorders>
            <w:shd w:val="clear" w:color="auto" w:fill="auto"/>
            <w:vAlign w:val="center"/>
          </w:tcPr>
          <w:p w:rsidR="00E238E3" w:rsidRPr="00041268" w:rsidRDefault="00E238E3"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4,084</w:t>
            </w:r>
          </w:p>
        </w:tc>
        <w:tc>
          <w:tcPr>
            <w:tcW w:w="422" w:type="pct"/>
            <w:tcBorders>
              <w:top w:val="single" w:sz="4" w:space="0" w:color="auto"/>
              <w:left w:val="single" w:sz="4" w:space="0" w:color="auto"/>
              <w:right w:val="single" w:sz="4" w:space="0" w:color="auto"/>
            </w:tcBorders>
            <w:shd w:val="clear" w:color="auto" w:fill="auto"/>
            <w:vAlign w:val="center"/>
          </w:tcPr>
          <w:p w:rsidR="00E238E3" w:rsidRPr="00041268" w:rsidRDefault="00E238E3"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0,892</w:t>
            </w:r>
          </w:p>
        </w:tc>
        <w:tc>
          <w:tcPr>
            <w:tcW w:w="724" w:type="pct"/>
            <w:tcBorders>
              <w:top w:val="single" w:sz="4" w:space="0" w:color="auto"/>
              <w:left w:val="single" w:sz="4" w:space="0" w:color="auto"/>
              <w:right w:val="single" w:sz="4" w:space="0" w:color="auto"/>
            </w:tcBorders>
            <w:shd w:val="clear" w:color="auto" w:fill="auto"/>
            <w:vAlign w:val="center"/>
          </w:tcPr>
          <w:p w:rsidR="00E238E3" w:rsidRPr="00041268" w:rsidRDefault="00E238E3"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2,411</w:t>
            </w:r>
          </w:p>
        </w:tc>
      </w:tr>
      <w:tr w:rsidR="00086D8F" w:rsidRPr="00041268" w:rsidTr="00E238E3">
        <w:trPr>
          <w:trHeight w:val="68"/>
        </w:trPr>
        <w:tc>
          <w:tcPr>
            <w:tcW w:w="560" w:type="pct"/>
            <w:tcBorders>
              <w:top w:val="single" w:sz="4" w:space="0" w:color="auto"/>
              <w:left w:val="single" w:sz="8"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p>
        </w:tc>
        <w:tc>
          <w:tcPr>
            <w:tcW w:w="4440" w:type="pct"/>
            <w:gridSpan w:val="10"/>
            <w:tcBorders>
              <w:top w:val="single" w:sz="4" w:space="0" w:color="auto"/>
              <w:left w:val="single" w:sz="8" w:space="0" w:color="auto"/>
              <w:bottom w:val="single" w:sz="4" w:space="0" w:color="auto"/>
              <w:right w:val="single" w:sz="4" w:space="0" w:color="auto"/>
            </w:tcBorders>
            <w:shd w:val="clear" w:color="auto" w:fill="auto"/>
            <w:vAlign w:val="center"/>
          </w:tcPr>
          <w:p w:rsidR="00086D8F" w:rsidRPr="00041268" w:rsidRDefault="00086D8F" w:rsidP="00C862DA">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 xml:space="preserve">3 </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базовый период</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0,073</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1,527</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0,136</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0,73</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2013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0,073</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1,527</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0,136</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0,73</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2014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1,641</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2015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1,641</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2016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1,641</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2017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1,641</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2018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1,641</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2019-2023 гг.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1,641</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2024-2028 гг.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1,641</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r>
      <w:tr w:rsidR="00086D8F" w:rsidRPr="00041268" w:rsidTr="00E238E3">
        <w:trPr>
          <w:trHeight w:val="68"/>
        </w:trPr>
        <w:tc>
          <w:tcPr>
            <w:tcW w:w="5000" w:type="pct"/>
            <w:gridSpan w:val="11"/>
            <w:tcBorders>
              <w:top w:val="single" w:sz="4" w:space="0" w:color="auto"/>
              <w:left w:val="single" w:sz="8"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Перспективные источники теплоснабжения</w:t>
            </w:r>
          </w:p>
        </w:tc>
      </w:tr>
      <w:tr w:rsidR="00086D8F" w:rsidRPr="00041268" w:rsidTr="00E238E3">
        <w:trPr>
          <w:trHeight w:val="68"/>
        </w:trPr>
        <w:tc>
          <w:tcPr>
            <w:tcW w:w="560" w:type="pct"/>
            <w:tcBorders>
              <w:top w:val="single" w:sz="4" w:space="0" w:color="auto"/>
              <w:left w:val="single" w:sz="8"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p>
        </w:tc>
        <w:tc>
          <w:tcPr>
            <w:tcW w:w="4440" w:type="pct"/>
            <w:gridSpan w:val="10"/>
            <w:tcBorders>
              <w:top w:val="single" w:sz="4" w:space="0" w:color="auto"/>
              <w:left w:val="single" w:sz="8" w:space="0" w:color="auto"/>
              <w:bottom w:val="single" w:sz="4" w:space="0" w:color="auto"/>
              <w:right w:val="single" w:sz="4" w:space="0" w:color="auto"/>
            </w:tcBorders>
            <w:shd w:val="clear" w:color="auto" w:fill="auto"/>
            <w:vAlign w:val="center"/>
          </w:tcPr>
          <w:p w:rsidR="00086D8F" w:rsidRPr="00041268" w:rsidRDefault="00086D8F" w:rsidP="00E238E3">
            <w:pPr>
              <w:spacing w:line="240" w:lineRule="auto"/>
              <w:ind w:left="-1668"/>
              <w:jc w:val="center"/>
              <w:rPr>
                <w:rFonts w:ascii="Times New Roman" w:hAnsi="Times New Roman"/>
                <w:b/>
                <w:color w:val="000000"/>
                <w:szCs w:val="24"/>
              </w:rPr>
            </w:pPr>
            <w:r w:rsidRPr="00041268">
              <w:rPr>
                <w:rFonts w:ascii="Times New Roman" w:hAnsi="Times New Roman"/>
                <w:b/>
                <w:color w:val="000000"/>
                <w:szCs w:val="24"/>
              </w:rPr>
              <w:t xml:space="preserve">Блочно-модульная котельная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2013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2014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2015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2016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2017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2018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2019-2023 гг.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2024-2028 гг.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2019-2023 гг.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2024-2028 гг.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r>
    </w:tbl>
    <w:p w:rsidR="00086D8F" w:rsidRPr="00041268" w:rsidRDefault="00086D8F" w:rsidP="00E238E3">
      <w:pPr>
        <w:numPr>
          <w:ilvl w:val="0"/>
          <w:numId w:val="8"/>
        </w:numPr>
        <w:spacing w:line="240" w:lineRule="auto"/>
        <w:ind w:left="0" w:firstLine="0"/>
        <w:jc w:val="both"/>
        <w:rPr>
          <w:rFonts w:ascii="Times New Roman" w:hAnsi="Times New Roman"/>
          <w:szCs w:val="24"/>
        </w:rPr>
      </w:pPr>
      <w:r w:rsidRPr="00041268">
        <w:rPr>
          <w:rFonts w:ascii="Times New Roman" w:hAnsi="Times New Roman"/>
          <w:szCs w:val="24"/>
        </w:rPr>
        <w:t>В котельной №</w:t>
      </w:r>
      <w:r w:rsidR="008B4495" w:rsidRPr="00041268">
        <w:rPr>
          <w:rFonts w:ascii="Times New Roman" w:hAnsi="Times New Roman"/>
          <w:szCs w:val="24"/>
        </w:rPr>
        <w:t xml:space="preserve"> </w:t>
      </w:r>
      <w:r w:rsidRPr="00041268">
        <w:rPr>
          <w:rFonts w:ascii="Times New Roman" w:hAnsi="Times New Roman"/>
          <w:szCs w:val="24"/>
        </w:rPr>
        <w:t xml:space="preserve">2 с 2015 </w:t>
      </w:r>
      <w:r w:rsidR="008B4495" w:rsidRPr="00041268">
        <w:rPr>
          <w:rFonts w:ascii="Times New Roman" w:hAnsi="Times New Roman"/>
          <w:szCs w:val="24"/>
        </w:rPr>
        <w:t xml:space="preserve">года </w:t>
      </w:r>
      <w:r w:rsidRPr="00041268">
        <w:rPr>
          <w:rFonts w:ascii="Times New Roman" w:hAnsi="Times New Roman"/>
          <w:szCs w:val="24"/>
        </w:rPr>
        <w:t>вводится в эксплуатацию новый блок с</w:t>
      </w:r>
      <w:r w:rsidR="008E3CB1" w:rsidRPr="00041268">
        <w:rPr>
          <w:rFonts w:ascii="Times New Roman" w:hAnsi="Times New Roman"/>
          <w:szCs w:val="24"/>
        </w:rPr>
        <w:t xml:space="preserve"> 3 котлами, работающий на щепе. </w:t>
      </w:r>
      <w:r w:rsidRPr="00041268">
        <w:rPr>
          <w:rFonts w:ascii="Times New Roman" w:hAnsi="Times New Roman"/>
          <w:szCs w:val="24"/>
        </w:rPr>
        <w:t>На период наладки распо</w:t>
      </w:r>
      <w:r w:rsidR="008E3CB1" w:rsidRPr="00041268">
        <w:rPr>
          <w:rFonts w:ascii="Times New Roman" w:hAnsi="Times New Roman"/>
          <w:szCs w:val="24"/>
        </w:rPr>
        <w:t>лагаемая мощ</w:t>
      </w:r>
      <w:r w:rsidRPr="00041268">
        <w:rPr>
          <w:rFonts w:ascii="Times New Roman" w:hAnsi="Times New Roman"/>
          <w:szCs w:val="24"/>
        </w:rPr>
        <w:t>ность котлов составляет 60% от установленной мощности. И с 2019 года блок выводится на проектную мощность. Данное мероприятие позволить вывести из работы  с 2019 года котельную №</w:t>
      </w:r>
      <w:r w:rsidR="008B4495" w:rsidRPr="00041268">
        <w:rPr>
          <w:rFonts w:ascii="Times New Roman" w:hAnsi="Times New Roman"/>
          <w:szCs w:val="24"/>
        </w:rPr>
        <w:t xml:space="preserve"> </w:t>
      </w:r>
      <w:r w:rsidRPr="00041268">
        <w:rPr>
          <w:rFonts w:ascii="Times New Roman" w:hAnsi="Times New Roman"/>
          <w:szCs w:val="24"/>
        </w:rPr>
        <w:t>1.</w:t>
      </w:r>
    </w:p>
    <w:p w:rsidR="00E238E3" w:rsidRPr="00041268" w:rsidRDefault="00E238E3" w:rsidP="00E238E3">
      <w:pPr>
        <w:numPr>
          <w:ilvl w:val="0"/>
          <w:numId w:val="8"/>
        </w:numPr>
        <w:spacing w:line="240" w:lineRule="auto"/>
        <w:ind w:left="0" w:firstLine="0"/>
        <w:jc w:val="both"/>
        <w:rPr>
          <w:rFonts w:ascii="Times New Roman" w:hAnsi="Times New Roman"/>
          <w:szCs w:val="24"/>
        </w:rPr>
        <w:sectPr w:rsidR="00E238E3" w:rsidRPr="00041268" w:rsidSect="00C26268">
          <w:pgSz w:w="16840" w:h="11907" w:orient="landscape" w:code="9"/>
          <w:pgMar w:top="851" w:right="566" w:bottom="1985" w:left="1701" w:header="720" w:footer="488" w:gutter="0"/>
          <w:cols w:space="720"/>
          <w:docGrid w:linePitch="326"/>
        </w:sectPr>
      </w:pPr>
    </w:p>
    <w:p w:rsidR="00D50128" w:rsidRPr="00041268" w:rsidRDefault="00E4043B" w:rsidP="009A2039">
      <w:pPr>
        <w:pStyle w:val="affff4"/>
        <w:spacing w:before="0" w:line="240" w:lineRule="auto"/>
        <w:ind w:firstLine="710"/>
      </w:pPr>
      <w:r w:rsidRPr="00041268">
        <w:lastRenderedPageBreak/>
        <w:t>2.4.1.</w:t>
      </w:r>
      <w:r w:rsidR="00986179" w:rsidRPr="00041268">
        <w:t>С</w:t>
      </w:r>
      <w:r w:rsidR="00D50128" w:rsidRPr="00041268">
        <w:t>уществующие и перспективные значения установленной тепловой мощности основного оборудования источника (источников) тепловой энергии</w:t>
      </w:r>
      <w:bookmarkEnd w:id="57"/>
    </w:p>
    <w:p w:rsidR="00E238E3" w:rsidRPr="00041268" w:rsidRDefault="00265E06" w:rsidP="00E238E3">
      <w:pPr>
        <w:spacing w:line="240" w:lineRule="auto"/>
        <w:ind w:firstLine="709"/>
        <w:jc w:val="both"/>
        <w:rPr>
          <w:rFonts w:ascii="Times New Roman" w:hAnsi="Times New Roman"/>
          <w:szCs w:val="24"/>
        </w:rPr>
      </w:pPr>
      <w:r w:rsidRPr="00041268">
        <w:rPr>
          <w:rFonts w:ascii="Times New Roman" w:hAnsi="Times New Roman"/>
          <w:szCs w:val="24"/>
        </w:rPr>
        <w:t>Данные по существующим и перспективным значениям установленной тепловой мощности</w:t>
      </w:r>
      <w:r w:rsidR="00D96D26" w:rsidRPr="00041268">
        <w:rPr>
          <w:rFonts w:ascii="Times New Roman" w:hAnsi="Times New Roman"/>
          <w:szCs w:val="24"/>
        </w:rPr>
        <w:t>,</w:t>
      </w:r>
      <w:r w:rsidRPr="00041268">
        <w:rPr>
          <w:rFonts w:ascii="Times New Roman" w:hAnsi="Times New Roman"/>
          <w:szCs w:val="24"/>
        </w:rPr>
        <w:t xml:space="preserve"> основного оборудования источников тепловой энергии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D96D26" w:rsidRPr="00041268">
        <w:rPr>
          <w:rFonts w:ascii="Times New Roman" w:hAnsi="Times New Roman"/>
          <w:szCs w:val="24"/>
        </w:rPr>
        <w:t>поселения</w:t>
      </w:r>
      <w:r w:rsidR="00AA2932" w:rsidRPr="00041268">
        <w:rPr>
          <w:rFonts w:ascii="Times New Roman" w:hAnsi="Times New Roman"/>
          <w:szCs w:val="24"/>
        </w:rPr>
        <w:t xml:space="preserve"> </w:t>
      </w:r>
      <w:r w:rsidRPr="00041268">
        <w:rPr>
          <w:rFonts w:ascii="Times New Roman" w:hAnsi="Times New Roman"/>
          <w:szCs w:val="24"/>
        </w:rPr>
        <w:t>М</w:t>
      </w:r>
      <w:r w:rsidR="00D96D26" w:rsidRPr="00041268">
        <w:rPr>
          <w:rFonts w:ascii="Times New Roman" w:hAnsi="Times New Roman"/>
          <w:szCs w:val="24"/>
        </w:rPr>
        <w:t>ортка,</w:t>
      </w:r>
      <w:r w:rsidRPr="00041268">
        <w:rPr>
          <w:rFonts w:ascii="Times New Roman" w:hAnsi="Times New Roman"/>
          <w:szCs w:val="24"/>
        </w:rPr>
        <w:t xml:space="preserve"> представлены в таблице</w:t>
      </w:r>
      <w:r w:rsidR="0011774A" w:rsidRPr="00041268">
        <w:rPr>
          <w:rFonts w:ascii="Times New Roman" w:hAnsi="Times New Roman"/>
          <w:szCs w:val="24"/>
        </w:rPr>
        <w:t xml:space="preserve"> 2.</w:t>
      </w:r>
      <w:r w:rsidR="00C66D9D" w:rsidRPr="00041268">
        <w:rPr>
          <w:rFonts w:ascii="Times New Roman" w:hAnsi="Times New Roman"/>
          <w:szCs w:val="24"/>
        </w:rPr>
        <w:t>4</w:t>
      </w:r>
      <w:r w:rsidR="0011774A" w:rsidRPr="00041268">
        <w:rPr>
          <w:rFonts w:ascii="Times New Roman" w:hAnsi="Times New Roman"/>
          <w:szCs w:val="24"/>
        </w:rPr>
        <w:t>.</w:t>
      </w:r>
      <w:bookmarkStart w:id="58" w:name="_Toc369016478"/>
      <w:bookmarkStart w:id="59" w:name="_Toc369380981"/>
      <w:r w:rsidR="00E238E3" w:rsidRPr="00041268">
        <w:rPr>
          <w:rFonts w:ascii="Times New Roman" w:hAnsi="Times New Roman"/>
          <w:b/>
          <w:szCs w:val="24"/>
        </w:rPr>
        <w:tab/>
      </w:r>
    </w:p>
    <w:p w:rsidR="00AA2932" w:rsidRPr="00041268" w:rsidRDefault="00AA2932" w:rsidP="00E238E3">
      <w:pPr>
        <w:tabs>
          <w:tab w:val="right" w:pos="14570"/>
        </w:tabs>
        <w:spacing w:line="240" w:lineRule="auto"/>
        <w:ind w:firstLine="709"/>
        <w:jc w:val="both"/>
        <w:rPr>
          <w:rFonts w:ascii="Times New Roman" w:hAnsi="Times New Roman"/>
          <w:szCs w:val="24"/>
        </w:rPr>
      </w:pPr>
      <w:r w:rsidRPr="00041268">
        <w:rPr>
          <w:rFonts w:ascii="Times New Roman" w:hAnsi="Times New Roman"/>
          <w:b/>
          <w:szCs w:val="24"/>
        </w:rPr>
        <w:t xml:space="preserve">Таблица </w:t>
      </w:r>
      <w:r w:rsidR="00E4043B" w:rsidRPr="00041268">
        <w:rPr>
          <w:rFonts w:ascii="Times New Roman" w:hAnsi="Times New Roman"/>
          <w:b/>
          <w:szCs w:val="24"/>
        </w:rPr>
        <w:t>2.4</w:t>
      </w:r>
      <w:r w:rsidRPr="00041268">
        <w:rPr>
          <w:rFonts w:ascii="Times New Roman" w:hAnsi="Times New Roman"/>
          <w:b/>
          <w:szCs w:val="24"/>
        </w:rPr>
        <w:t xml:space="preserve"> – </w:t>
      </w:r>
      <w:r w:rsidRPr="00041268">
        <w:rPr>
          <w:rFonts w:ascii="Times New Roman" w:hAnsi="Times New Roman"/>
          <w:szCs w:val="24"/>
        </w:rPr>
        <w:t xml:space="preserve">Существующие и перспективные </w:t>
      </w:r>
      <w:r w:rsidR="00E238E3" w:rsidRPr="00041268">
        <w:rPr>
          <w:rFonts w:ascii="Times New Roman" w:hAnsi="Times New Roman"/>
          <w:szCs w:val="24"/>
        </w:rPr>
        <w:t xml:space="preserve">значения установленной тепловой </w:t>
      </w:r>
      <w:r w:rsidRPr="00041268">
        <w:rPr>
          <w:rFonts w:ascii="Times New Roman" w:hAnsi="Times New Roman"/>
          <w:szCs w:val="24"/>
        </w:rPr>
        <w:t>мощности основного оборудования источников</w:t>
      </w:r>
      <w:bookmarkEnd w:id="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99"/>
        <w:gridCol w:w="983"/>
        <w:gridCol w:w="969"/>
        <w:gridCol w:w="844"/>
        <w:gridCol w:w="16"/>
        <w:gridCol w:w="857"/>
        <w:gridCol w:w="855"/>
        <w:gridCol w:w="834"/>
        <w:gridCol w:w="16"/>
        <w:gridCol w:w="850"/>
        <w:gridCol w:w="850"/>
        <w:gridCol w:w="982"/>
      </w:tblGrid>
      <w:tr w:rsidR="00AA2932" w:rsidRPr="00041268" w:rsidTr="00153A2B">
        <w:trPr>
          <w:trHeight w:val="134"/>
        </w:trPr>
        <w:tc>
          <w:tcPr>
            <w:tcW w:w="913" w:type="pct"/>
            <w:vMerge w:val="restart"/>
            <w:shd w:val="clear" w:color="auto" w:fill="auto"/>
            <w:vAlign w:val="center"/>
          </w:tcPr>
          <w:p w:rsidR="00AA2932" w:rsidRPr="00041268" w:rsidRDefault="00AA2932" w:rsidP="009A2039">
            <w:pPr>
              <w:spacing w:line="240" w:lineRule="auto"/>
              <w:jc w:val="center"/>
              <w:rPr>
                <w:rFonts w:ascii="Times New Roman" w:hAnsi="Times New Roman"/>
                <w:b/>
                <w:bCs/>
                <w:color w:val="000000"/>
                <w:szCs w:val="24"/>
                <w:highlight w:val="yellow"/>
              </w:rPr>
            </w:pPr>
            <w:r w:rsidRPr="00041268">
              <w:rPr>
                <w:rFonts w:ascii="Times New Roman" w:hAnsi="Times New Roman"/>
                <w:b/>
                <w:color w:val="000000"/>
                <w:szCs w:val="24"/>
              </w:rPr>
              <w:t xml:space="preserve">Наименование </w:t>
            </w:r>
          </w:p>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котельной</w:t>
            </w:r>
          </w:p>
        </w:tc>
        <w:tc>
          <w:tcPr>
            <w:tcW w:w="4087" w:type="pct"/>
            <w:gridSpan w:val="11"/>
            <w:shd w:val="clear" w:color="auto" w:fill="auto"/>
            <w:vAlign w:val="center"/>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Установленная тепловая мощность, Гкал/ч</w:t>
            </w:r>
          </w:p>
        </w:tc>
      </w:tr>
      <w:tr w:rsidR="00AA2932" w:rsidRPr="00041268" w:rsidTr="00153A2B">
        <w:trPr>
          <w:trHeight w:val="134"/>
        </w:trPr>
        <w:tc>
          <w:tcPr>
            <w:tcW w:w="913" w:type="pct"/>
            <w:vMerge/>
            <w:shd w:val="clear" w:color="auto" w:fill="auto"/>
            <w:vAlign w:val="center"/>
          </w:tcPr>
          <w:p w:rsidR="00AA2932" w:rsidRPr="00041268" w:rsidRDefault="00AA2932" w:rsidP="009A2039">
            <w:pPr>
              <w:spacing w:line="240" w:lineRule="auto"/>
              <w:jc w:val="center"/>
              <w:rPr>
                <w:rFonts w:ascii="Times New Roman" w:hAnsi="Times New Roman"/>
                <w:b/>
                <w:bCs/>
                <w:color w:val="000000"/>
                <w:szCs w:val="24"/>
                <w:highlight w:val="yellow"/>
              </w:rPr>
            </w:pPr>
          </w:p>
        </w:tc>
        <w:tc>
          <w:tcPr>
            <w:tcW w:w="4087" w:type="pct"/>
            <w:gridSpan w:val="11"/>
            <w:shd w:val="clear" w:color="auto" w:fill="auto"/>
            <w:vAlign w:val="center"/>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Периоды</w:t>
            </w:r>
          </w:p>
        </w:tc>
      </w:tr>
      <w:tr w:rsidR="00AA2932" w:rsidRPr="00041268" w:rsidTr="00153A2B">
        <w:trPr>
          <w:trHeight w:val="456"/>
        </w:trPr>
        <w:tc>
          <w:tcPr>
            <w:tcW w:w="913" w:type="pct"/>
            <w:vMerge/>
            <w:shd w:val="clear" w:color="auto" w:fill="auto"/>
            <w:vAlign w:val="center"/>
            <w:hideMark/>
          </w:tcPr>
          <w:p w:rsidR="00AA2932" w:rsidRPr="00041268" w:rsidRDefault="00AA2932" w:rsidP="009A2039">
            <w:pPr>
              <w:spacing w:line="240" w:lineRule="auto"/>
              <w:jc w:val="center"/>
              <w:rPr>
                <w:rFonts w:ascii="Times New Roman" w:hAnsi="Times New Roman"/>
                <w:b/>
                <w:bCs/>
                <w:color w:val="000000"/>
                <w:szCs w:val="24"/>
                <w:highlight w:val="yellow"/>
              </w:rPr>
            </w:pPr>
          </w:p>
        </w:tc>
        <w:tc>
          <w:tcPr>
            <w:tcW w:w="499" w:type="pct"/>
            <w:shd w:val="clear" w:color="auto" w:fill="auto"/>
            <w:vAlign w:val="center"/>
            <w:hideMark/>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Базо</w:t>
            </w:r>
            <w:r w:rsidR="008B4495" w:rsidRPr="00041268">
              <w:rPr>
                <w:rFonts w:ascii="Times New Roman" w:hAnsi="Times New Roman"/>
                <w:b/>
                <w:color w:val="000000"/>
                <w:szCs w:val="24"/>
              </w:rPr>
              <w:t>-</w:t>
            </w:r>
            <w:r w:rsidRPr="00041268">
              <w:rPr>
                <w:rFonts w:ascii="Times New Roman" w:hAnsi="Times New Roman"/>
                <w:b/>
                <w:color w:val="000000"/>
                <w:szCs w:val="24"/>
              </w:rPr>
              <w:t>вый</w:t>
            </w:r>
          </w:p>
        </w:tc>
        <w:tc>
          <w:tcPr>
            <w:tcW w:w="492" w:type="pct"/>
            <w:shd w:val="clear" w:color="auto" w:fill="auto"/>
            <w:vAlign w:val="center"/>
            <w:hideMark/>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2013г.</w:t>
            </w:r>
          </w:p>
        </w:tc>
        <w:tc>
          <w:tcPr>
            <w:tcW w:w="436" w:type="pct"/>
            <w:gridSpan w:val="2"/>
            <w:shd w:val="clear" w:color="auto" w:fill="auto"/>
            <w:vAlign w:val="center"/>
            <w:hideMark/>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2014г.</w:t>
            </w:r>
          </w:p>
        </w:tc>
        <w:tc>
          <w:tcPr>
            <w:tcW w:w="435" w:type="pct"/>
            <w:shd w:val="clear" w:color="auto" w:fill="auto"/>
            <w:vAlign w:val="center"/>
            <w:hideMark/>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2015г.</w:t>
            </w:r>
          </w:p>
        </w:tc>
        <w:tc>
          <w:tcPr>
            <w:tcW w:w="434" w:type="pct"/>
            <w:shd w:val="clear" w:color="auto" w:fill="auto"/>
            <w:vAlign w:val="center"/>
            <w:hideMark/>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2016г.</w:t>
            </w:r>
          </w:p>
        </w:tc>
        <w:tc>
          <w:tcPr>
            <w:tcW w:w="431" w:type="pct"/>
            <w:gridSpan w:val="2"/>
            <w:shd w:val="clear" w:color="auto" w:fill="auto"/>
            <w:vAlign w:val="center"/>
            <w:hideMark/>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2017г.</w:t>
            </w:r>
          </w:p>
        </w:tc>
        <w:tc>
          <w:tcPr>
            <w:tcW w:w="431" w:type="pct"/>
            <w:shd w:val="clear" w:color="auto" w:fill="auto"/>
            <w:vAlign w:val="center"/>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2018г.</w:t>
            </w:r>
          </w:p>
        </w:tc>
        <w:tc>
          <w:tcPr>
            <w:tcW w:w="431" w:type="pct"/>
            <w:shd w:val="clear" w:color="auto" w:fill="auto"/>
            <w:vAlign w:val="center"/>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2019-2023гг.</w:t>
            </w:r>
          </w:p>
        </w:tc>
        <w:tc>
          <w:tcPr>
            <w:tcW w:w="500" w:type="pct"/>
            <w:shd w:val="clear" w:color="auto" w:fill="auto"/>
            <w:vAlign w:val="center"/>
            <w:hideMark/>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2024-2028гг.</w:t>
            </w:r>
          </w:p>
        </w:tc>
      </w:tr>
      <w:tr w:rsidR="00AA2932" w:rsidRPr="00041268" w:rsidTr="00153A2B">
        <w:trPr>
          <w:trHeight w:val="60"/>
        </w:trPr>
        <w:tc>
          <w:tcPr>
            <w:tcW w:w="5000" w:type="pct"/>
            <w:gridSpan w:val="12"/>
            <w:vAlign w:val="center"/>
          </w:tcPr>
          <w:p w:rsidR="00AA2932" w:rsidRPr="00041268" w:rsidRDefault="00AA2932"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Существующие источники теплоснабжения</w:t>
            </w:r>
            <w:r w:rsidR="00E84C71">
              <w:rPr>
                <w:rFonts w:ascii="Times New Roman" w:hAnsi="Times New Roman"/>
                <w:b/>
                <w:color w:val="000000"/>
                <w:szCs w:val="24"/>
              </w:rPr>
              <w:t xml:space="preserve"> пгт. Мортка</w:t>
            </w:r>
          </w:p>
        </w:tc>
      </w:tr>
      <w:tr w:rsidR="001B578D" w:rsidRPr="00041268" w:rsidTr="00153A2B">
        <w:trPr>
          <w:trHeight w:val="456"/>
        </w:trPr>
        <w:tc>
          <w:tcPr>
            <w:tcW w:w="913" w:type="pct"/>
            <w:shd w:val="clear" w:color="auto" w:fill="auto"/>
            <w:vAlign w:val="center"/>
            <w:hideMark/>
          </w:tcPr>
          <w:p w:rsidR="001B578D" w:rsidRPr="00041268" w:rsidRDefault="001B578D"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499" w:type="pct"/>
            <w:shd w:val="clear" w:color="auto" w:fill="auto"/>
            <w:vAlign w:val="center"/>
          </w:tcPr>
          <w:p w:rsidR="001B578D" w:rsidRPr="00041268" w:rsidRDefault="001B578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492" w:type="pct"/>
            <w:shd w:val="clear" w:color="auto" w:fill="auto"/>
            <w:vAlign w:val="center"/>
          </w:tcPr>
          <w:p w:rsidR="001B578D" w:rsidRPr="00041268" w:rsidRDefault="001B578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428" w:type="pct"/>
            <w:shd w:val="clear" w:color="auto" w:fill="auto"/>
            <w:vAlign w:val="center"/>
          </w:tcPr>
          <w:p w:rsidR="001B578D" w:rsidRPr="00041268" w:rsidRDefault="001B578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443" w:type="pct"/>
            <w:gridSpan w:val="2"/>
            <w:shd w:val="clear" w:color="auto" w:fill="auto"/>
            <w:vAlign w:val="center"/>
          </w:tcPr>
          <w:p w:rsidR="001B578D" w:rsidRPr="00041268" w:rsidRDefault="001B578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434" w:type="pct"/>
            <w:shd w:val="clear" w:color="auto" w:fill="auto"/>
            <w:vAlign w:val="center"/>
          </w:tcPr>
          <w:p w:rsidR="001B578D" w:rsidRPr="00041268" w:rsidRDefault="001B578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431" w:type="pct"/>
            <w:gridSpan w:val="2"/>
            <w:shd w:val="clear" w:color="auto" w:fill="auto"/>
            <w:vAlign w:val="center"/>
          </w:tcPr>
          <w:p w:rsidR="001B578D" w:rsidRPr="00041268" w:rsidRDefault="001B578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431" w:type="pct"/>
            <w:shd w:val="clear" w:color="auto" w:fill="auto"/>
            <w:vAlign w:val="center"/>
          </w:tcPr>
          <w:p w:rsidR="001B578D" w:rsidRPr="00041268" w:rsidRDefault="001B578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930" w:type="pct"/>
            <w:gridSpan w:val="2"/>
            <w:vMerge w:val="restart"/>
            <w:shd w:val="clear" w:color="auto" w:fill="auto"/>
            <w:vAlign w:val="center"/>
          </w:tcPr>
          <w:p w:rsidR="001B578D" w:rsidRPr="00041268" w:rsidRDefault="001B578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w:t>
            </w:r>
          </w:p>
        </w:tc>
      </w:tr>
      <w:tr w:rsidR="001B578D" w:rsidRPr="00041268" w:rsidTr="00153A2B">
        <w:trPr>
          <w:trHeight w:val="456"/>
        </w:trPr>
        <w:tc>
          <w:tcPr>
            <w:tcW w:w="913" w:type="pct"/>
            <w:shd w:val="clear" w:color="auto" w:fill="auto"/>
            <w:vAlign w:val="center"/>
            <w:hideMark/>
          </w:tcPr>
          <w:p w:rsidR="001B578D" w:rsidRPr="00041268" w:rsidRDefault="001B578D"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2</w:t>
            </w:r>
          </w:p>
        </w:tc>
        <w:tc>
          <w:tcPr>
            <w:tcW w:w="499" w:type="pct"/>
            <w:shd w:val="clear" w:color="auto" w:fill="auto"/>
            <w:vAlign w:val="center"/>
          </w:tcPr>
          <w:p w:rsidR="001B578D" w:rsidRPr="00041268" w:rsidRDefault="001B578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492" w:type="pct"/>
            <w:shd w:val="clear" w:color="auto" w:fill="auto"/>
            <w:vAlign w:val="center"/>
          </w:tcPr>
          <w:p w:rsidR="001B578D" w:rsidRPr="00041268" w:rsidRDefault="001B578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428" w:type="pct"/>
            <w:shd w:val="clear" w:color="auto" w:fill="auto"/>
            <w:vAlign w:val="center"/>
          </w:tcPr>
          <w:p w:rsidR="001B578D" w:rsidRPr="00041268" w:rsidRDefault="001B578D" w:rsidP="009A2039">
            <w:pPr>
              <w:spacing w:line="240" w:lineRule="auto"/>
              <w:jc w:val="center"/>
              <w:rPr>
                <w:rFonts w:ascii="Times New Roman" w:hAnsi="Times New Roman"/>
                <w:color w:val="000000"/>
                <w:szCs w:val="24"/>
                <w:highlight w:val="yellow"/>
              </w:rPr>
            </w:pPr>
            <w:r w:rsidRPr="00041268">
              <w:rPr>
                <w:rFonts w:ascii="Times New Roman" w:hAnsi="Times New Roman"/>
                <w:color w:val="000000"/>
                <w:szCs w:val="24"/>
              </w:rPr>
              <w:t>4,5</w:t>
            </w:r>
          </w:p>
        </w:tc>
        <w:tc>
          <w:tcPr>
            <w:tcW w:w="443" w:type="pct"/>
            <w:gridSpan w:val="2"/>
            <w:shd w:val="clear" w:color="auto" w:fill="auto"/>
            <w:vAlign w:val="center"/>
          </w:tcPr>
          <w:p w:rsidR="001B578D" w:rsidRPr="00041268" w:rsidRDefault="006C379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12,24</w:t>
            </w:r>
            <w:r w:rsidR="001B578D" w:rsidRPr="00041268">
              <w:rPr>
                <w:rFonts w:ascii="Times New Roman" w:hAnsi="Times New Roman"/>
                <w:color w:val="000000"/>
                <w:szCs w:val="24"/>
              </w:rPr>
              <w:t>*</w:t>
            </w:r>
          </w:p>
        </w:tc>
        <w:tc>
          <w:tcPr>
            <w:tcW w:w="434" w:type="pct"/>
            <w:shd w:val="clear" w:color="auto" w:fill="auto"/>
            <w:vAlign w:val="center"/>
          </w:tcPr>
          <w:p w:rsidR="001B578D" w:rsidRPr="00041268" w:rsidRDefault="006C379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12,24</w:t>
            </w:r>
            <w:r w:rsidR="001B578D" w:rsidRPr="00041268">
              <w:rPr>
                <w:rFonts w:ascii="Times New Roman" w:hAnsi="Times New Roman"/>
                <w:color w:val="000000"/>
                <w:szCs w:val="24"/>
              </w:rPr>
              <w:t>*</w:t>
            </w:r>
          </w:p>
        </w:tc>
        <w:tc>
          <w:tcPr>
            <w:tcW w:w="423" w:type="pct"/>
            <w:shd w:val="clear" w:color="auto" w:fill="auto"/>
            <w:vAlign w:val="center"/>
          </w:tcPr>
          <w:p w:rsidR="001B578D" w:rsidRPr="00041268" w:rsidRDefault="006C379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12,24</w:t>
            </w:r>
            <w:r w:rsidR="001B578D" w:rsidRPr="00041268">
              <w:rPr>
                <w:rFonts w:ascii="Times New Roman" w:hAnsi="Times New Roman"/>
                <w:color w:val="000000"/>
                <w:szCs w:val="24"/>
              </w:rPr>
              <w:t>*</w:t>
            </w:r>
          </w:p>
        </w:tc>
        <w:tc>
          <w:tcPr>
            <w:tcW w:w="439" w:type="pct"/>
            <w:gridSpan w:val="2"/>
            <w:shd w:val="clear" w:color="auto" w:fill="auto"/>
            <w:vAlign w:val="center"/>
          </w:tcPr>
          <w:p w:rsidR="001B578D" w:rsidRPr="00041268" w:rsidRDefault="006C379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12,24</w:t>
            </w:r>
            <w:r w:rsidR="001B578D" w:rsidRPr="00041268">
              <w:rPr>
                <w:rFonts w:ascii="Times New Roman" w:hAnsi="Times New Roman"/>
                <w:color w:val="000000"/>
                <w:szCs w:val="24"/>
              </w:rPr>
              <w:t>*</w:t>
            </w:r>
          </w:p>
        </w:tc>
        <w:tc>
          <w:tcPr>
            <w:tcW w:w="930" w:type="pct"/>
            <w:gridSpan w:val="2"/>
            <w:vMerge/>
            <w:shd w:val="clear" w:color="auto" w:fill="auto"/>
            <w:vAlign w:val="center"/>
          </w:tcPr>
          <w:p w:rsidR="001B578D" w:rsidRPr="00041268" w:rsidRDefault="001B578D" w:rsidP="009A2039">
            <w:pPr>
              <w:spacing w:line="240" w:lineRule="auto"/>
              <w:jc w:val="center"/>
              <w:rPr>
                <w:rFonts w:ascii="Times New Roman" w:hAnsi="Times New Roman"/>
                <w:color w:val="000000"/>
                <w:szCs w:val="24"/>
              </w:rPr>
            </w:pPr>
          </w:p>
        </w:tc>
      </w:tr>
      <w:tr w:rsidR="00AA2932" w:rsidRPr="00041268" w:rsidTr="00153A2B">
        <w:trPr>
          <w:trHeight w:val="156"/>
        </w:trPr>
        <w:tc>
          <w:tcPr>
            <w:tcW w:w="913" w:type="pct"/>
            <w:shd w:val="clear" w:color="auto" w:fill="auto"/>
            <w:vAlign w:val="center"/>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499"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492"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428"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443" w:type="pct"/>
            <w:gridSpan w:val="2"/>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434"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431" w:type="pct"/>
            <w:gridSpan w:val="2"/>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431"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431"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500"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r>
      <w:tr w:rsidR="00AA2932" w:rsidRPr="00041268" w:rsidTr="00153A2B">
        <w:trPr>
          <w:trHeight w:val="98"/>
        </w:trPr>
        <w:tc>
          <w:tcPr>
            <w:tcW w:w="5000" w:type="pct"/>
            <w:gridSpan w:val="12"/>
            <w:vAlign w:val="center"/>
          </w:tcPr>
          <w:p w:rsidR="00AA2932" w:rsidRPr="00041268" w:rsidRDefault="00AA2932"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Перспективные источники теплоснабжения</w:t>
            </w:r>
            <w:r w:rsidR="00E84C71">
              <w:rPr>
                <w:rFonts w:ascii="Times New Roman" w:hAnsi="Times New Roman"/>
                <w:b/>
                <w:color w:val="000000"/>
                <w:szCs w:val="24"/>
              </w:rPr>
              <w:t xml:space="preserve"> пгт. Мортка</w:t>
            </w:r>
          </w:p>
        </w:tc>
      </w:tr>
      <w:tr w:rsidR="00AA2932" w:rsidRPr="00041268" w:rsidTr="00153A2B">
        <w:trPr>
          <w:trHeight w:val="456"/>
        </w:trPr>
        <w:tc>
          <w:tcPr>
            <w:tcW w:w="913" w:type="pct"/>
            <w:shd w:val="clear" w:color="auto" w:fill="auto"/>
            <w:vAlign w:val="center"/>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Блочно-модульная котельная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499"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92"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36" w:type="pct"/>
            <w:gridSpan w:val="2"/>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435"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434"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431" w:type="pct"/>
            <w:gridSpan w:val="2"/>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431"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431" w:type="pct"/>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500"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r>
      <w:tr w:rsidR="00AA2932" w:rsidRPr="00041268" w:rsidTr="00153A2B">
        <w:trPr>
          <w:trHeight w:val="456"/>
        </w:trPr>
        <w:tc>
          <w:tcPr>
            <w:tcW w:w="913" w:type="pct"/>
            <w:shd w:val="clear" w:color="auto" w:fill="auto"/>
            <w:vAlign w:val="center"/>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2 (новая)</w:t>
            </w:r>
          </w:p>
        </w:tc>
        <w:tc>
          <w:tcPr>
            <w:tcW w:w="499"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92"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36" w:type="pct"/>
            <w:gridSpan w:val="2"/>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35"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434"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431" w:type="pct"/>
            <w:gridSpan w:val="2"/>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431"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431" w:type="pct"/>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500"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r>
    </w:tbl>
    <w:p w:rsidR="001B578D" w:rsidRPr="00041268" w:rsidRDefault="001B578D" w:rsidP="009A2039">
      <w:pPr>
        <w:pStyle w:val="affff4"/>
        <w:spacing w:before="0" w:line="240" w:lineRule="auto"/>
        <w:rPr>
          <w:b w:val="0"/>
        </w:rPr>
      </w:pPr>
      <w:r w:rsidRPr="00041268">
        <w:rPr>
          <w:b w:val="0"/>
        </w:rPr>
        <w:t>*работают две котельные щепа и нефть поочередно (ведется пусконаладочные работы).</w:t>
      </w:r>
    </w:p>
    <w:p w:rsidR="001B578D" w:rsidRDefault="001B578D" w:rsidP="009A2039">
      <w:pPr>
        <w:pStyle w:val="affff4"/>
        <w:spacing w:before="0" w:line="240" w:lineRule="auto"/>
        <w:rPr>
          <w:b w:val="0"/>
        </w:rPr>
      </w:pPr>
      <w:r w:rsidRPr="00041268">
        <w:rPr>
          <w:b w:val="0"/>
        </w:rPr>
        <w:t xml:space="preserve">**остается в работе 1 котельная на щепе </w:t>
      </w:r>
    </w:p>
    <w:p w:rsidR="00E84C71" w:rsidRPr="00041268" w:rsidRDefault="00E84C71" w:rsidP="009A2039">
      <w:pPr>
        <w:pStyle w:val="affff4"/>
        <w:spacing w:before="0" w:line="240" w:lineRule="auto"/>
        <w:rPr>
          <w:b w:val="0"/>
        </w:rPr>
      </w:pPr>
    </w:p>
    <w:p w:rsidR="00D50128" w:rsidRPr="00041268" w:rsidRDefault="00E4043B" w:rsidP="009A2039">
      <w:pPr>
        <w:pStyle w:val="affff4"/>
        <w:spacing w:before="0" w:line="240" w:lineRule="auto"/>
      </w:pPr>
      <w:r w:rsidRPr="00041268">
        <w:t>2.4.2.</w:t>
      </w:r>
      <w:r w:rsidR="00986179" w:rsidRPr="00041268">
        <w:t>С</w:t>
      </w:r>
      <w:r w:rsidR="00D50128" w:rsidRPr="00041268">
        <w:t>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bookmarkEnd w:id="59"/>
    </w:p>
    <w:p w:rsidR="00C4007B" w:rsidRPr="00041268" w:rsidRDefault="002C56F6" w:rsidP="00760304">
      <w:pPr>
        <w:spacing w:line="240" w:lineRule="auto"/>
        <w:ind w:firstLine="709"/>
        <w:jc w:val="both"/>
        <w:rPr>
          <w:rFonts w:ascii="Times New Roman" w:hAnsi="Times New Roman"/>
          <w:szCs w:val="24"/>
        </w:rPr>
      </w:pPr>
      <w:r w:rsidRPr="00041268">
        <w:rPr>
          <w:rFonts w:ascii="Times New Roman" w:hAnsi="Times New Roman"/>
          <w:szCs w:val="24"/>
        </w:rPr>
        <w:t xml:space="preserve">По </w:t>
      </w:r>
      <w:r w:rsidR="00664EF9" w:rsidRPr="00041268">
        <w:rPr>
          <w:rFonts w:ascii="Times New Roman" w:hAnsi="Times New Roman"/>
          <w:szCs w:val="24"/>
        </w:rPr>
        <w:t xml:space="preserve">предоставленным </w:t>
      </w:r>
      <w:r w:rsidR="00D96D26" w:rsidRPr="00041268">
        <w:rPr>
          <w:rFonts w:ascii="Times New Roman" w:hAnsi="Times New Roman"/>
          <w:szCs w:val="24"/>
        </w:rPr>
        <w:t>ООО</w:t>
      </w:r>
      <w:r w:rsidRPr="00041268">
        <w:rPr>
          <w:rFonts w:ascii="Times New Roman" w:hAnsi="Times New Roman"/>
          <w:szCs w:val="24"/>
        </w:rPr>
        <w:t xml:space="preserve"> </w:t>
      </w:r>
      <w:r w:rsidR="0098496F" w:rsidRPr="00041268">
        <w:rPr>
          <w:rFonts w:ascii="Times New Roman" w:hAnsi="Times New Roman"/>
          <w:szCs w:val="24"/>
        </w:rPr>
        <w:t>«</w:t>
      </w:r>
      <w:r w:rsidR="00D96D26" w:rsidRPr="00041268">
        <w:rPr>
          <w:rFonts w:ascii="Times New Roman" w:hAnsi="Times New Roman"/>
          <w:szCs w:val="24"/>
        </w:rPr>
        <w:t>ЖКС</w:t>
      </w:r>
      <w:r w:rsidR="0098496F" w:rsidRPr="00041268">
        <w:rPr>
          <w:rFonts w:ascii="Times New Roman" w:hAnsi="Times New Roman"/>
          <w:szCs w:val="24"/>
        </w:rPr>
        <w:t>»</w:t>
      </w:r>
      <w:r w:rsidR="00AA2932" w:rsidRPr="00041268">
        <w:rPr>
          <w:rFonts w:ascii="Times New Roman" w:hAnsi="Times New Roman"/>
          <w:szCs w:val="24"/>
        </w:rPr>
        <w:t xml:space="preserve"> </w:t>
      </w:r>
      <w:r w:rsidR="00C97288" w:rsidRPr="00041268">
        <w:rPr>
          <w:rFonts w:ascii="Times New Roman" w:hAnsi="Times New Roman"/>
          <w:szCs w:val="24"/>
        </w:rPr>
        <w:t xml:space="preserve">режимным картам по </w:t>
      </w:r>
      <w:r w:rsidR="00664EF9" w:rsidRPr="00041268">
        <w:rPr>
          <w:rFonts w:ascii="Times New Roman" w:hAnsi="Times New Roman"/>
          <w:szCs w:val="24"/>
        </w:rPr>
        <w:t>котельн</w:t>
      </w:r>
      <w:r w:rsidR="0011774A" w:rsidRPr="00041268">
        <w:rPr>
          <w:rFonts w:ascii="Times New Roman" w:hAnsi="Times New Roman"/>
          <w:szCs w:val="24"/>
        </w:rPr>
        <w:t>ы</w:t>
      </w:r>
      <w:r w:rsidR="00C66D9D" w:rsidRPr="00041268">
        <w:rPr>
          <w:rFonts w:ascii="Times New Roman" w:hAnsi="Times New Roman"/>
          <w:szCs w:val="24"/>
        </w:rPr>
        <w:t>м</w:t>
      </w:r>
      <w:r w:rsidR="00AA2932" w:rsidRPr="00041268">
        <w:rPr>
          <w:rFonts w:ascii="Times New Roman" w:hAnsi="Times New Roman"/>
          <w:szCs w:val="24"/>
        </w:rPr>
        <w:t xml:space="preserve"> </w:t>
      </w:r>
      <w:r w:rsidR="00D96D26" w:rsidRPr="00041268">
        <w:rPr>
          <w:rFonts w:ascii="Times New Roman" w:hAnsi="Times New Roman"/>
          <w:szCs w:val="24"/>
        </w:rPr>
        <w:t>№</w:t>
      </w:r>
      <w:r w:rsidR="008B4495" w:rsidRPr="00041268">
        <w:rPr>
          <w:rFonts w:ascii="Times New Roman" w:hAnsi="Times New Roman"/>
          <w:szCs w:val="24"/>
        </w:rPr>
        <w:t xml:space="preserve"> </w:t>
      </w:r>
      <w:r w:rsidR="00D96D26" w:rsidRPr="00041268">
        <w:rPr>
          <w:rFonts w:ascii="Times New Roman" w:hAnsi="Times New Roman"/>
          <w:szCs w:val="24"/>
        </w:rPr>
        <w:t>1, №</w:t>
      </w:r>
      <w:r w:rsidR="008B4495" w:rsidRPr="00041268">
        <w:rPr>
          <w:rFonts w:ascii="Times New Roman" w:hAnsi="Times New Roman"/>
          <w:szCs w:val="24"/>
        </w:rPr>
        <w:t xml:space="preserve"> </w:t>
      </w:r>
      <w:r w:rsidR="00D96D26" w:rsidRPr="00041268">
        <w:rPr>
          <w:rFonts w:ascii="Times New Roman" w:hAnsi="Times New Roman"/>
          <w:szCs w:val="24"/>
        </w:rPr>
        <w:t>2</w:t>
      </w:r>
      <w:r w:rsidR="00664EF9" w:rsidRPr="00041268">
        <w:rPr>
          <w:rFonts w:ascii="Times New Roman" w:hAnsi="Times New Roman"/>
          <w:szCs w:val="24"/>
        </w:rPr>
        <w:t xml:space="preserve">, </w:t>
      </w:r>
      <w:r w:rsidR="00630E54" w:rsidRPr="00041268">
        <w:rPr>
          <w:rFonts w:ascii="Times New Roman" w:hAnsi="Times New Roman"/>
          <w:szCs w:val="24"/>
        </w:rPr>
        <w:t>№</w:t>
      </w:r>
      <w:r w:rsidR="008B4495" w:rsidRPr="00041268">
        <w:rPr>
          <w:rFonts w:ascii="Times New Roman" w:hAnsi="Times New Roman"/>
          <w:szCs w:val="24"/>
        </w:rPr>
        <w:t xml:space="preserve"> </w:t>
      </w:r>
      <w:r w:rsidR="00630E54" w:rsidRPr="00041268">
        <w:rPr>
          <w:rFonts w:ascii="Times New Roman" w:hAnsi="Times New Roman"/>
          <w:szCs w:val="24"/>
        </w:rPr>
        <w:t>3</w:t>
      </w:r>
      <w:r w:rsidR="001A1C66" w:rsidRPr="00041268">
        <w:rPr>
          <w:rFonts w:ascii="Times New Roman" w:hAnsi="Times New Roman"/>
          <w:szCs w:val="24"/>
        </w:rPr>
        <w:t xml:space="preserve"> </w:t>
      </w:r>
      <w:r w:rsidRPr="00041268">
        <w:rPr>
          <w:rFonts w:ascii="Times New Roman" w:hAnsi="Times New Roman"/>
          <w:szCs w:val="24"/>
        </w:rPr>
        <w:t xml:space="preserve">на момент разработки </w:t>
      </w:r>
      <w:r w:rsidR="00C97288" w:rsidRPr="00041268">
        <w:rPr>
          <w:rFonts w:ascii="Times New Roman" w:hAnsi="Times New Roman"/>
          <w:szCs w:val="24"/>
        </w:rPr>
        <w:t>с</w:t>
      </w:r>
      <w:r w:rsidRPr="00041268">
        <w:rPr>
          <w:rFonts w:ascii="Times New Roman" w:hAnsi="Times New Roman"/>
          <w:szCs w:val="24"/>
        </w:rPr>
        <w:t>хемы</w:t>
      </w:r>
      <w:r w:rsidR="00C97288" w:rsidRPr="00041268">
        <w:rPr>
          <w:rFonts w:ascii="Times New Roman" w:hAnsi="Times New Roman"/>
          <w:szCs w:val="24"/>
        </w:rPr>
        <w:t xml:space="preserve"> теплоснабжения городского поселения Мортка</w:t>
      </w:r>
      <w:r w:rsidR="006F2F8C" w:rsidRPr="00041268">
        <w:rPr>
          <w:rFonts w:ascii="Times New Roman" w:hAnsi="Times New Roman"/>
          <w:szCs w:val="24"/>
        </w:rPr>
        <w:t>,</w:t>
      </w:r>
      <w:r w:rsidR="00AA2932" w:rsidRPr="00041268">
        <w:rPr>
          <w:rFonts w:ascii="Times New Roman" w:hAnsi="Times New Roman"/>
          <w:szCs w:val="24"/>
        </w:rPr>
        <w:t xml:space="preserve"> </w:t>
      </w:r>
      <w:r w:rsidR="00C66D9D" w:rsidRPr="00041268">
        <w:rPr>
          <w:rFonts w:ascii="Times New Roman" w:hAnsi="Times New Roman"/>
          <w:szCs w:val="24"/>
        </w:rPr>
        <w:t xml:space="preserve">для установленного основного оборудования </w:t>
      </w:r>
      <w:r w:rsidR="00664EF9" w:rsidRPr="00041268">
        <w:rPr>
          <w:rFonts w:ascii="Times New Roman" w:hAnsi="Times New Roman"/>
          <w:szCs w:val="24"/>
        </w:rPr>
        <w:t xml:space="preserve">имеются </w:t>
      </w:r>
      <w:r w:rsidR="00C97288" w:rsidRPr="00041268">
        <w:rPr>
          <w:rFonts w:ascii="Times New Roman" w:hAnsi="Times New Roman"/>
          <w:szCs w:val="24"/>
        </w:rPr>
        <w:t xml:space="preserve">технические </w:t>
      </w:r>
      <w:r w:rsidR="00664EF9" w:rsidRPr="00041268">
        <w:rPr>
          <w:rFonts w:ascii="Times New Roman" w:hAnsi="Times New Roman"/>
          <w:szCs w:val="24"/>
        </w:rPr>
        <w:t xml:space="preserve">ограничения </w:t>
      </w:r>
      <w:r w:rsidR="00C97288" w:rsidRPr="00041268">
        <w:rPr>
          <w:rFonts w:ascii="Times New Roman" w:hAnsi="Times New Roman"/>
          <w:szCs w:val="24"/>
        </w:rPr>
        <w:t xml:space="preserve">на использование </w:t>
      </w:r>
      <w:r w:rsidR="00664EF9" w:rsidRPr="00041268">
        <w:rPr>
          <w:rFonts w:ascii="Times New Roman" w:hAnsi="Times New Roman"/>
          <w:szCs w:val="24"/>
        </w:rPr>
        <w:t>установленной</w:t>
      </w:r>
      <w:r w:rsidR="00C66D9D" w:rsidRPr="00041268">
        <w:rPr>
          <w:rFonts w:ascii="Times New Roman" w:hAnsi="Times New Roman"/>
          <w:szCs w:val="24"/>
        </w:rPr>
        <w:t xml:space="preserve"> тепл</w:t>
      </w:r>
      <w:r w:rsidR="00C97288" w:rsidRPr="00041268">
        <w:rPr>
          <w:rFonts w:ascii="Times New Roman" w:hAnsi="Times New Roman"/>
          <w:szCs w:val="24"/>
        </w:rPr>
        <w:t xml:space="preserve">овой </w:t>
      </w:r>
      <w:r w:rsidR="00664EF9" w:rsidRPr="00041268">
        <w:rPr>
          <w:rFonts w:ascii="Times New Roman" w:hAnsi="Times New Roman"/>
          <w:szCs w:val="24"/>
        </w:rPr>
        <w:t>мощности</w:t>
      </w:r>
      <w:r w:rsidRPr="00041268">
        <w:rPr>
          <w:rFonts w:ascii="Times New Roman" w:hAnsi="Times New Roman"/>
          <w:szCs w:val="24"/>
        </w:rPr>
        <w:t xml:space="preserve">. </w:t>
      </w:r>
      <w:r w:rsidR="00C97288" w:rsidRPr="00041268">
        <w:rPr>
          <w:rFonts w:ascii="Times New Roman" w:hAnsi="Times New Roman"/>
          <w:szCs w:val="24"/>
        </w:rPr>
        <w:t xml:space="preserve">Однако имеющиеся </w:t>
      </w:r>
      <w:r w:rsidR="006F2F8C" w:rsidRPr="00041268">
        <w:rPr>
          <w:rFonts w:ascii="Times New Roman" w:hAnsi="Times New Roman"/>
          <w:szCs w:val="24"/>
        </w:rPr>
        <w:t xml:space="preserve">ограничения не существенно влияют на общий отпуск тепловой энергии. </w:t>
      </w:r>
      <w:r w:rsidR="00C97288" w:rsidRPr="00041268">
        <w:rPr>
          <w:rFonts w:ascii="Times New Roman" w:hAnsi="Times New Roman"/>
          <w:szCs w:val="24"/>
        </w:rPr>
        <w:t xml:space="preserve">Значения </w:t>
      </w:r>
      <w:r w:rsidR="00DA51CF" w:rsidRPr="00041268">
        <w:rPr>
          <w:rFonts w:ascii="Times New Roman" w:hAnsi="Times New Roman"/>
          <w:szCs w:val="24"/>
        </w:rPr>
        <w:t xml:space="preserve">технических ограничений </w:t>
      </w:r>
      <w:r w:rsidR="00042D06" w:rsidRPr="00041268">
        <w:rPr>
          <w:rFonts w:ascii="Times New Roman" w:hAnsi="Times New Roman"/>
          <w:szCs w:val="24"/>
        </w:rPr>
        <w:t xml:space="preserve">установленной </w:t>
      </w:r>
      <w:r w:rsidR="00DA51CF" w:rsidRPr="00041268">
        <w:rPr>
          <w:rFonts w:ascii="Times New Roman" w:hAnsi="Times New Roman"/>
          <w:szCs w:val="24"/>
        </w:rPr>
        <w:t xml:space="preserve">мощности, значения </w:t>
      </w:r>
      <w:r w:rsidR="00C97288" w:rsidRPr="00041268">
        <w:rPr>
          <w:rFonts w:ascii="Times New Roman" w:hAnsi="Times New Roman"/>
          <w:szCs w:val="24"/>
        </w:rPr>
        <w:t xml:space="preserve">располагаемой мощности основного оборудования источников тепловой энергии </w:t>
      </w:r>
      <w:r w:rsidR="00042D06" w:rsidRPr="00041268">
        <w:rPr>
          <w:rFonts w:ascii="Times New Roman" w:hAnsi="Times New Roman"/>
          <w:szCs w:val="24"/>
        </w:rPr>
        <w:t xml:space="preserve">на момент начала разработки схемы теплоснабжения городского поселения Мортка, а также значения установленной и располагаемой тепловой мощности планируемых к строительству источников тепла </w:t>
      </w:r>
      <w:r w:rsidR="00C97288" w:rsidRPr="00041268">
        <w:rPr>
          <w:rFonts w:ascii="Times New Roman" w:hAnsi="Times New Roman"/>
          <w:szCs w:val="24"/>
        </w:rPr>
        <w:t>представлен</w:t>
      </w:r>
      <w:r w:rsidR="00A46D37" w:rsidRPr="00041268">
        <w:rPr>
          <w:rFonts w:ascii="Times New Roman" w:hAnsi="Times New Roman"/>
          <w:szCs w:val="24"/>
        </w:rPr>
        <w:t>ы соответственно</w:t>
      </w:r>
      <w:r w:rsidR="00C97288" w:rsidRPr="00041268">
        <w:rPr>
          <w:rFonts w:ascii="Times New Roman" w:hAnsi="Times New Roman"/>
          <w:szCs w:val="24"/>
        </w:rPr>
        <w:t xml:space="preserve"> в таблиц</w:t>
      </w:r>
      <w:r w:rsidR="00A46D37" w:rsidRPr="00041268">
        <w:rPr>
          <w:rFonts w:ascii="Times New Roman" w:hAnsi="Times New Roman"/>
          <w:szCs w:val="24"/>
        </w:rPr>
        <w:t>ах</w:t>
      </w:r>
      <w:r w:rsidR="00C97288" w:rsidRPr="00041268">
        <w:rPr>
          <w:rFonts w:ascii="Times New Roman" w:hAnsi="Times New Roman"/>
          <w:szCs w:val="24"/>
        </w:rPr>
        <w:t xml:space="preserve"> 2.5</w:t>
      </w:r>
      <w:r w:rsidR="00A46D37" w:rsidRPr="00041268">
        <w:rPr>
          <w:rFonts w:ascii="Times New Roman" w:hAnsi="Times New Roman"/>
          <w:szCs w:val="24"/>
        </w:rPr>
        <w:t xml:space="preserve"> и 2.6</w:t>
      </w:r>
      <w:r w:rsidR="00C97288" w:rsidRPr="00041268">
        <w:rPr>
          <w:rFonts w:ascii="Times New Roman" w:hAnsi="Times New Roman"/>
          <w:szCs w:val="24"/>
        </w:rPr>
        <w:t>.</w:t>
      </w:r>
    </w:p>
    <w:p w:rsidR="001A1C66" w:rsidRPr="00041268" w:rsidRDefault="001A1C66" w:rsidP="00E238E3">
      <w:pPr>
        <w:pStyle w:val="affff3"/>
      </w:pPr>
      <w:bookmarkStart w:id="60" w:name="_Toc369016479"/>
      <w:r w:rsidRPr="00041268">
        <w:t xml:space="preserve">Таблица </w:t>
      </w:r>
      <w:r w:rsidR="00E4043B" w:rsidRPr="00041268">
        <w:t>2.5</w:t>
      </w:r>
      <w:r w:rsidRPr="00041268">
        <w:t xml:space="preserve"> – </w:t>
      </w:r>
      <w:r w:rsidRPr="00041268">
        <w:rPr>
          <w:b w:val="0"/>
        </w:rPr>
        <w:t>Существующие и перспективные значения технических ограничений установленной тепловой мощности</w:t>
      </w:r>
      <w:bookmarkEnd w:id="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0"/>
        <w:gridCol w:w="1157"/>
        <w:gridCol w:w="806"/>
        <w:gridCol w:w="846"/>
        <w:gridCol w:w="12"/>
        <w:gridCol w:w="842"/>
        <w:gridCol w:w="10"/>
        <w:gridCol w:w="848"/>
        <w:gridCol w:w="853"/>
        <w:gridCol w:w="848"/>
        <w:gridCol w:w="6"/>
        <w:gridCol w:w="851"/>
        <w:gridCol w:w="976"/>
      </w:tblGrid>
      <w:tr w:rsidR="001A1C66" w:rsidRPr="00041268" w:rsidTr="00760304">
        <w:trPr>
          <w:trHeight w:val="68"/>
        </w:trPr>
        <w:tc>
          <w:tcPr>
            <w:tcW w:w="914" w:type="pct"/>
            <w:vMerge w:val="restart"/>
            <w:shd w:val="clear" w:color="auto" w:fill="auto"/>
            <w:vAlign w:val="center"/>
          </w:tcPr>
          <w:p w:rsidR="001A1C66" w:rsidRPr="00041268" w:rsidRDefault="001A1C66" w:rsidP="009A2039">
            <w:pPr>
              <w:spacing w:line="240" w:lineRule="auto"/>
              <w:jc w:val="center"/>
              <w:rPr>
                <w:rFonts w:ascii="Times New Roman" w:hAnsi="Times New Roman"/>
                <w:b/>
                <w:bCs/>
                <w:szCs w:val="24"/>
                <w:highlight w:val="yellow"/>
              </w:rPr>
            </w:pPr>
            <w:r w:rsidRPr="00041268">
              <w:rPr>
                <w:rFonts w:ascii="Times New Roman" w:hAnsi="Times New Roman"/>
                <w:b/>
                <w:szCs w:val="24"/>
              </w:rPr>
              <w:t xml:space="preserve">Наименование </w:t>
            </w:r>
          </w:p>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котельной</w:t>
            </w:r>
          </w:p>
        </w:tc>
        <w:tc>
          <w:tcPr>
            <w:tcW w:w="4086" w:type="pct"/>
            <w:gridSpan w:val="12"/>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Значение технических ограничений, Гкал/ч</w:t>
            </w:r>
          </w:p>
        </w:tc>
      </w:tr>
      <w:tr w:rsidR="001A1C66" w:rsidRPr="00041268" w:rsidTr="00760304">
        <w:trPr>
          <w:trHeight w:val="68"/>
        </w:trPr>
        <w:tc>
          <w:tcPr>
            <w:tcW w:w="914" w:type="pct"/>
            <w:vMerge/>
            <w:shd w:val="clear" w:color="auto" w:fill="auto"/>
            <w:vAlign w:val="center"/>
          </w:tcPr>
          <w:p w:rsidR="001A1C66" w:rsidRPr="00041268" w:rsidRDefault="001A1C66" w:rsidP="009A2039">
            <w:pPr>
              <w:spacing w:line="240" w:lineRule="auto"/>
              <w:jc w:val="center"/>
              <w:rPr>
                <w:rFonts w:ascii="Times New Roman" w:hAnsi="Times New Roman"/>
                <w:b/>
                <w:bCs/>
                <w:szCs w:val="24"/>
                <w:highlight w:val="yellow"/>
              </w:rPr>
            </w:pPr>
          </w:p>
        </w:tc>
        <w:tc>
          <w:tcPr>
            <w:tcW w:w="4086" w:type="pct"/>
            <w:gridSpan w:val="12"/>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Периоды</w:t>
            </w:r>
          </w:p>
        </w:tc>
      </w:tr>
      <w:tr w:rsidR="001A1C66" w:rsidRPr="00041268" w:rsidTr="00760304">
        <w:trPr>
          <w:trHeight w:val="68"/>
        </w:trPr>
        <w:tc>
          <w:tcPr>
            <w:tcW w:w="914" w:type="pct"/>
            <w:vMerge/>
            <w:shd w:val="clear" w:color="auto" w:fill="auto"/>
            <w:vAlign w:val="center"/>
            <w:hideMark/>
          </w:tcPr>
          <w:p w:rsidR="001A1C66" w:rsidRPr="00041268" w:rsidRDefault="001A1C66" w:rsidP="009A2039">
            <w:pPr>
              <w:spacing w:line="240" w:lineRule="auto"/>
              <w:jc w:val="center"/>
              <w:rPr>
                <w:rFonts w:ascii="Times New Roman" w:hAnsi="Times New Roman"/>
                <w:b/>
                <w:bCs/>
                <w:szCs w:val="24"/>
                <w:highlight w:val="yellow"/>
              </w:rPr>
            </w:pPr>
          </w:p>
        </w:tc>
        <w:tc>
          <w:tcPr>
            <w:tcW w:w="587"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Базовый</w:t>
            </w:r>
          </w:p>
        </w:tc>
        <w:tc>
          <w:tcPr>
            <w:tcW w:w="409"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2013г</w:t>
            </w:r>
            <w:r w:rsidR="00760304" w:rsidRPr="00041268">
              <w:rPr>
                <w:rFonts w:ascii="Times New Roman" w:hAnsi="Times New Roman"/>
                <w:b/>
                <w:szCs w:val="24"/>
              </w:rPr>
              <w:t>.</w:t>
            </w:r>
          </w:p>
        </w:tc>
        <w:tc>
          <w:tcPr>
            <w:tcW w:w="429"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2014г.</w:t>
            </w:r>
          </w:p>
        </w:tc>
        <w:tc>
          <w:tcPr>
            <w:tcW w:w="438" w:type="pct"/>
            <w:gridSpan w:val="3"/>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2015г.</w:t>
            </w:r>
          </w:p>
        </w:tc>
        <w:tc>
          <w:tcPr>
            <w:tcW w:w="430"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2016г.</w:t>
            </w:r>
          </w:p>
        </w:tc>
        <w:tc>
          <w:tcPr>
            <w:tcW w:w="433"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2017г.</w:t>
            </w:r>
          </w:p>
        </w:tc>
        <w:tc>
          <w:tcPr>
            <w:tcW w:w="430" w:type="pct"/>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2018г.</w:t>
            </w:r>
          </w:p>
        </w:tc>
        <w:tc>
          <w:tcPr>
            <w:tcW w:w="435" w:type="pct"/>
            <w:gridSpan w:val="2"/>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2019-2023гг.</w:t>
            </w:r>
          </w:p>
        </w:tc>
        <w:tc>
          <w:tcPr>
            <w:tcW w:w="497"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2024-2028гг.</w:t>
            </w:r>
          </w:p>
        </w:tc>
      </w:tr>
      <w:tr w:rsidR="001A1C66" w:rsidRPr="00041268" w:rsidTr="00760304">
        <w:trPr>
          <w:trHeight w:val="68"/>
        </w:trPr>
        <w:tc>
          <w:tcPr>
            <w:tcW w:w="5000" w:type="pct"/>
            <w:gridSpan w:val="13"/>
            <w:vAlign w:val="center"/>
          </w:tcPr>
          <w:p w:rsidR="001A1C66" w:rsidRPr="00041268" w:rsidRDefault="001A1C66" w:rsidP="009A2039">
            <w:pPr>
              <w:spacing w:line="240" w:lineRule="auto"/>
              <w:jc w:val="center"/>
              <w:rPr>
                <w:rFonts w:ascii="Times New Roman" w:hAnsi="Times New Roman"/>
                <w:b/>
                <w:szCs w:val="24"/>
                <w:highlight w:val="yellow"/>
              </w:rPr>
            </w:pPr>
            <w:r w:rsidRPr="00041268">
              <w:rPr>
                <w:rFonts w:ascii="Times New Roman" w:hAnsi="Times New Roman"/>
                <w:b/>
                <w:szCs w:val="24"/>
              </w:rPr>
              <w:lastRenderedPageBreak/>
              <w:t>Существующие источники теплоснабжения</w:t>
            </w:r>
          </w:p>
        </w:tc>
      </w:tr>
      <w:tr w:rsidR="006C379C" w:rsidRPr="00041268" w:rsidTr="00760304">
        <w:trPr>
          <w:trHeight w:val="68"/>
        </w:trPr>
        <w:tc>
          <w:tcPr>
            <w:tcW w:w="914" w:type="pct"/>
            <w:shd w:val="clear" w:color="auto" w:fill="auto"/>
            <w:vAlign w:val="center"/>
            <w:hideMark/>
          </w:tcPr>
          <w:p w:rsidR="006C379C" w:rsidRPr="00041268" w:rsidRDefault="006C379C" w:rsidP="009A2039">
            <w:pPr>
              <w:spacing w:line="240" w:lineRule="auto"/>
              <w:jc w:val="center"/>
              <w:rPr>
                <w:rFonts w:ascii="Times New Roman" w:hAnsi="Times New Roman"/>
                <w:b/>
                <w:szCs w:val="24"/>
              </w:rPr>
            </w:pPr>
            <w:r w:rsidRPr="00041268">
              <w:rPr>
                <w:rFonts w:ascii="Times New Roman" w:hAnsi="Times New Roman"/>
                <w:b/>
                <w:szCs w:val="24"/>
              </w:rPr>
              <w:t>Котельная №</w:t>
            </w:r>
            <w:r w:rsidR="008B4495" w:rsidRPr="00041268">
              <w:rPr>
                <w:rFonts w:ascii="Times New Roman" w:hAnsi="Times New Roman"/>
                <w:b/>
                <w:szCs w:val="24"/>
              </w:rPr>
              <w:t xml:space="preserve"> </w:t>
            </w:r>
            <w:r w:rsidRPr="00041268">
              <w:rPr>
                <w:rFonts w:ascii="Times New Roman" w:hAnsi="Times New Roman"/>
                <w:b/>
                <w:szCs w:val="24"/>
              </w:rPr>
              <w:t>1</w:t>
            </w:r>
          </w:p>
        </w:tc>
        <w:tc>
          <w:tcPr>
            <w:tcW w:w="587" w:type="pct"/>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0,02</w:t>
            </w:r>
          </w:p>
        </w:tc>
        <w:tc>
          <w:tcPr>
            <w:tcW w:w="409" w:type="pct"/>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0,02</w:t>
            </w:r>
          </w:p>
        </w:tc>
        <w:tc>
          <w:tcPr>
            <w:tcW w:w="429" w:type="pct"/>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0,02</w:t>
            </w:r>
          </w:p>
        </w:tc>
        <w:tc>
          <w:tcPr>
            <w:tcW w:w="438" w:type="pct"/>
            <w:gridSpan w:val="3"/>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0,02</w:t>
            </w:r>
          </w:p>
        </w:tc>
        <w:tc>
          <w:tcPr>
            <w:tcW w:w="430" w:type="pct"/>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0,02</w:t>
            </w:r>
          </w:p>
        </w:tc>
        <w:tc>
          <w:tcPr>
            <w:tcW w:w="433" w:type="pct"/>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0,02</w:t>
            </w:r>
          </w:p>
        </w:tc>
        <w:tc>
          <w:tcPr>
            <w:tcW w:w="430" w:type="pct"/>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0,02</w:t>
            </w:r>
          </w:p>
        </w:tc>
        <w:tc>
          <w:tcPr>
            <w:tcW w:w="931" w:type="pct"/>
            <w:gridSpan w:val="3"/>
            <w:shd w:val="clear" w:color="auto" w:fill="auto"/>
            <w:vAlign w:val="center"/>
          </w:tcPr>
          <w:p w:rsidR="006C379C" w:rsidRPr="00041268" w:rsidRDefault="006C379C" w:rsidP="00760304">
            <w:pPr>
              <w:pStyle w:val="affff3"/>
              <w:ind w:firstLine="58"/>
              <w:jc w:val="center"/>
            </w:pPr>
            <w:r w:rsidRPr="00041268">
              <w:t>Переход на новую котельную на щепе</w:t>
            </w:r>
          </w:p>
          <w:p w:rsidR="006C379C" w:rsidRPr="00041268" w:rsidRDefault="006C379C" w:rsidP="00760304">
            <w:pPr>
              <w:spacing w:line="240" w:lineRule="auto"/>
              <w:ind w:firstLine="58"/>
              <w:jc w:val="center"/>
              <w:rPr>
                <w:rFonts w:ascii="Times New Roman" w:hAnsi="Times New Roman"/>
                <w:b/>
                <w:szCs w:val="24"/>
              </w:rPr>
            </w:pPr>
          </w:p>
        </w:tc>
      </w:tr>
      <w:tr w:rsidR="006C379C" w:rsidRPr="00041268" w:rsidTr="00760304">
        <w:trPr>
          <w:trHeight w:val="68"/>
        </w:trPr>
        <w:tc>
          <w:tcPr>
            <w:tcW w:w="914" w:type="pct"/>
            <w:shd w:val="clear" w:color="auto" w:fill="auto"/>
            <w:vAlign w:val="center"/>
            <w:hideMark/>
          </w:tcPr>
          <w:p w:rsidR="006C379C" w:rsidRPr="00041268" w:rsidRDefault="006C379C" w:rsidP="009A2039">
            <w:pPr>
              <w:spacing w:line="240" w:lineRule="auto"/>
              <w:jc w:val="center"/>
              <w:rPr>
                <w:rFonts w:ascii="Times New Roman" w:hAnsi="Times New Roman"/>
                <w:b/>
                <w:szCs w:val="24"/>
              </w:rPr>
            </w:pPr>
            <w:r w:rsidRPr="00041268">
              <w:rPr>
                <w:rFonts w:ascii="Times New Roman" w:hAnsi="Times New Roman"/>
                <w:b/>
                <w:szCs w:val="24"/>
              </w:rPr>
              <w:t>Котельная №</w:t>
            </w:r>
            <w:r w:rsidR="008B4495" w:rsidRPr="00041268">
              <w:rPr>
                <w:rFonts w:ascii="Times New Roman" w:hAnsi="Times New Roman"/>
                <w:b/>
                <w:szCs w:val="24"/>
              </w:rPr>
              <w:t xml:space="preserve"> </w:t>
            </w:r>
            <w:r w:rsidRPr="00041268">
              <w:rPr>
                <w:rFonts w:ascii="Times New Roman" w:hAnsi="Times New Roman"/>
                <w:b/>
                <w:szCs w:val="24"/>
              </w:rPr>
              <w:t>2</w:t>
            </w:r>
          </w:p>
        </w:tc>
        <w:tc>
          <w:tcPr>
            <w:tcW w:w="587" w:type="pct"/>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0,05</w:t>
            </w:r>
          </w:p>
        </w:tc>
        <w:tc>
          <w:tcPr>
            <w:tcW w:w="409" w:type="pct"/>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0,05</w:t>
            </w:r>
          </w:p>
        </w:tc>
        <w:tc>
          <w:tcPr>
            <w:tcW w:w="429" w:type="pct"/>
            <w:shd w:val="clear" w:color="auto" w:fill="auto"/>
            <w:vAlign w:val="center"/>
          </w:tcPr>
          <w:p w:rsidR="006C379C" w:rsidRPr="00041268" w:rsidRDefault="006C379C" w:rsidP="009A2039">
            <w:pPr>
              <w:spacing w:line="240" w:lineRule="auto"/>
              <w:jc w:val="center"/>
              <w:rPr>
                <w:rFonts w:ascii="Times New Roman" w:hAnsi="Times New Roman"/>
                <w:szCs w:val="24"/>
                <w:highlight w:val="yellow"/>
              </w:rPr>
            </w:pPr>
            <w:r w:rsidRPr="00041268">
              <w:rPr>
                <w:rFonts w:ascii="Times New Roman" w:hAnsi="Times New Roman"/>
                <w:szCs w:val="24"/>
              </w:rPr>
              <w:t>0,05</w:t>
            </w:r>
          </w:p>
        </w:tc>
        <w:tc>
          <w:tcPr>
            <w:tcW w:w="433" w:type="pct"/>
            <w:gridSpan w:val="2"/>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0,05</w:t>
            </w:r>
          </w:p>
        </w:tc>
        <w:tc>
          <w:tcPr>
            <w:tcW w:w="435" w:type="pct"/>
            <w:gridSpan w:val="2"/>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0,05</w:t>
            </w:r>
          </w:p>
        </w:tc>
        <w:tc>
          <w:tcPr>
            <w:tcW w:w="433" w:type="pct"/>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0,05</w:t>
            </w:r>
          </w:p>
        </w:tc>
        <w:tc>
          <w:tcPr>
            <w:tcW w:w="433" w:type="pct"/>
            <w:gridSpan w:val="2"/>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0,05</w:t>
            </w:r>
          </w:p>
        </w:tc>
        <w:tc>
          <w:tcPr>
            <w:tcW w:w="928" w:type="pct"/>
            <w:gridSpan w:val="2"/>
            <w:shd w:val="clear" w:color="auto" w:fill="auto"/>
            <w:vAlign w:val="center"/>
          </w:tcPr>
          <w:p w:rsidR="006C379C" w:rsidRPr="00041268" w:rsidRDefault="006C379C" w:rsidP="00E238E3">
            <w:pPr>
              <w:pStyle w:val="affff3"/>
            </w:pPr>
            <w:r w:rsidRPr="00041268">
              <w:t>Переход на новую котельную на щепе</w:t>
            </w:r>
          </w:p>
        </w:tc>
      </w:tr>
      <w:tr w:rsidR="00DD735C" w:rsidRPr="00041268" w:rsidTr="00760304">
        <w:trPr>
          <w:trHeight w:val="68"/>
        </w:trPr>
        <w:tc>
          <w:tcPr>
            <w:tcW w:w="914" w:type="pct"/>
            <w:shd w:val="clear" w:color="auto" w:fill="auto"/>
            <w:vAlign w:val="center"/>
          </w:tcPr>
          <w:p w:rsidR="00DD735C" w:rsidRPr="00041268" w:rsidRDefault="00DD735C" w:rsidP="009A2039">
            <w:pPr>
              <w:spacing w:line="240" w:lineRule="auto"/>
              <w:jc w:val="center"/>
              <w:rPr>
                <w:rFonts w:ascii="Times New Roman" w:hAnsi="Times New Roman"/>
                <w:b/>
                <w:szCs w:val="24"/>
              </w:rPr>
            </w:pPr>
            <w:r w:rsidRPr="00041268">
              <w:rPr>
                <w:rFonts w:ascii="Times New Roman" w:hAnsi="Times New Roman"/>
                <w:b/>
                <w:szCs w:val="24"/>
              </w:rPr>
              <w:t>Котельная №</w:t>
            </w:r>
            <w:r w:rsidR="008B4495" w:rsidRPr="00041268">
              <w:rPr>
                <w:rFonts w:ascii="Times New Roman" w:hAnsi="Times New Roman"/>
                <w:b/>
                <w:szCs w:val="24"/>
              </w:rPr>
              <w:t xml:space="preserve"> </w:t>
            </w:r>
            <w:r w:rsidRPr="00041268">
              <w:rPr>
                <w:rFonts w:ascii="Times New Roman" w:hAnsi="Times New Roman"/>
                <w:b/>
                <w:szCs w:val="24"/>
              </w:rPr>
              <w:t>3</w:t>
            </w:r>
          </w:p>
        </w:tc>
        <w:tc>
          <w:tcPr>
            <w:tcW w:w="587"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09"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35" w:type="pct"/>
            <w:gridSpan w:val="2"/>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32" w:type="pct"/>
            <w:gridSpan w:val="2"/>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30"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33"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30"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35" w:type="pct"/>
            <w:gridSpan w:val="2"/>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97"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r>
      <w:tr w:rsidR="00DD735C" w:rsidRPr="00041268" w:rsidTr="00760304">
        <w:trPr>
          <w:trHeight w:val="68"/>
        </w:trPr>
        <w:tc>
          <w:tcPr>
            <w:tcW w:w="5000" w:type="pct"/>
            <w:gridSpan w:val="13"/>
            <w:vAlign w:val="center"/>
          </w:tcPr>
          <w:p w:rsidR="00DD735C" w:rsidRPr="00041268" w:rsidRDefault="00DD735C" w:rsidP="009A2039">
            <w:pPr>
              <w:spacing w:line="240" w:lineRule="auto"/>
              <w:jc w:val="center"/>
              <w:rPr>
                <w:rFonts w:ascii="Times New Roman" w:hAnsi="Times New Roman"/>
                <w:b/>
                <w:szCs w:val="24"/>
                <w:highlight w:val="yellow"/>
              </w:rPr>
            </w:pPr>
            <w:r w:rsidRPr="00041268">
              <w:rPr>
                <w:rFonts w:ascii="Times New Roman" w:hAnsi="Times New Roman"/>
                <w:b/>
                <w:szCs w:val="24"/>
              </w:rPr>
              <w:t>Перспективные источники теплоснабжения</w:t>
            </w:r>
          </w:p>
        </w:tc>
      </w:tr>
      <w:tr w:rsidR="00DD735C" w:rsidRPr="00041268" w:rsidTr="00760304">
        <w:trPr>
          <w:trHeight w:val="68"/>
        </w:trPr>
        <w:tc>
          <w:tcPr>
            <w:tcW w:w="914" w:type="pct"/>
            <w:shd w:val="clear" w:color="auto" w:fill="auto"/>
            <w:vAlign w:val="center"/>
          </w:tcPr>
          <w:p w:rsidR="00DD735C" w:rsidRPr="00041268" w:rsidRDefault="00DD735C" w:rsidP="009A2039">
            <w:pPr>
              <w:spacing w:line="240" w:lineRule="auto"/>
              <w:jc w:val="center"/>
              <w:rPr>
                <w:rFonts w:ascii="Times New Roman" w:hAnsi="Times New Roman"/>
                <w:b/>
                <w:szCs w:val="24"/>
              </w:rPr>
            </w:pPr>
            <w:r w:rsidRPr="00041268">
              <w:rPr>
                <w:rFonts w:ascii="Times New Roman" w:hAnsi="Times New Roman"/>
                <w:b/>
                <w:szCs w:val="24"/>
              </w:rPr>
              <w:t xml:space="preserve">Блочно-модульная котельная </w:t>
            </w:r>
            <w:r w:rsidR="0098496F" w:rsidRPr="00041268">
              <w:rPr>
                <w:rFonts w:ascii="Times New Roman" w:hAnsi="Times New Roman"/>
                <w:b/>
                <w:szCs w:val="24"/>
              </w:rPr>
              <w:t>«</w:t>
            </w:r>
            <w:r w:rsidRPr="00041268">
              <w:rPr>
                <w:rFonts w:ascii="Times New Roman" w:hAnsi="Times New Roman"/>
                <w:b/>
                <w:szCs w:val="24"/>
              </w:rPr>
              <w:t>Бассейн</w:t>
            </w:r>
            <w:r w:rsidR="0098496F" w:rsidRPr="00041268">
              <w:rPr>
                <w:rFonts w:ascii="Times New Roman" w:hAnsi="Times New Roman"/>
                <w:b/>
                <w:szCs w:val="24"/>
              </w:rPr>
              <w:t>»</w:t>
            </w:r>
          </w:p>
        </w:tc>
        <w:tc>
          <w:tcPr>
            <w:tcW w:w="587"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w:t>
            </w:r>
          </w:p>
        </w:tc>
        <w:tc>
          <w:tcPr>
            <w:tcW w:w="409"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w:t>
            </w:r>
          </w:p>
        </w:tc>
        <w:tc>
          <w:tcPr>
            <w:tcW w:w="435" w:type="pct"/>
            <w:gridSpan w:val="2"/>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32" w:type="pct"/>
            <w:gridSpan w:val="2"/>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30"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33"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30"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35" w:type="pct"/>
            <w:gridSpan w:val="2"/>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97"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r>
      <w:tr w:rsidR="00DD735C" w:rsidRPr="00041268" w:rsidTr="00760304">
        <w:trPr>
          <w:trHeight w:val="68"/>
        </w:trPr>
        <w:tc>
          <w:tcPr>
            <w:tcW w:w="914" w:type="pct"/>
            <w:shd w:val="clear" w:color="auto" w:fill="auto"/>
            <w:vAlign w:val="center"/>
          </w:tcPr>
          <w:p w:rsidR="00DD735C" w:rsidRPr="00041268" w:rsidRDefault="00DD735C" w:rsidP="009A2039">
            <w:pPr>
              <w:spacing w:line="240" w:lineRule="auto"/>
              <w:jc w:val="center"/>
              <w:rPr>
                <w:rFonts w:ascii="Times New Roman" w:hAnsi="Times New Roman"/>
                <w:b/>
                <w:szCs w:val="24"/>
              </w:rPr>
            </w:pPr>
            <w:r w:rsidRPr="00041268">
              <w:rPr>
                <w:rFonts w:ascii="Times New Roman" w:hAnsi="Times New Roman"/>
                <w:b/>
                <w:szCs w:val="24"/>
              </w:rPr>
              <w:t>Котельная №</w:t>
            </w:r>
            <w:r w:rsidR="008B4495" w:rsidRPr="00041268">
              <w:rPr>
                <w:rFonts w:ascii="Times New Roman" w:hAnsi="Times New Roman"/>
                <w:b/>
                <w:szCs w:val="24"/>
              </w:rPr>
              <w:t xml:space="preserve"> </w:t>
            </w:r>
            <w:r w:rsidRPr="00041268">
              <w:rPr>
                <w:rFonts w:ascii="Times New Roman" w:hAnsi="Times New Roman"/>
                <w:b/>
                <w:szCs w:val="24"/>
              </w:rPr>
              <w:t>2 (новая)</w:t>
            </w:r>
          </w:p>
        </w:tc>
        <w:tc>
          <w:tcPr>
            <w:tcW w:w="587"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w:t>
            </w:r>
          </w:p>
        </w:tc>
        <w:tc>
          <w:tcPr>
            <w:tcW w:w="409"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w:t>
            </w:r>
          </w:p>
        </w:tc>
        <w:tc>
          <w:tcPr>
            <w:tcW w:w="435" w:type="pct"/>
            <w:gridSpan w:val="2"/>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w:t>
            </w:r>
          </w:p>
        </w:tc>
        <w:tc>
          <w:tcPr>
            <w:tcW w:w="432" w:type="pct"/>
            <w:gridSpan w:val="2"/>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3,28</w:t>
            </w:r>
          </w:p>
        </w:tc>
        <w:tc>
          <w:tcPr>
            <w:tcW w:w="430"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3,28</w:t>
            </w:r>
          </w:p>
        </w:tc>
        <w:tc>
          <w:tcPr>
            <w:tcW w:w="433"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3,28</w:t>
            </w:r>
          </w:p>
        </w:tc>
        <w:tc>
          <w:tcPr>
            <w:tcW w:w="430"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3,28</w:t>
            </w:r>
          </w:p>
        </w:tc>
        <w:tc>
          <w:tcPr>
            <w:tcW w:w="435" w:type="pct"/>
            <w:gridSpan w:val="2"/>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97"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r>
    </w:tbl>
    <w:p w:rsidR="001A1C66" w:rsidRPr="00041268" w:rsidRDefault="001A1C66" w:rsidP="00E238E3">
      <w:pPr>
        <w:pStyle w:val="affff3"/>
        <w:rPr>
          <w:b w:val="0"/>
        </w:rPr>
      </w:pPr>
      <w:bookmarkStart w:id="61" w:name="_Toc369016480"/>
      <w:bookmarkStart w:id="62" w:name="_Toc369380982"/>
      <w:r w:rsidRPr="00041268">
        <w:t xml:space="preserve">Таблица </w:t>
      </w:r>
      <w:r w:rsidR="00E4043B" w:rsidRPr="00041268">
        <w:t>2.6</w:t>
      </w:r>
      <w:r w:rsidRPr="00041268">
        <w:t xml:space="preserve"> – </w:t>
      </w:r>
      <w:r w:rsidRPr="00041268">
        <w:rPr>
          <w:b w:val="0"/>
        </w:rPr>
        <w:t>Существующие и перспективные значения располагаемой тепловой мощности</w:t>
      </w:r>
      <w:bookmarkEnd w:id="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4"/>
        <w:gridCol w:w="1157"/>
        <w:gridCol w:w="806"/>
        <w:gridCol w:w="806"/>
        <w:gridCol w:w="37"/>
        <w:gridCol w:w="771"/>
        <w:gridCol w:w="93"/>
        <w:gridCol w:w="8"/>
        <w:gridCol w:w="708"/>
        <w:gridCol w:w="132"/>
        <w:gridCol w:w="14"/>
        <w:gridCol w:w="666"/>
        <w:gridCol w:w="173"/>
        <w:gridCol w:w="678"/>
        <w:gridCol w:w="173"/>
        <w:gridCol w:w="737"/>
        <w:gridCol w:w="114"/>
        <w:gridCol w:w="978"/>
      </w:tblGrid>
      <w:tr w:rsidR="001A1C66" w:rsidRPr="00041268" w:rsidTr="00760304">
        <w:trPr>
          <w:trHeight w:val="113"/>
        </w:trPr>
        <w:tc>
          <w:tcPr>
            <w:tcW w:w="915" w:type="pct"/>
            <w:vMerge w:val="restart"/>
            <w:shd w:val="clear" w:color="auto" w:fill="auto"/>
            <w:vAlign w:val="center"/>
          </w:tcPr>
          <w:p w:rsidR="001A1C66" w:rsidRPr="00041268" w:rsidRDefault="001A1C66" w:rsidP="009A2039">
            <w:pPr>
              <w:spacing w:line="240" w:lineRule="auto"/>
              <w:jc w:val="center"/>
              <w:rPr>
                <w:rFonts w:ascii="Times New Roman" w:hAnsi="Times New Roman"/>
                <w:b/>
                <w:bCs/>
                <w:szCs w:val="24"/>
                <w:highlight w:val="yellow"/>
              </w:rPr>
            </w:pPr>
            <w:r w:rsidRPr="00041268">
              <w:rPr>
                <w:rFonts w:ascii="Times New Roman" w:hAnsi="Times New Roman"/>
                <w:b/>
                <w:szCs w:val="24"/>
              </w:rPr>
              <w:t xml:space="preserve">Наименование </w:t>
            </w:r>
          </w:p>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котельной</w:t>
            </w:r>
          </w:p>
        </w:tc>
        <w:tc>
          <w:tcPr>
            <w:tcW w:w="4085" w:type="pct"/>
            <w:gridSpan w:val="17"/>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Значение располагаемой тепловой мощности, Гкал/ч</w:t>
            </w:r>
          </w:p>
        </w:tc>
      </w:tr>
      <w:tr w:rsidR="001A1C66" w:rsidRPr="00041268" w:rsidTr="00760304">
        <w:trPr>
          <w:trHeight w:val="113"/>
        </w:trPr>
        <w:tc>
          <w:tcPr>
            <w:tcW w:w="915" w:type="pct"/>
            <w:vMerge/>
            <w:shd w:val="clear" w:color="auto" w:fill="auto"/>
            <w:vAlign w:val="center"/>
          </w:tcPr>
          <w:p w:rsidR="001A1C66" w:rsidRPr="00041268" w:rsidRDefault="001A1C66" w:rsidP="009A2039">
            <w:pPr>
              <w:spacing w:line="240" w:lineRule="auto"/>
              <w:jc w:val="center"/>
              <w:rPr>
                <w:rFonts w:ascii="Times New Roman" w:hAnsi="Times New Roman"/>
                <w:b/>
                <w:bCs/>
                <w:szCs w:val="24"/>
                <w:highlight w:val="yellow"/>
              </w:rPr>
            </w:pPr>
          </w:p>
        </w:tc>
        <w:tc>
          <w:tcPr>
            <w:tcW w:w="4085" w:type="pct"/>
            <w:gridSpan w:val="17"/>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Периоды</w:t>
            </w:r>
          </w:p>
        </w:tc>
      </w:tr>
      <w:tr w:rsidR="001A1C66" w:rsidRPr="00041268" w:rsidTr="00234092">
        <w:trPr>
          <w:trHeight w:val="456"/>
        </w:trPr>
        <w:tc>
          <w:tcPr>
            <w:tcW w:w="915" w:type="pct"/>
            <w:vMerge/>
            <w:shd w:val="clear" w:color="auto" w:fill="auto"/>
            <w:vAlign w:val="center"/>
            <w:hideMark/>
          </w:tcPr>
          <w:p w:rsidR="001A1C66" w:rsidRPr="00041268" w:rsidRDefault="001A1C66" w:rsidP="009A2039">
            <w:pPr>
              <w:spacing w:line="240" w:lineRule="auto"/>
              <w:jc w:val="center"/>
              <w:rPr>
                <w:rFonts w:ascii="Times New Roman" w:hAnsi="Times New Roman"/>
                <w:b/>
                <w:bCs/>
                <w:szCs w:val="24"/>
                <w:highlight w:val="yellow"/>
              </w:rPr>
            </w:pPr>
          </w:p>
        </w:tc>
        <w:tc>
          <w:tcPr>
            <w:tcW w:w="587"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Базовый</w:t>
            </w:r>
          </w:p>
        </w:tc>
        <w:tc>
          <w:tcPr>
            <w:tcW w:w="409"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2013г</w:t>
            </w:r>
            <w:r w:rsidR="00760304" w:rsidRPr="00041268">
              <w:rPr>
                <w:rFonts w:ascii="Times New Roman" w:hAnsi="Times New Roman"/>
                <w:b/>
                <w:szCs w:val="24"/>
              </w:rPr>
              <w:t>.</w:t>
            </w:r>
          </w:p>
        </w:tc>
        <w:tc>
          <w:tcPr>
            <w:tcW w:w="409"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2014г</w:t>
            </w:r>
            <w:r w:rsidR="00760304" w:rsidRPr="00041268">
              <w:rPr>
                <w:rFonts w:ascii="Times New Roman" w:hAnsi="Times New Roman"/>
                <w:b/>
                <w:szCs w:val="24"/>
              </w:rPr>
              <w:t>.</w:t>
            </w:r>
          </w:p>
        </w:tc>
        <w:tc>
          <w:tcPr>
            <w:tcW w:w="457" w:type="pct"/>
            <w:gridSpan w:val="3"/>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2015г.</w:t>
            </w:r>
          </w:p>
        </w:tc>
        <w:tc>
          <w:tcPr>
            <w:tcW w:w="430" w:type="pct"/>
            <w:gridSpan w:val="3"/>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2016г.</w:t>
            </w:r>
          </w:p>
        </w:tc>
        <w:tc>
          <w:tcPr>
            <w:tcW w:w="433" w:type="pct"/>
            <w:gridSpan w:val="3"/>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2017г.</w:t>
            </w:r>
          </w:p>
        </w:tc>
        <w:tc>
          <w:tcPr>
            <w:tcW w:w="432" w:type="pct"/>
            <w:gridSpan w:val="2"/>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2018г.</w:t>
            </w:r>
          </w:p>
        </w:tc>
        <w:tc>
          <w:tcPr>
            <w:tcW w:w="432" w:type="pct"/>
            <w:gridSpan w:val="2"/>
            <w:shd w:val="clear" w:color="auto" w:fill="auto"/>
            <w:vAlign w:val="center"/>
          </w:tcPr>
          <w:p w:rsidR="001A1C66" w:rsidRPr="00041268" w:rsidRDefault="001A1C66" w:rsidP="00760304">
            <w:pPr>
              <w:spacing w:line="240" w:lineRule="auto"/>
              <w:jc w:val="center"/>
              <w:rPr>
                <w:rFonts w:ascii="Times New Roman" w:hAnsi="Times New Roman"/>
                <w:b/>
                <w:szCs w:val="24"/>
              </w:rPr>
            </w:pPr>
            <w:r w:rsidRPr="00041268">
              <w:rPr>
                <w:rFonts w:ascii="Times New Roman" w:hAnsi="Times New Roman"/>
                <w:b/>
                <w:szCs w:val="24"/>
              </w:rPr>
              <w:t>2019-2023</w:t>
            </w:r>
            <w:r w:rsidR="00760304" w:rsidRPr="00041268">
              <w:rPr>
                <w:rFonts w:ascii="Times New Roman" w:hAnsi="Times New Roman"/>
                <w:b/>
                <w:szCs w:val="24"/>
              </w:rPr>
              <w:t>гг</w:t>
            </w:r>
            <w:r w:rsidR="008B4495" w:rsidRPr="00041268">
              <w:rPr>
                <w:rFonts w:ascii="Times New Roman" w:hAnsi="Times New Roman"/>
                <w:b/>
                <w:szCs w:val="24"/>
              </w:rPr>
              <w:t>.</w:t>
            </w:r>
          </w:p>
        </w:tc>
        <w:tc>
          <w:tcPr>
            <w:tcW w:w="496"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2024-2028</w:t>
            </w:r>
            <w:r w:rsidR="00760304" w:rsidRPr="00041268">
              <w:rPr>
                <w:rFonts w:ascii="Times New Roman" w:hAnsi="Times New Roman"/>
                <w:b/>
                <w:szCs w:val="24"/>
              </w:rPr>
              <w:t>г</w:t>
            </w:r>
            <w:r w:rsidRPr="00041268">
              <w:rPr>
                <w:rFonts w:ascii="Times New Roman" w:hAnsi="Times New Roman"/>
                <w:b/>
                <w:szCs w:val="24"/>
              </w:rPr>
              <w:t>г</w:t>
            </w:r>
            <w:r w:rsidR="008B4495" w:rsidRPr="00041268">
              <w:rPr>
                <w:rFonts w:ascii="Times New Roman" w:hAnsi="Times New Roman"/>
                <w:b/>
                <w:szCs w:val="24"/>
              </w:rPr>
              <w:t>.</w:t>
            </w:r>
          </w:p>
        </w:tc>
      </w:tr>
      <w:tr w:rsidR="001A1C66" w:rsidRPr="00041268" w:rsidTr="00760304">
        <w:trPr>
          <w:trHeight w:val="456"/>
        </w:trPr>
        <w:tc>
          <w:tcPr>
            <w:tcW w:w="5000" w:type="pct"/>
            <w:gridSpan w:val="18"/>
            <w:vAlign w:val="center"/>
          </w:tcPr>
          <w:p w:rsidR="001A1C66" w:rsidRPr="00041268" w:rsidRDefault="001A1C66" w:rsidP="009A2039">
            <w:pPr>
              <w:spacing w:line="240" w:lineRule="auto"/>
              <w:jc w:val="center"/>
              <w:rPr>
                <w:rFonts w:ascii="Times New Roman" w:hAnsi="Times New Roman"/>
                <w:b/>
                <w:szCs w:val="24"/>
                <w:highlight w:val="yellow"/>
              </w:rPr>
            </w:pPr>
            <w:r w:rsidRPr="00041268">
              <w:rPr>
                <w:rFonts w:ascii="Times New Roman" w:hAnsi="Times New Roman"/>
                <w:b/>
                <w:szCs w:val="24"/>
              </w:rPr>
              <w:t>Существующие источники теплоснабжения</w:t>
            </w:r>
          </w:p>
        </w:tc>
      </w:tr>
      <w:tr w:rsidR="001A1C66" w:rsidRPr="00041268" w:rsidTr="00234092">
        <w:trPr>
          <w:trHeight w:val="283"/>
        </w:trPr>
        <w:tc>
          <w:tcPr>
            <w:tcW w:w="915"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Котельная №</w:t>
            </w:r>
            <w:r w:rsidR="008B4495" w:rsidRPr="00041268">
              <w:rPr>
                <w:rFonts w:ascii="Times New Roman" w:hAnsi="Times New Roman"/>
                <w:b/>
                <w:szCs w:val="24"/>
              </w:rPr>
              <w:t xml:space="preserve"> </w:t>
            </w:r>
            <w:r w:rsidRPr="00041268">
              <w:rPr>
                <w:rFonts w:ascii="Times New Roman" w:hAnsi="Times New Roman"/>
                <w:b/>
                <w:szCs w:val="24"/>
              </w:rPr>
              <w:t>1</w:t>
            </w:r>
          </w:p>
        </w:tc>
        <w:tc>
          <w:tcPr>
            <w:tcW w:w="587"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4,48</w:t>
            </w:r>
          </w:p>
        </w:tc>
        <w:tc>
          <w:tcPr>
            <w:tcW w:w="409"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4,48</w:t>
            </w:r>
          </w:p>
        </w:tc>
        <w:tc>
          <w:tcPr>
            <w:tcW w:w="428"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4,48</w:t>
            </w:r>
          </w:p>
        </w:tc>
        <w:tc>
          <w:tcPr>
            <w:tcW w:w="438"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4,48</w:t>
            </w:r>
          </w:p>
        </w:tc>
        <w:tc>
          <w:tcPr>
            <w:tcW w:w="430" w:type="pct"/>
            <w:gridSpan w:val="3"/>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4,48</w:t>
            </w:r>
          </w:p>
        </w:tc>
        <w:tc>
          <w:tcPr>
            <w:tcW w:w="433" w:type="pct"/>
            <w:gridSpan w:val="3"/>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4,48</w:t>
            </w:r>
          </w:p>
        </w:tc>
        <w:tc>
          <w:tcPr>
            <w:tcW w:w="432"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4,48</w:t>
            </w:r>
          </w:p>
        </w:tc>
        <w:tc>
          <w:tcPr>
            <w:tcW w:w="928" w:type="pct"/>
            <w:gridSpan w:val="3"/>
            <w:shd w:val="clear" w:color="auto" w:fill="auto"/>
            <w:vAlign w:val="center"/>
          </w:tcPr>
          <w:p w:rsidR="001A1C66"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Переход на новую котельную на щепе</w:t>
            </w:r>
          </w:p>
        </w:tc>
      </w:tr>
      <w:tr w:rsidR="006C379C" w:rsidRPr="00041268" w:rsidTr="00234092">
        <w:trPr>
          <w:trHeight w:val="132"/>
        </w:trPr>
        <w:tc>
          <w:tcPr>
            <w:tcW w:w="915" w:type="pct"/>
            <w:shd w:val="clear" w:color="auto" w:fill="auto"/>
            <w:vAlign w:val="center"/>
            <w:hideMark/>
          </w:tcPr>
          <w:p w:rsidR="006C379C" w:rsidRPr="00041268" w:rsidRDefault="006C379C" w:rsidP="009A2039">
            <w:pPr>
              <w:spacing w:line="240" w:lineRule="auto"/>
              <w:jc w:val="center"/>
              <w:rPr>
                <w:rFonts w:ascii="Times New Roman" w:hAnsi="Times New Roman"/>
                <w:b/>
                <w:szCs w:val="24"/>
              </w:rPr>
            </w:pPr>
            <w:r w:rsidRPr="00041268">
              <w:rPr>
                <w:rFonts w:ascii="Times New Roman" w:hAnsi="Times New Roman"/>
                <w:b/>
                <w:szCs w:val="24"/>
              </w:rPr>
              <w:t>Котельная №</w:t>
            </w:r>
            <w:r w:rsidR="008B4495" w:rsidRPr="00041268">
              <w:rPr>
                <w:rFonts w:ascii="Times New Roman" w:hAnsi="Times New Roman"/>
                <w:b/>
                <w:szCs w:val="24"/>
              </w:rPr>
              <w:t xml:space="preserve"> </w:t>
            </w:r>
            <w:r w:rsidRPr="00041268">
              <w:rPr>
                <w:rFonts w:ascii="Times New Roman" w:hAnsi="Times New Roman"/>
                <w:b/>
                <w:szCs w:val="24"/>
              </w:rPr>
              <w:t>2</w:t>
            </w:r>
          </w:p>
        </w:tc>
        <w:tc>
          <w:tcPr>
            <w:tcW w:w="587" w:type="pct"/>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4,45</w:t>
            </w:r>
          </w:p>
        </w:tc>
        <w:tc>
          <w:tcPr>
            <w:tcW w:w="409" w:type="pct"/>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4,45</w:t>
            </w:r>
          </w:p>
        </w:tc>
        <w:tc>
          <w:tcPr>
            <w:tcW w:w="428" w:type="pct"/>
            <w:gridSpan w:val="2"/>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4,45</w:t>
            </w:r>
          </w:p>
        </w:tc>
        <w:tc>
          <w:tcPr>
            <w:tcW w:w="442" w:type="pct"/>
            <w:gridSpan w:val="3"/>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4,45</w:t>
            </w:r>
          </w:p>
        </w:tc>
        <w:tc>
          <w:tcPr>
            <w:tcW w:w="433" w:type="pct"/>
            <w:gridSpan w:val="3"/>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4,45</w:t>
            </w:r>
          </w:p>
        </w:tc>
        <w:tc>
          <w:tcPr>
            <w:tcW w:w="426" w:type="pct"/>
            <w:gridSpan w:val="2"/>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4,45</w:t>
            </w:r>
          </w:p>
        </w:tc>
        <w:tc>
          <w:tcPr>
            <w:tcW w:w="432" w:type="pct"/>
            <w:gridSpan w:val="2"/>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4,45</w:t>
            </w:r>
          </w:p>
        </w:tc>
        <w:tc>
          <w:tcPr>
            <w:tcW w:w="928" w:type="pct"/>
            <w:gridSpan w:val="3"/>
            <w:shd w:val="clear" w:color="auto" w:fill="auto"/>
            <w:vAlign w:val="center"/>
          </w:tcPr>
          <w:p w:rsidR="006C379C" w:rsidRPr="00041268" w:rsidRDefault="006C379C" w:rsidP="009A2039">
            <w:pPr>
              <w:spacing w:line="240" w:lineRule="auto"/>
              <w:jc w:val="center"/>
              <w:rPr>
                <w:rFonts w:ascii="Times New Roman" w:hAnsi="Times New Roman"/>
                <w:szCs w:val="24"/>
                <w:highlight w:val="yellow"/>
              </w:rPr>
            </w:pPr>
            <w:r w:rsidRPr="00041268">
              <w:rPr>
                <w:rFonts w:ascii="Times New Roman" w:hAnsi="Times New Roman"/>
                <w:szCs w:val="24"/>
              </w:rPr>
              <w:t>Переход на новую котельную на щепе</w:t>
            </w:r>
          </w:p>
        </w:tc>
      </w:tr>
      <w:tr w:rsidR="001A1C66" w:rsidRPr="00041268" w:rsidTr="00234092">
        <w:trPr>
          <w:trHeight w:val="82"/>
        </w:trPr>
        <w:tc>
          <w:tcPr>
            <w:tcW w:w="915" w:type="pct"/>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Котельная №</w:t>
            </w:r>
            <w:r w:rsidR="008B4495" w:rsidRPr="00041268">
              <w:rPr>
                <w:rFonts w:ascii="Times New Roman" w:hAnsi="Times New Roman"/>
                <w:b/>
                <w:szCs w:val="24"/>
              </w:rPr>
              <w:t xml:space="preserve"> </w:t>
            </w:r>
            <w:r w:rsidRPr="00041268">
              <w:rPr>
                <w:rFonts w:ascii="Times New Roman" w:hAnsi="Times New Roman"/>
                <w:b/>
                <w:szCs w:val="24"/>
              </w:rPr>
              <w:t>3</w:t>
            </w:r>
          </w:p>
        </w:tc>
        <w:tc>
          <w:tcPr>
            <w:tcW w:w="587"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1,6</w:t>
            </w:r>
          </w:p>
        </w:tc>
        <w:tc>
          <w:tcPr>
            <w:tcW w:w="409"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1,6</w:t>
            </w:r>
          </w:p>
        </w:tc>
        <w:tc>
          <w:tcPr>
            <w:tcW w:w="428"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1,72</w:t>
            </w:r>
          </w:p>
        </w:tc>
        <w:tc>
          <w:tcPr>
            <w:tcW w:w="438"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1,72</w:t>
            </w:r>
          </w:p>
        </w:tc>
        <w:tc>
          <w:tcPr>
            <w:tcW w:w="430" w:type="pct"/>
            <w:gridSpan w:val="3"/>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1,72</w:t>
            </w:r>
          </w:p>
        </w:tc>
        <w:tc>
          <w:tcPr>
            <w:tcW w:w="433" w:type="pct"/>
            <w:gridSpan w:val="3"/>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1,72</w:t>
            </w:r>
          </w:p>
        </w:tc>
        <w:tc>
          <w:tcPr>
            <w:tcW w:w="432"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1,72</w:t>
            </w:r>
          </w:p>
        </w:tc>
        <w:tc>
          <w:tcPr>
            <w:tcW w:w="432"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1,72</w:t>
            </w:r>
          </w:p>
        </w:tc>
        <w:tc>
          <w:tcPr>
            <w:tcW w:w="496"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1,72</w:t>
            </w:r>
          </w:p>
        </w:tc>
      </w:tr>
      <w:tr w:rsidR="001A1C66" w:rsidRPr="00041268" w:rsidTr="00760304">
        <w:trPr>
          <w:trHeight w:val="86"/>
        </w:trPr>
        <w:tc>
          <w:tcPr>
            <w:tcW w:w="5000" w:type="pct"/>
            <w:gridSpan w:val="18"/>
            <w:vAlign w:val="center"/>
          </w:tcPr>
          <w:p w:rsidR="001A1C66" w:rsidRPr="00041268" w:rsidRDefault="001A1C66" w:rsidP="009A2039">
            <w:pPr>
              <w:spacing w:line="240" w:lineRule="auto"/>
              <w:jc w:val="center"/>
              <w:rPr>
                <w:rFonts w:ascii="Times New Roman" w:hAnsi="Times New Roman"/>
                <w:b/>
                <w:szCs w:val="24"/>
                <w:highlight w:val="yellow"/>
              </w:rPr>
            </w:pPr>
            <w:r w:rsidRPr="00041268">
              <w:rPr>
                <w:rFonts w:ascii="Times New Roman" w:hAnsi="Times New Roman"/>
                <w:b/>
                <w:szCs w:val="24"/>
              </w:rPr>
              <w:t>Перспективные источники теплоснабжения</w:t>
            </w:r>
          </w:p>
        </w:tc>
      </w:tr>
      <w:tr w:rsidR="001A1C66" w:rsidRPr="00041268" w:rsidTr="00760304">
        <w:trPr>
          <w:trHeight w:val="456"/>
        </w:trPr>
        <w:tc>
          <w:tcPr>
            <w:tcW w:w="915" w:type="pct"/>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 xml:space="preserve">Блочно-модульная котельная </w:t>
            </w:r>
            <w:r w:rsidR="0098496F" w:rsidRPr="00041268">
              <w:rPr>
                <w:rFonts w:ascii="Times New Roman" w:hAnsi="Times New Roman"/>
                <w:b/>
                <w:szCs w:val="24"/>
              </w:rPr>
              <w:t>«</w:t>
            </w:r>
            <w:r w:rsidRPr="00041268">
              <w:rPr>
                <w:rFonts w:ascii="Times New Roman" w:hAnsi="Times New Roman"/>
                <w:b/>
                <w:szCs w:val="24"/>
              </w:rPr>
              <w:t>Бассейн</w:t>
            </w:r>
            <w:r w:rsidR="0098496F" w:rsidRPr="00041268">
              <w:rPr>
                <w:rFonts w:ascii="Times New Roman" w:hAnsi="Times New Roman"/>
                <w:b/>
                <w:szCs w:val="24"/>
              </w:rPr>
              <w:t>»</w:t>
            </w:r>
          </w:p>
        </w:tc>
        <w:tc>
          <w:tcPr>
            <w:tcW w:w="587"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w:t>
            </w:r>
          </w:p>
        </w:tc>
        <w:tc>
          <w:tcPr>
            <w:tcW w:w="409"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w:t>
            </w:r>
          </w:p>
        </w:tc>
        <w:tc>
          <w:tcPr>
            <w:tcW w:w="409"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2,58</w:t>
            </w:r>
          </w:p>
        </w:tc>
        <w:tc>
          <w:tcPr>
            <w:tcW w:w="410"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2,58</w:t>
            </w:r>
          </w:p>
        </w:tc>
        <w:tc>
          <w:tcPr>
            <w:tcW w:w="410" w:type="pct"/>
            <w:gridSpan w:val="3"/>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2,58</w:t>
            </w:r>
          </w:p>
        </w:tc>
        <w:tc>
          <w:tcPr>
            <w:tcW w:w="412" w:type="pct"/>
            <w:gridSpan w:val="3"/>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2,58</w:t>
            </w:r>
          </w:p>
        </w:tc>
        <w:tc>
          <w:tcPr>
            <w:tcW w:w="432"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2,58</w:t>
            </w:r>
          </w:p>
        </w:tc>
        <w:tc>
          <w:tcPr>
            <w:tcW w:w="462" w:type="pct"/>
            <w:gridSpan w:val="2"/>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2,58</w:t>
            </w:r>
          </w:p>
        </w:tc>
        <w:tc>
          <w:tcPr>
            <w:tcW w:w="554"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2,58</w:t>
            </w:r>
          </w:p>
        </w:tc>
      </w:tr>
      <w:tr w:rsidR="001A1C66" w:rsidRPr="00041268" w:rsidTr="00760304">
        <w:trPr>
          <w:trHeight w:val="456"/>
        </w:trPr>
        <w:tc>
          <w:tcPr>
            <w:tcW w:w="915" w:type="pct"/>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Котельная №</w:t>
            </w:r>
            <w:r w:rsidR="008B4495" w:rsidRPr="00041268">
              <w:rPr>
                <w:rFonts w:ascii="Times New Roman" w:hAnsi="Times New Roman"/>
                <w:b/>
                <w:szCs w:val="24"/>
              </w:rPr>
              <w:t xml:space="preserve"> </w:t>
            </w:r>
            <w:r w:rsidRPr="00041268">
              <w:rPr>
                <w:rFonts w:ascii="Times New Roman" w:hAnsi="Times New Roman"/>
                <w:b/>
                <w:szCs w:val="24"/>
              </w:rPr>
              <w:t>2 (новая)</w:t>
            </w:r>
          </w:p>
        </w:tc>
        <w:tc>
          <w:tcPr>
            <w:tcW w:w="587"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w:t>
            </w:r>
          </w:p>
        </w:tc>
        <w:tc>
          <w:tcPr>
            <w:tcW w:w="409"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w:t>
            </w:r>
          </w:p>
        </w:tc>
        <w:tc>
          <w:tcPr>
            <w:tcW w:w="409"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w:t>
            </w:r>
          </w:p>
        </w:tc>
        <w:tc>
          <w:tcPr>
            <w:tcW w:w="410"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7,74</w:t>
            </w:r>
          </w:p>
        </w:tc>
        <w:tc>
          <w:tcPr>
            <w:tcW w:w="410" w:type="pct"/>
            <w:gridSpan w:val="3"/>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7,74</w:t>
            </w:r>
          </w:p>
        </w:tc>
        <w:tc>
          <w:tcPr>
            <w:tcW w:w="412" w:type="pct"/>
            <w:gridSpan w:val="3"/>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7,74</w:t>
            </w:r>
          </w:p>
        </w:tc>
        <w:tc>
          <w:tcPr>
            <w:tcW w:w="432"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7,74</w:t>
            </w:r>
          </w:p>
        </w:tc>
        <w:tc>
          <w:tcPr>
            <w:tcW w:w="462" w:type="pct"/>
            <w:gridSpan w:val="2"/>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7,74</w:t>
            </w:r>
          </w:p>
        </w:tc>
        <w:tc>
          <w:tcPr>
            <w:tcW w:w="554"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7,74</w:t>
            </w:r>
          </w:p>
        </w:tc>
      </w:tr>
    </w:tbl>
    <w:p w:rsidR="00234092" w:rsidRDefault="00234092" w:rsidP="00234092">
      <w:pPr>
        <w:rPr>
          <w:rFonts w:ascii="Times New Roman" w:hAnsi="Times New Roman"/>
          <w:b/>
          <w:szCs w:val="24"/>
        </w:rPr>
      </w:pPr>
    </w:p>
    <w:p w:rsidR="00234092" w:rsidRPr="00234092" w:rsidRDefault="00234092" w:rsidP="009A2039">
      <w:pPr>
        <w:pStyle w:val="affff4"/>
        <w:spacing w:before="0" w:line="240" w:lineRule="auto"/>
      </w:pPr>
    </w:p>
    <w:p w:rsidR="00D50128" w:rsidRPr="00041268" w:rsidRDefault="00E4043B" w:rsidP="009A2039">
      <w:pPr>
        <w:pStyle w:val="affff4"/>
        <w:spacing w:before="0" w:line="240" w:lineRule="auto"/>
      </w:pPr>
      <w:r w:rsidRPr="00041268">
        <w:t>2.4.3.</w:t>
      </w:r>
      <w:r w:rsidR="00986179" w:rsidRPr="00041268">
        <w:t>С</w:t>
      </w:r>
      <w:r w:rsidR="00D50128" w:rsidRPr="00041268">
        <w:t>уществующие и перспективные затраты тепловой мощности на собственные и хозяйственные нужды источников тепловой энергии</w:t>
      </w:r>
      <w:bookmarkEnd w:id="62"/>
    </w:p>
    <w:p w:rsidR="00BB3337" w:rsidRPr="00041268" w:rsidRDefault="00BF6363" w:rsidP="00760304">
      <w:pPr>
        <w:spacing w:line="240" w:lineRule="auto"/>
        <w:ind w:firstLine="709"/>
        <w:jc w:val="both"/>
        <w:rPr>
          <w:rFonts w:ascii="Times New Roman" w:hAnsi="Times New Roman"/>
          <w:szCs w:val="24"/>
        </w:rPr>
      </w:pPr>
      <w:r w:rsidRPr="00041268">
        <w:rPr>
          <w:rFonts w:ascii="Times New Roman" w:hAnsi="Times New Roman"/>
          <w:szCs w:val="24"/>
        </w:rPr>
        <w:lastRenderedPageBreak/>
        <w:t xml:space="preserve">Данные по существующим и перспективным затратам тепловой мощности на собственные нужды котельных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630E54" w:rsidRPr="00041268">
        <w:rPr>
          <w:rFonts w:ascii="Times New Roman" w:hAnsi="Times New Roman"/>
          <w:szCs w:val="24"/>
        </w:rPr>
        <w:t>поселения</w:t>
      </w:r>
      <w:r w:rsidR="001A1C66" w:rsidRPr="00041268">
        <w:rPr>
          <w:rFonts w:ascii="Times New Roman" w:hAnsi="Times New Roman"/>
          <w:szCs w:val="24"/>
        </w:rPr>
        <w:t xml:space="preserve"> </w:t>
      </w:r>
      <w:r w:rsidR="00A360D7" w:rsidRPr="00041268">
        <w:rPr>
          <w:rFonts w:ascii="Times New Roman" w:hAnsi="Times New Roman"/>
          <w:szCs w:val="24"/>
        </w:rPr>
        <w:t>М</w:t>
      </w:r>
      <w:r w:rsidR="00630E54" w:rsidRPr="00041268">
        <w:rPr>
          <w:rFonts w:ascii="Times New Roman" w:hAnsi="Times New Roman"/>
          <w:szCs w:val="24"/>
        </w:rPr>
        <w:t>ортка</w:t>
      </w:r>
      <w:r w:rsidR="001A1C66" w:rsidRPr="00041268">
        <w:rPr>
          <w:rFonts w:ascii="Times New Roman" w:hAnsi="Times New Roman"/>
          <w:szCs w:val="24"/>
        </w:rPr>
        <w:t xml:space="preserve"> </w:t>
      </w:r>
      <w:r w:rsidRPr="00041268">
        <w:rPr>
          <w:rFonts w:ascii="Times New Roman" w:hAnsi="Times New Roman"/>
          <w:szCs w:val="24"/>
        </w:rPr>
        <w:t>представлены в таблице</w:t>
      </w:r>
      <w:r w:rsidR="0011774A" w:rsidRPr="00041268">
        <w:rPr>
          <w:rFonts w:ascii="Times New Roman" w:hAnsi="Times New Roman"/>
          <w:szCs w:val="24"/>
        </w:rPr>
        <w:t xml:space="preserve"> 2.</w:t>
      </w:r>
      <w:r w:rsidR="00E80BC1" w:rsidRPr="00041268">
        <w:rPr>
          <w:rFonts w:ascii="Times New Roman" w:hAnsi="Times New Roman"/>
          <w:szCs w:val="24"/>
        </w:rPr>
        <w:t>7</w:t>
      </w:r>
      <w:r w:rsidR="0011774A" w:rsidRPr="00041268">
        <w:rPr>
          <w:rFonts w:ascii="Times New Roman" w:hAnsi="Times New Roman"/>
          <w:szCs w:val="24"/>
        </w:rPr>
        <w:t>.</w:t>
      </w:r>
    </w:p>
    <w:p w:rsidR="001A1C66" w:rsidRPr="00041268" w:rsidRDefault="001A1C66" w:rsidP="00760304">
      <w:pPr>
        <w:tabs>
          <w:tab w:val="right" w:pos="14570"/>
        </w:tabs>
        <w:spacing w:line="240" w:lineRule="auto"/>
        <w:ind w:firstLine="709"/>
        <w:jc w:val="both"/>
        <w:rPr>
          <w:rFonts w:ascii="Times New Roman" w:hAnsi="Times New Roman"/>
          <w:b/>
          <w:szCs w:val="24"/>
        </w:rPr>
      </w:pPr>
      <w:bookmarkStart w:id="63" w:name="_Toc369016481"/>
      <w:bookmarkStart w:id="64" w:name="_Toc369380983"/>
      <w:r w:rsidRPr="00041268">
        <w:rPr>
          <w:rFonts w:ascii="Times New Roman" w:hAnsi="Times New Roman"/>
          <w:b/>
          <w:szCs w:val="24"/>
        </w:rPr>
        <w:t xml:space="preserve">Таблица </w:t>
      </w:r>
      <w:r w:rsidR="00E4043B" w:rsidRPr="00041268">
        <w:rPr>
          <w:rFonts w:ascii="Times New Roman" w:hAnsi="Times New Roman"/>
          <w:b/>
          <w:szCs w:val="24"/>
        </w:rPr>
        <w:t>2.7</w:t>
      </w:r>
      <w:r w:rsidRPr="00041268">
        <w:rPr>
          <w:rFonts w:ascii="Times New Roman" w:hAnsi="Times New Roman"/>
          <w:b/>
          <w:szCs w:val="24"/>
        </w:rPr>
        <w:t xml:space="preserve"> – </w:t>
      </w:r>
      <w:r w:rsidRPr="00041268">
        <w:rPr>
          <w:rFonts w:ascii="Times New Roman" w:hAnsi="Times New Roman"/>
          <w:szCs w:val="24"/>
        </w:rPr>
        <w:t>Существующие и перспективные расходы тепла на собственные нужды котельных, Гкал/ч</w:t>
      </w:r>
      <w:bookmarkEnd w:id="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0"/>
        <w:gridCol w:w="1136"/>
        <w:gridCol w:w="809"/>
        <w:gridCol w:w="850"/>
        <w:gridCol w:w="14"/>
        <w:gridCol w:w="14"/>
        <w:gridCol w:w="848"/>
        <w:gridCol w:w="6"/>
        <w:gridCol w:w="850"/>
        <w:gridCol w:w="848"/>
        <w:gridCol w:w="6"/>
        <w:gridCol w:w="836"/>
        <w:gridCol w:w="8"/>
        <w:gridCol w:w="848"/>
        <w:gridCol w:w="982"/>
      </w:tblGrid>
      <w:tr w:rsidR="001A1C66" w:rsidRPr="00041268" w:rsidTr="008B4495">
        <w:trPr>
          <w:trHeight w:val="113"/>
        </w:trPr>
        <w:tc>
          <w:tcPr>
            <w:tcW w:w="914" w:type="pct"/>
            <w:vMerge w:val="restart"/>
            <w:shd w:val="clear" w:color="auto" w:fill="auto"/>
            <w:vAlign w:val="center"/>
          </w:tcPr>
          <w:p w:rsidR="001A1C66" w:rsidRPr="00041268" w:rsidRDefault="001A1C66" w:rsidP="009A2039">
            <w:pPr>
              <w:spacing w:line="240" w:lineRule="auto"/>
              <w:jc w:val="center"/>
              <w:rPr>
                <w:rFonts w:ascii="Times New Roman" w:hAnsi="Times New Roman"/>
                <w:b/>
                <w:bCs/>
                <w:szCs w:val="24"/>
                <w:highlight w:val="yellow"/>
              </w:rPr>
            </w:pPr>
            <w:r w:rsidRPr="00041268">
              <w:rPr>
                <w:rFonts w:ascii="Times New Roman" w:hAnsi="Times New Roman"/>
                <w:b/>
                <w:szCs w:val="24"/>
              </w:rPr>
              <w:t xml:space="preserve">Наименование </w:t>
            </w:r>
          </w:p>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котельной</w:t>
            </w:r>
          </w:p>
        </w:tc>
        <w:tc>
          <w:tcPr>
            <w:tcW w:w="4086" w:type="pct"/>
            <w:gridSpan w:val="14"/>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Значение расхода тепла, Гкал/ч</w:t>
            </w:r>
          </w:p>
        </w:tc>
      </w:tr>
      <w:tr w:rsidR="001A1C66" w:rsidRPr="00041268" w:rsidTr="008B4495">
        <w:trPr>
          <w:trHeight w:val="113"/>
        </w:trPr>
        <w:tc>
          <w:tcPr>
            <w:tcW w:w="914" w:type="pct"/>
            <w:vMerge/>
            <w:shd w:val="clear" w:color="auto" w:fill="auto"/>
            <w:vAlign w:val="center"/>
          </w:tcPr>
          <w:p w:rsidR="001A1C66" w:rsidRPr="00041268" w:rsidRDefault="001A1C66" w:rsidP="009A2039">
            <w:pPr>
              <w:spacing w:line="240" w:lineRule="auto"/>
              <w:jc w:val="center"/>
              <w:rPr>
                <w:rFonts w:ascii="Times New Roman" w:hAnsi="Times New Roman"/>
                <w:b/>
                <w:bCs/>
                <w:szCs w:val="24"/>
                <w:highlight w:val="yellow"/>
              </w:rPr>
            </w:pPr>
          </w:p>
        </w:tc>
        <w:tc>
          <w:tcPr>
            <w:tcW w:w="4086" w:type="pct"/>
            <w:gridSpan w:val="14"/>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Периоды</w:t>
            </w:r>
          </w:p>
        </w:tc>
      </w:tr>
      <w:tr w:rsidR="001A1C66" w:rsidRPr="00041268" w:rsidTr="008B4495">
        <w:trPr>
          <w:trHeight w:val="456"/>
        </w:trPr>
        <w:tc>
          <w:tcPr>
            <w:tcW w:w="914" w:type="pct"/>
            <w:vMerge/>
            <w:shd w:val="clear" w:color="auto" w:fill="auto"/>
            <w:vAlign w:val="center"/>
            <w:hideMark/>
          </w:tcPr>
          <w:p w:rsidR="001A1C66" w:rsidRPr="00041268" w:rsidRDefault="001A1C66" w:rsidP="009A2039">
            <w:pPr>
              <w:spacing w:line="240" w:lineRule="auto"/>
              <w:jc w:val="center"/>
              <w:rPr>
                <w:rFonts w:ascii="Times New Roman" w:hAnsi="Times New Roman"/>
                <w:b/>
                <w:bCs/>
                <w:szCs w:val="24"/>
                <w:highlight w:val="yellow"/>
              </w:rPr>
            </w:pPr>
          </w:p>
        </w:tc>
        <w:tc>
          <w:tcPr>
            <w:tcW w:w="577"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Базовый</w:t>
            </w:r>
          </w:p>
        </w:tc>
        <w:tc>
          <w:tcPr>
            <w:tcW w:w="411"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2013г.</w:t>
            </w:r>
          </w:p>
        </w:tc>
        <w:tc>
          <w:tcPr>
            <w:tcW w:w="431"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2014г.</w:t>
            </w:r>
          </w:p>
        </w:tc>
        <w:tc>
          <w:tcPr>
            <w:tcW w:w="444" w:type="pct"/>
            <w:gridSpan w:val="3"/>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2015г.</w:t>
            </w:r>
          </w:p>
        </w:tc>
        <w:tc>
          <w:tcPr>
            <w:tcW w:w="434" w:type="pct"/>
            <w:gridSpan w:val="2"/>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2016г.</w:t>
            </w:r>
          </w:p>
        </w:tc>
        <w:tc>
          <w:tcPr>
            <w:tcW w:w="430"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2017г.</w:t>
            </w:r>
          </w:p>
        </w:tc>
        <w:tc>
          <w:tcPr>
            <w:tcW w:w="431" w:type="pct"/>
            <w:gridSpan w:val="3"/>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2018г.</w:t>
            </w:r>
          </w:p>
        </w:tc>
        <w:tc>
          <w:tcPr>
            <w:tcW w:w="430" w:type="pct"/>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2019-2023гг.</w:t>
            </w:r>
          </w:p>
        </w:tc>
        <w:tc>
          <w:tcPr>
            <w:tcW w:w="499"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2024-2028гг.</w:t>
            </w:r>
          </w:p>
        </w:tc>
      </w:tr>
      <w:tr w:rsidR="001A1C66" w:rsidRPr="00041268" w:rsidTr="008B4495">
        <w:trPr>
          <w:trHeight w:val="147"/>
        </w:trPr>
        <w:tc>
          <w:tcPr>
            <w:tcW w:w="5000" w:type="pct"/>
            <w:gridSpan w:val="15"/>
            <w:vAlign w:val="center"/>
          </w:tcPr>
          <w:p w:rsidR="001A1C66" w:rsidRPr="00041268" w:rsidRDefault="001A1C6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Существующие источники теплоснабжения</w:t>
            </w:r>
          </w:p>
        </w:tc>
      </w:tr>
      <w:tr w:rsidR="001A1C66" w:rsidRPr="00041268" w:rsidTr="008B4495">
        <w:trPr>
          <w:trHeight w:val="64"/>
        </w:trPr>
        <w:tc>
          <w:tcPr>
            <w:tcW w:w="914"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577"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11"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31"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47" w:type="pct"/>
            <w:gridSpan w:val="4"/>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31"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30"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31" w:type="pct"/>
            <w:gridSpan w:val="3"/>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928" w:type="pct"/>
            <w:gridSpan w:val="2"/>
            <w:shd w:val="clear" w:color="auto" w:fill="auto"/>
            <w:vAlign w:val="center"/>
          </w:tcPr>
          <w:p w:rsidR="001A1C66" w:rsidRPr="00041268" w:rsidRDefault="006821EA" w:rsidP="009A2039">
            <w:pPr>
              <w:spacing w:line="240" w:lineRule="auto"/>
              <w:jc w:val="center"/>
              <w:rPr>
                <w:rFonts w:ascii="Times New Roman" w:hAnsi="Times New Roman"/>
                <w:szCs w:val="24"/>
              </w:rPr>
            </w:pPr>
            <w:r w:rsidRPr="00041268">
              <w:rPr>
                <w:rFonts w:ascii="Times New Roman" w:hAnsi="Times New Roman"/>
                <w:szCs w:val="24"/>
              </w:rPr>
              <w:t>Переход на новую котельную на щепе</w:t>
            </w:r>
          </w:p>
        </w:tc>
      </w:tr>
      <w:tr w:rsidR="006821EA" w:rsidRPr="00041268" w:rsidTr="008B4495">
        <w:trPr>
          <w:trHeight w:val="365"/>
        </w:trPr>
        <w:tc>
          <w:tcPr>
            <w:tcW w:w="914" w:type="pct"/>
            <w:shd w:val="clear" w:color="auto" w:fill="auto"/>
            <w:vAlign w:val="center"/>
            <w:hideMark/>
          </w:tcPr>
          <w:p w:rsidR="006821EA" w:rsidRPr="00041268" w:rsidRDefault="006821EA"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2</w:t>
            </w:r>
          </w:p>
        </w:tc>
        <w:tc>
          <w:tcPr>
            <w:tcW w:w="577" w:type="pct"/>
            <w:shd w:val="clear" w:color="auto" w:fill="auto"/>
            <w:vAlign w:val="center"/>
          </w:tcPr>
          <w:p w:rsidR="006821EA" w:rsidRPr="00041268" w:rsidRDefault="006821EA"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11" w:type="pct"/>
            <w:shd w:val="clear" w:color="auto" w:fill="auto"/>
            <w:vAlign w:val="center"/>
          </w:tcPr>
          <w:p w:rsidR="006821EA" w:rsidRPr="00041268" w:rsidRDefault="006821EA"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31" w:type="pct"/>
            <w:shd w:val="clear" w:color="auto" w:fill="auto"/>
            <w:vAlign w:val="center"/>
          </w:tcPr>
          <w:p w:rsidR="006821EA" w:rsidRPr="00041268" w:rsidRDefault="006821EA"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44" w:type="pct"/>
            <w:gridSpan w:val="3"/>
            <w:shd w:val="clear" w:color="auto" w:fill="auto"/>
          </w:tcPr>
          <w:p w:rsidR="006821EA" w:rsidRPr="00041268" w:rsidRDefault="006821EA" w:rsidP="009A2039">
            <w:pPr>
              <w:spacing w:line="240" w:lineRule="auto"/>
              <w:rPr>
                <w:szCs w:val="24"/>
              </w:rPr>
            </w:pPr>
            <w:r w:rsidRPr="00041268">
              <w:rPr>
                <w:rFonts w:ascii="Times New Roman" w:hAnsi="Times New Roman"/>
                <w:color w:val="000000"/>
                <w:szCs w:val="24"/>
              </w:rPr>
              <w:t>0,205</w:t>
            </w:r>
          </w:p>
        </w:tc>
        <w:tc>
          <w:tcPr>
            <w:tcW w:w="434" w:type="pct"/>
            <w:gridSpan w:val="2"/>
            <w:shd w:val="clear" w:color="auto" w:fill="auto"/>
          </w:tcPr>
          <w:p w:rsidR="006821EA" w:rsidRPr="00041268" w:rsidRDefault="006821EA" w:rsidP="009A2039">
            <w:pPr>
              <w:spacing w:line="240" w:lineRule="auto"/>
              <w:rPr>
                <w:szCs w:val="24"/>
              </w:rPr>
            </w:pPr>
            <w:r w:rsidRPr="00041268">
              <w:rPr>
                <w:rFonts w:ascii="Times New Roman" w:hAnsi="Times New Roman"/>
                <w:color w:val="000000"/>
                <w:szCs w:val="24"/>
              </w:rPr>
              <w:t>0,205</w:t>
            </w:r>
          </w:p>
        </w:tc>
        <w:tc>
          <w:tcPr>
            <w:tcW w:w="433" w:type="pct"/>
            <w:gridSpan w:val="2"/>
            <w:shd w:val="clear" w:color="auto" w:fill="auto"/>
          </w:tcPr>
          <w:p w:rsidR="006821EA" w:rsidRPr="00041268" w:rsidRDefault="006821EA" w:rsidP="009A2039">
            <w:pPr>
              <w:spacing w:line="240" w:lineRule="auto"/>
              <w:rPr>
                <w:szCs w:val="24"/>
              </w:rPr>
            </w:pPr>
            <w:r w:rsidRPr="00041268">
              <w:rPr>
                <w:rFonts w:ascii="Times New Roman" w:hAnsi="Times New Roman"/>
                <w:color w:val="000000"/>
                <w:szCs w:val="24"/>
              </w:rPr>
              <w:t>0,205</w:t>
            </w:r>
          </w:p>
        </w:tc>
        <w:tc>
          <w:tcPr>
            <w:tcW w:w="424" w:type="pct"/>
            <w:shd w:val="clear" w:color="auto" w:fill="auto"/>
          </w:tcPr>
          <w:p w:rsidR="006821EA" w:rsidRPr="00041268" w:rsidRDefault="006821EA" w:rsidP="009A2039">
            <w:pPr>
              <w:spacing w:line="240" w:lineRule="auto"/>
              <w:rPr>
                <w:szCs w:val="24"/>
              </w:rPr>
            </w:pPr>
            <w:r w:rsidRPr="00041268">
              <w:rPr>
                <w:rFonts w:ascii="Times New Roman" w:hAnsi="Times New Roman"/>
                <w:color w:val="000000"/>
                <w:szCs w:val="24"/>
              </w:rPr>
              <w:t>0,205</w:t>
            </w:r>
          </w:p>
        </w:tc>
        <w:tc>
          <w:tcPr>
            <w:tcW w:w="932" w:type="pct"/>
            <w:gridSpan w:val="3"/>
            <w:shd w:val="clear" w:color="auto" w:fill="auto"/>
            <w:vAlign w:val="center"/>
          </w:tcPr>
          <w:p w:rsidR="006821EA" w:rsidRPr="00041268" w:rsidRDefault="006821EA" w:rsidP="009A2039">
            <w:pPr>
              <w:spacing w:line="240" w:lineRule="auto"/>
              <w:jc w:val="center"/>
              <w:rPr>
                <w:rFonts w:ascii="Times New Roman" w:hAnsi="Times New Roman"/>
                <w:szCs w:val="24"/>
                <w:highlight w:val="yellow"/>
              </w:rPr>
            </w:pPr>
            <w:r w:rsidRPr="00041268">
              <w:rPr>
                <w:rFonts w:ascii="Times New Roman" w:hAnsi="Times New Roman"/>
                <w:szCs w:val="24"/>
              </w:rPr>
              <w:t>Переход на новую котельную на щепе</w:t>
            </w:r>
          </w:p>
        </w:tc>
      </w:tr>
      <w:tr w:rsidR="001A1C66" w:rsidRPr="00041268" w:rsidTr="008B4495">
        <w:trPr>
          <w:trHeight w:val="146"/>
        </w:trPr>
        <w:tc>
          <w:tcPr>
            <w:tcW w:w="914"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577"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0,073</w:t>
            </w:r>
          </w:p>
        </w:tc>
        <w:tc>
          <w:tcPr>
            <w:tcW w:w="411"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0,073</w:t>
            </w:r>
          </w:p>
        </w:tc>
        <w:tc>
          <w:tcPr>
            <w:tcW w:w="438"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37"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34"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30"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31" w:type="pct"/>
            <w:gridSpan w:val="3"/>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30"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99"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r>
      <w:tr w:rsidR="001A1C66" w:rsidRPr="00041268" w:rsidTr="008B4495">
        <w:trPr>
          <w:trHeight w:val="260"/>
        </w:trPr>
        <w:tc>
          <w:tcPr>
            <w:tcW w:w="5000" w:type="pct"/>
            <w:gridSpan w:val="15"/>
            <w:vAlign w:val="center"/>
          </w:tcPr>
          <w:p w:rsidR="001A1C66" w:rsidRPr="00041268" w:rsidRDefault="001A1C6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Перспективные источники теплоснабжения</w:t>
            </w:r>
          </w:p>
        </w:tc>
      </w:tr>
      <w:tr w:rsidR="001A1C66" w:rsidRPr="00041268" w:rsidTr="008B4495">
        <w:trPr>
          <w:trHeight w:val="456"/>
        </w:trPr>
        <w:tc>
          <w:tcPr>
            <w:tcW w:w="914"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Блочно-модульная котельная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577"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1"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45" w:type="pct"/>
            <w:gridSpan w:val="3"/>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33"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31"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30"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31" w:type="pct"/>
            <w:gridSpan w:val="3"/>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30" w:type="pct"/>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99"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r>
      <w:tr w:rsidR="001A1C66" w:rsidRPr="00041268" w:rsidTr="008B4495">
        <w:trPr>
          <w:trHeight w:val="456"/>
        </w:trPr>
        <w:tc>
          <w:tcPr>
            <w:tcW w:w="914"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2 (новая)</w:t>
            </w:r>
          </w:p>
        </w:tc>
        <w:tc>
          <w:tcPr>
            <w:tcW w:w="577"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1"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45" w:type="pct"/>
            <w:gridSpan w:val="3"/>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33"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0,213</w:t>
            </w:r>
          </w:p>
        </w:tc>
        <w:tc>
          <w:tcPr>
            <w:tcW w:w="431"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0,213</w:t>
            </w:r>
          </w:p>
        </w:tc>
        <w:tc>
          <w:tcPr>
            <w:tcW w:w="430"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0,213</w:t>
            </w:r>
          </w:p>
        </w:tc>
        <w:tc>
          <w:tcPr>
            <w:tcW w:w="431" w:type="pct"/>
            <w:gridSpan w:val="3"/>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0,213</w:t>
            </w:r>
          </w:p>
        </w:tc>
        <w:tc>
          <w:tcPr>
            <w:tcW w:w="430" w:type="pct"/>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0,353</w:t>
            </w:r>
          </w:p>
        </w:tc>
        <w:tc>
          <w:tcPr>
            <w:tcW w:w="499"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0,353</w:t>
            </w:r>
          </w:p>
        </w:tc>
      </w:tr>
    </w:tbl>
    <w:p w:rsidR="00D50128" w:rsidRPr="00041268" w:rsidRDefault="00E4043B" w:rsidP="009A2039">
      <w:pPr>
        <w:pStyle w:val="affff4"/>
        <w:spacing w:before="0" w:line="240" w:lineRule="auto"/>
        <w:ind w:firstLine="710"/>
      </w:pPr>
      <w:r w:rsidRPr="00041268">
        <w:t>2.4.4.</w:t>
      </w:r>
      <w:r w:rsidR="00986179" w:rsidRPr="00041268">
        <w:t>З</w:t>
      </w:r>
      <w:r w:rsidR="00D50128" w:rsidRPr="00041268">
        <w:t>начения существующей и перспективной тепловой мощности источни</w:t>
      </w:r>
      <w:r w:rsidR="001A1C66" w:rsidRPr="00041268">
        <w:t xml:space="preserve">ков </w:t>
      </w:r>
      <w:r w:rsidR="00D50128" w:rsidRPr="00041268">
        <w:t>тепловой энергии нетто</w:t>
      </w:r>
      <w:bookmarkEnd w:id="64"/>
    </w:p>
    <w:p w:rsidR="00114033" w:rsidRPr="00041268" w:rsidRDefault="0011403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Данные по существующей и перспективной тепловой мощности источников тепловой энергии нетто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B1049B" w:rsidRPr="00041268">
        <w:rPr>
          <w:rFonts w:ascii="Times New Roman" w:hAnsi="Times New Roman"/>
          <w:szCs w:val="24"/>
        </w:rPr>
        <w:t>поселения</w:t>
      </w:r>
      <w:r w:rsidR="001A1C66" w:rsidRPr="00041268">
        <w:rPr>
          <w:rFonts w:ascii="Times New Roman" w:hAnsi="Times New Roman"/>
          <w:szCs w:val="24"/>
        </w:rPr>
        <w:t xml:space="preserve"> </w:t>
      </w:r>
      <w:r w:rsidR="00A360D7" w:rsidRPr="00041268">
        <w:rPr>
          <w:rFonts w:ascii="Times New Roman" w:hAnsi="Times New Roman"/>
          <w:szCs w:val="24"/>
        </w:rPr>
        <w:t>М</w:t>
      </w:r>
      <w:r w:rsidR="00B1049B" w:rsidRPr="00041268">
        <w:rPr>
          <w:rFonts w:ascii="Times New Roman" w:hAnsi="Times New Roman"/>
          <w:szCs w:val="24"/>
        </w:rPr>
        <w:t>ортка</w:t>
      </w:r>
      <w:r w:rsidR="001A1C66" w:rsidRPr="00041268">
        <w:rPr>
          <w:rFonts w:ascii="Times New Roman" w:hAnsi="Times New Roman"/>
          <w:szCs w:val="24"/>
        </w:rPr>
        <w:t xml:space="preserve"> </w:t>
      </w:r>
      <w:r w:rsidRPr="00041268">
        <w:rPr>
          <w:rFonts w:ascii="Times New Roman" w:hAnsi="Times New Roman"/>
          <w:szCs w:val="24"/>
        </w:rPr>
        <w:t>показаны в таблице</w:t>
      </w:r>
      <w:r w:rsidR="002A2CD6" w:rsidRPr="00041268">
        <w:rPr>
          <w:rFonts w:ascii="Times New Roman" w:hAnsi="Times New Roman"/>
          <w:szCs w:val="24"/>
        </w:rPr>
        <w:t xml:space="preserve"> 2.</w:t>
      </w:r>
      <w:r w:rsidR="00C66D9D" w:rsidRPr="00041268">
        <w:rPr>
          <w:rFonts w:ascii="Times New Roman" w:hAnsi="Times New Roman"/>
          <w:szCs w:val="24"/>
        </w:rPr>
        <w:t>8</w:t>
      </w:r>
      <w:r w:rsidR="0011774A" w:rsidRPr="00041268">
        <w:rPr>
          <w:rFonts w:ascii="Times New Roman" w:hAnsi="Times New Roman"/>
          <w:szCs w:val="24"/>
        </w:rPr>
        <w:t>.</w:t>
      </w:r>
    </w:p>
    <w:p w:rsidR="001A1C66" w:rsidRPr="00041268" w:rsidRDefault="001A1C66" w:rsidP="00760304">
      <w:pPr>
        <w:tabs>
          <w:tab w:val="right" w:pos="14570"/>
        </w:tabs>
        <w:spacing w:line="240" w:lineRule="auto"/>
        <w:ind w:firstLine="709"/>
        <w:jc w:val="both"/>
        <w:rPr>
          <w:rFonts w:ascii="Times New Roman" w:hAnsi="Times New Roman"/>
          <w:b/>
          <w:szCs w:val="24"/>
        </w:rPr>
      </w:pPr>
      <w:bookmarkStart w:id="65" w:name="_Toc369016482"/>
      <w:bookmarkStart w:id="66" w:name="_Toc369380984"/>
      <w:r w:rsidRPr="00041268">
        <w:rPr>
          <w:rFonts w:ascii="Times New Roman" w:hAnsi="Times New Roman"/>
          <w:b/>
          <w:szCs w:val="24"/>
        </w:rPr>
        <w:t xml:space="preserve">Таблица </w:t>
      </w:r>
      <w:r w:rsidR="00E4043B" w:rsidRPr="00041268">
        <w:rPr>
          <w:rFonts w:ascii="Times New Roman" w:hAnsi="Times New Roman"/>
          <w:b/>
          <w:szCs w:val="24"/>
        </w:rPr>
        <w:t>2.8</w:t>
      </w:r>
      <w:r w:rsidRPr="00041268">
        <w:rPr>
          <w:rFonts w:ascii="Times New Roman" w:hAnsi="Times New Roman"/>
          <w:b/>
          <w:szCs w:val="24"/>
        </w:rPr>
        <w:t xml:space="preserve"> – </w:t>
      </w:r>
      <w:r w:rsidRPr="00041268">
        <w:rPr>
          <w:rFonts w:ascii="Times New Roman" w:hAnsi="Times New Roman"/>
          <w:szCs w:val="24"/>
        </w:rPr>
        <w:t>Значения существующей и перспективной тепловой мощности источников тепловой энергии нетто, Гкал/ч</w:t>
      </w:r>
      <w:bookmarkEnd w:id="65"/>
    </w:p>
    <w:tbl>
      <w:tblPr>
        <w:tblW w:w="5107"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52"/>
        <w:gridCol w:w="1158"/>
        <w:gridCol w:w="811"/>
        <w:gridCol w:w="811"/>
        <w:gridCol w:w="34"/>
        <w:gridCol w:w="777"/>
        <w:gridCol w:w="139"/>
        <w:gridCol w:w="6"/>
        <w:gridCol w:w="850"/>
        <w:gridCol w:w="8"/>
        <w:gridCol w:w="8"/>
        <w:gridCol w:w="852"/>
        <w:gridCol w:w="8"/>
        <w:gridCol w:w="844"/>
        <w:gridCol w:w="12"/>
        <w:gridCol w:w="840"/>
        <w:gridCol w:w="856"/>
      </w:tblGrid>
      <w:tr w:rsidR="001A1C66" w:rsidRPr="00041268" w:rsidTr="00760304">
        <w:trPr>
          <w:trHeight w:val="282"/>
        </w:trPr>
        <w:tc>
          <w:tcPr>
            <w:tcW w:w="1020" w:type="pct"/>
            <w:vMerge w:val="restart"/>
            <w:shd w:val="clear" w:color="auto" w:fill="auto"/>
            <w:vAlign w:val="center"/>
          </w:tcPr>
          <w:p w:rsidR="001A1C66" w:rsidRPr="00041268" w:rsidRDefault="001A1C66" w:rsidP="009A2039">
            <w:pPr>
              <w:spacing w:line="240" w:lineRule="auto"/>
              <w:jc w:val="center"/>
              <w:rPr>
                <w:rFonts w:ascii="Times New Roman" w:hAnsi="Times New Roman"/>
                <w:b/>
                <w:bCs/>
                <w:color w:val="000000"/>
                <w:szCs w:val="24"/>
                <w:highlight w:val="yellow"/>
              </w:rPr>
            </w:pPr>
            <w:r w:rsidRPr="00041268">
              <w:rPr>
                <w:rFonts w:ascii="Times New Roman" w:hAnsi="Times New Roman"/>
                <w:b/>
                <w:color w:val="000000"/>
                <w:szCs w:val="24"/>
              </w:rPr>
              <w:t>Наименование котельной</w:t>
            </w:r>
          </w:p>
        </w:tc>
        <w:tc>
          <w:tcPr>
            <w:tcW w:w="3980" w:type="pct"/>
            <w:gridSpan w:val="16"/>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Значение тепловой мощности нетто, Гкал/ч</w:t>
            </w:r>
          </w:p>
        </w:tc>
      </w:tr>
      <w:tr w:rsidR="001A1C66" w:rsidRPr="00041268" w:rsidTr="00760304">
        <w:trPr>
          <w:trHeight w:val="282"/>
        </w:trPr>
        <w:tc>
          <w:tcPr>
            <w:tcW w:w="1020" w:type="pct"/>
            <w:vMerge/>
            <w:shd w:val="clear" w:color="auto" w:fill="auto"/>
            <w:vAlign w:val="center"/>
          </w:tcPr>
          <w:p w:rsidR="001A1C66" w:rsidRPr="00041268" w:rsidRDefault="001A1C66" w:rsidP="009A2039">
            <w:pPr>
              <w:spacing w:line="240" w:lineRule="auto"/>
              <w:jc w:val="center"/>
              <w:rPr>
                <w:rFonts w:ascii="Times New Roman" w:hAnsi="Times New Roman"/>
                <w:b/>
                <w:bCs/>
                <w:color w:val="000000"/>
                <w:szCs w:val="24"/>
                <w:highlight w:val="yellow"/>
              </w:rPr>
            </w:pPr>
          </w:p>
        </w:tc>
        <w:tc>
          <w:tcPr>
            <w:tcW w:w="3980" w:type="pct"/>
            <w:gridSpan w:val="16"/>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Периоды</w:t>
            </w:r>
          </w:p>
        </w:tc>
      </w:tr>
      <w:tr w:rsidR="001A1C66" w:rsidRPr="00041268" w:rsidTr="00760304">
        <w:trPr>
          <w:trHeight w:val="456"/>
        </w:trPr>
        <w:tc>
          <w:tcPr>
            <w:tcW w:w="1020" w:type="pct"/>
            <w:vMerge/>
            <w:shd w:val="clear" w:color="auto" w:fill="auto"/>
            <w:vAlign w:val="center"/>
            <w:hideMark/>
          </w:tcPr>
          <w:p w:rsidR="001A1C66" w:rsidRPr="00041268" w:rsidRDefault="001A1C66" w:rsidP="009A2039">
            <w:pPr>
              <w:spacing w:line="240" w:lineRule="auto"/>
              <w:jc w:val="center"/>
              <w:rPr>
                <w:rFonts w:ascii="Times New Roman" w:hAnsi="Times New Roman"/>
                <w:b/>
                <w:bCs/>
                <w:color w:val="000000"/>
                <w:szCs w:val="24"/>
                <w:highlight w:val="yellow"/>
              </w:rPr>
            </w:pPr>
          </w:p>
        </w:tc>
        <w:tc>
          <w:tcPr>
            <w:tcW w:w="575"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Базовый</w:t>
            </w:r>
          </w:p>
        </w:tc>
        <w:tc>
          <w:tcPr>
            <w:tcW w:w="403"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2013г.</w:t>
            </w:r>
          </w:p>
        </w:tc>
        <w:tc>
          <w:tcPr>
            <w:tcW w:w="403"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2014г.</w:t>
            </w:r>
          </w:p>
        </w:tc>
        <w:tc>
          <w:tcPr>
            <w:tcW w:w="475" w:type="pct"/>
            <w:gridSpan w:val="4"/>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2015г.</w:t>
            </w:r>
          </w:p>
        </w:tc>
        <w:tc>
          <w:tcPr>
            <w:tcW w:w="426" w:type="pct"/>
            <w:gridSpan w:val="2"/>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2016г.</w:t>
            </w:r>
          </w:p>
        </w:tc>
        <w:tc>
          <w:tcPr>
            <w:tcW w:w="427" w:type="pct"/>
            <w:gridSpan w:val="2"/>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2017г.</w:t>
            </w:r>
          </w:p>
        </w:tc>
        <w:tc>
          <w:tcPr>
            <w:tcW w:w="423" w:type="pct"/>
            <w:gridSpan w:val="2"/>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2018г.</w:t>
            </w:r>
          </w:p>
        </w:tc>
        <w:tc>
          <w:tcPr>
            <w:tcW w:w="423" w:type="pct"/>
            <w:gridSpan w:val="2"/>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2019-2023</w:t>
            </w:r>
            <w:r w:rsidR="00760304" w:rsidRPr="00041268">
              <w:rPr>
                <w:rFonts w:ascii="Times New Roman" w:hAnsi="Times New Roman"/>
                <w:b/>
                <w:color w:val="000000"/>
                <w:szCs w:val="24"/>
              </w:rPr>
              <w:t>г</w:t>
            </w:r>
            <w:r w:rsidRPr="00041268">
              <w:rPr>
                <w:rFonts w:ascii="Times New Roman" w:hAnsi="Times New Roman"/>
                <w:b/>
                <w:color w:val="000000"/>
                <w:szCs w:val="24"/>
              </w:rPr>
              <w:t>г</w:t>
            </w:r>
            <w:r w:rsidR="008B4495" w:rsidRPr="00041268">
              <w:rPr>
                <w:rFonts w:ascii="Times New Roman" w:hAnsi="Times New Roman"/>
                <w:b/>
                <w:color w:val="000000"/>
                <w:szCs w:val="24"/>
              </w:rPr>
              <w:t>.</w:t>
            </w:r>
          </w:p>
        </w:tc>
        <w:tc>
          <w:tcPr>
            <w:tcW w:w="423"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2024-2028</w:t>
            </w:r>
            <w:r w:rsidR="00760304" w:rsidRPr="00041268">
              <w:rPr>
                <w:rFonts w:ascii="Times New Roman" w:hAnsi="Times New Roman"/>
                <w:b/>
                <w:color w:val="000000"/>
                <w:szCs w:val="24"/>
              </w:rPr>
              <w:t>г</w:t>
            </w:r>
            <w:r w:rsidRPr="00041268">
              <w:rPr>
                <w:rFonts w:ascii="Times New Roman" w:hAnsi="Times New Roman"/>
                <w:b/>
                <w:color w:val="000000"/>
                <w:szCs w:val="24"/>
              </w:rPr>
              <w:t>г</w:t>
            </w:r>
            <w:r w:rsidR="008B4495" w:rsidRPr="00041268">
              <w:rPr>
                <w:rFonts w:ascii="Times New Roman" w:hAnsi="Times New Roman"/>
                <w:b/>
                <w:color w:val="000000"/>
                <w:szCs w:val="24"/>
              </w:rPr>
              <w:t>.</w:t>
            </w:r>
          </w:p>
        </w:tc>
      </w:tr>
      <w:tr w:rsidR="001A1C66" w:rsidRPr="00041268" w:rsidTr="00760304">
        <w:trPr>
          <w:trHeight w:val="60"/>
        </w:trPr>
        <w:tc>
          <w:tcPr>
            <w:tcW w:w="5000" w:type="pct"/>
            <w:gridSpan w:val="17"/>
            <w:vAlign w:val="center"/>
          </w:tcPr>
          <w:p w:rsidR="001A1C66" w:rsidRPr="00041268" w:rsidRDefault="001A1C6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Существующие источники теплоснабжения</w:t>
            </w:r>
          </w:p>
        </w:tc>
      </w:tr>
      <w:tr w:rsidR="001A1C66" w:rsidRPr="00041268" w:rsidTr="00760304">
        <w:trPr>
          <w:trHeight w:val="212"/>
        </w:trPr>
        <w:tc>
          <w:tcPr>
            <w:tcW w:w="1020"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57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420"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458" w:type="pct"/>
            <w:gridSpan w:val="3"/>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426"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427"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423"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846" w:type="pct"/>
            <w:gridSpan w:val="3"/>
            <w:shd w:val="clear" w:color="auto" w:fill="auto"/>
            <w:vAlign w:val="center"/>
          </w:tcPr>
          <w:p w:rsidR="001A1C66" w:rsidRPr="00041268" w:rsidRDefault="006821EA" w:rsidP="009A2039">
            <w:pPr>
              <w:spacing w:line="240" w:lineRule="auto"/>
              <w:jc w:val="center"/>
              <w:rPr>
                <w:rFonts w:ascii="Times New Roman" w:hAnsi="Times New Roman"/>
                <w:szCs w:val="24"/>
              </w:rPr>
            </w:pPr>
            <w:r w:rsidRPr="00041268">
              <w:rPr>
                <w:rFonts w:ascii="Times New Roman" w:hAnsi="Times New Roman"/>
                <w:szCs w:val="24"/>
              </w:rPr>
              <w:t>Переход на новую котельную на щепе</w:t>
            </w:r>
          </w:p>
        </w:tc>
      </w:tr>
      <w:tr w:rsidR="006821EA" w:rsidRPr="00041268" w:rsidTr="00760304">
        <w:trPr>
          <w:trHeight w:val="230"/>
        </w:trPr>
        <w:tc>
          <w:tcPr>
            <w:tcW w:w="1020" w:type="pct"/>
            <w:shd w:val="clear" w:color="auto" w:fill="auto"/>
            <w:vAlign w:val="center"/>
            <w:hideMark/>
          </w:tcPr>
          <w:p w:rsidR="006821EA" w:rsidRPr="00041268" w:rsidRDefault="006821EA"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2</w:t>
            </w:r>
          </w:p>
        </w:tc>
        <w:tc>
          <w:tcPr>
            <w:tcW w:w="575" w:type="pct"/>
            <w:shd w:val="clear" w:color="auto" w:fill="auto"/>
            <w:vAlign w:val="center"/>
          </w:tcPr>
          <w:p w:rsidR="006821EA" w:rsidRPr="00041268" w:rsidRDefault="006821EA"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4,245</w:t>
            </w:r>
          </w:p>
        </w:tc>
        <w:tc>
          <w:tcPr>
            <w:tcW w:w="403" w:type="pct"/>
            <w:shd w:val="clear" w:color="auto" w:fill="auto"/>
            <w:vAlign w:val="center"/>
          </w:tcPr>
          <w:p w:rsidR="006821EA" w:rsidRPr="00041268" w:rsidRDefault="006821EA"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4,245</w:t>
            </w:r>
          </w:p>
        </w:tc>
        <w:tc>
          <w:tcPr>
            <w:tcW w:w="420" w:type="pct"/>
            <w:gridSpan w:val="2"/>
            <w:shd w:val="clear" w:color="auto" w:fill="auto"/>
            <w:vAlign w:val="center"/>
          </w:tcPr>
          <w:p w:rsidR="006821EA" w:rsidRPr="00041268" w:rsidRDefault="006821EA"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4,245</w:t>
            </w:r>
          </w:p>
        </w:tc>
        <w:tc>
          <w:tcPr>
            <w:tcW w:w="455" w:type="pct"/>
            <w:gridSpan w:val="2"/>
            <w:shd w:val="clear" w:color="auto" w:fill="auto"/>
          </w:tcPr>
          <w:p w:rsidR="006821EA" w:rsidRPr="00041268" w:rsidRDefault="006821EA" w:rsidP="009A2039">
            <w:pPr>
              <w:spacing w:line="240" w:lineRule="auto"/>
              <w:rPr>
                <w:szCs w:val="24"/>
              </w:rPr>
            </w:pPr>
            <w:r w:rsidRPr="00041268">
              <w:rPr>
                <w:rFonts w:ascii="Times New Roman" w:hAnsi="Times New Roman"/>
                <w:color w:val="000000"/>
                <w:szCs w:val="24"/>
              </w:rPr>
              <w:t>4,245</w:t>
            </w:r>
          </w:p>
        </w:tc>
        <w:tc>
          <w:tcPr>
            <w:tcW w:w="425" w:type="pct"/>
            <w:gridSpan w:val="2"/>
            <w:shd w:val="clear" w:color="auto" w:fill="auto"/>
          </w:tcPr>
          <w:p w:rsidR="006821EA" w:rsidRPr="00041268" w:rsidRDefault="006821EA" w:rsidP="009A2039">
            <w:pPr>
              <w:spacing w:line="240" w:lineRule="auto"/>
              <w:rPr>
                <w:szCs w:val="24"/>
              </w:rPr>
            </w:pPr>
            <w:r w:rsidRPr="00041268">
              <w:rPr>
                <w:rFonts w:ascii="Times New Roman" w:hAnsi="Times New Roman"/>
                <w:color w:val="000000"/>
                <w:szCs w:val="24"/>
              </w:rPr>
              <w:t>4,245</w:t>
            </w:r>
          </w:p>
        </w:tc>
        <w:tc>
          <w:tcPr>
            <w:tcW w:w="435" w:type="pct"/>
            <w:gridSpan w:val="4"/>
            <w:shd w:val="clear" w:color="auto" w:fill="auto"/>
          </w:tcPr>
          <w:p w:rsidR="006821EA" w:rsidRPr="00041268" w:rsidRDefault="006821EA" w:rsidP="009A2039">
            <w:pPr>
              <w:spacing w:line="240" w:lineRule="auto"/>
              <w:rPr>
                <w:szCs w:val="24"/>
              </w:rPr>
            </w:pPr>
            <w:r w:rsidRPr="00041268">
              <w:rPr>
                <w:rFonts w:ascii="Times New Roman" w:hAnsi="Times New Roman"/>
                <w:color w:val="000000"/>
                <w:szCs w:val="24"/>
              </w:rPr>
              <w:t>4,245</w:t>
            </w:r>
          </w:p>
        </w:tc>
        <w:tc>
          <w:tcPr>
            <w:tcW w:w="425" w:type="pct"/>
            <w:gridSpan w:val="2"/>
            <w:shd w:val="clear" w:color="auto" w:fill="auto"/>
          </w:tcPr>
          <w:p w:rsidR="006821EA" w:rsidRPr="00041268" w:rsidRDefault="006821EA" w:rsidP="009A2039">
            <w:pPr>
              <w:spacing w:line="240" w:lineRule="auto"/>
              <w:rPr>
                <w:szCs w:val="24"/>
              </w:rPr>
            </w:pPr>
            <w:r w:rsidRPr="00041268">
              <w:rPr>
                <w:rFonts w:ascii="Times New Roman" w:hAnsi="Times New Roman"/>
                <w:color w:val="000000"/>
                <w:szCs w:val="24"/>
              </w:rPr>
              <w:t>4,245</w:t>
            </w:r>
          </w:p>
        </w:tc>
        <w:tc>
          <w:tcPr>
            <w:tcW w:w="841" w:type="pct"/>
            <w:gridSpan w:val="2"/>
            <w:shd w:val="clear" w:color="auto" w:fill="auto"/>
            <w:vAlign w:val="center"/>
          </w:tcPr>
          <w:p w:rsidR="006821EA" w:rsidRPr="00041268" w:rsidRDefault="006821EA" w:rsidP="009A2039">
            <w:pPr>
              <w:spacing w:line="240" w:lineRule="auto"/>
              <w:jc w:val="center"/>
              <w:rPr>
                <w:rFonts w:ascii="Times New Roman" w:hAnsi="Times New Roman"/>
                <w:szCs w:val="24"/>
                <w:highlight w:val="yellow"/>
              </w:rPr>
            </w:pPr>
            <w:r w:rsidRPr="00041268">
              <w:rPr>
                <w:rFonts w:ascii="Times New Roman" w:hAnsi="Times New Roman"/>
                <w:szCs w:val="24"/>
              </w:rPr>
              <w:t>Переход на новую котельную на щепе</w:t>
            </w:r>
          </w:p>
        </w:tc>
      </w:tr>
      <w:tr w:rsidR="001A1C66" w:rsidRPr="00041268" w:rsidTr="00760304">
        <w:trPr>
          <w:trHeight w:val="152"/>
        </w:trPr>
        <w:tc>
          <w:tcPr>
            <w:tcW w:w="1020"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57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1,527</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1,527</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1,527</w:t>
            </w:r>
          </w:p>
        </w:tc>
        <w:tc>
          <w:tcPr>
            <w:tcW w:w="475" w:type="pct"/>
            <w:gridSpan w:val="4"/>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1,527</w:t>
            </w:r>
          </w:p>
        </w:tc>
        <w:tc>
          <w:tcPr>
            <w:tcW w:w="426"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1,527</w:t>
            </w:r>
          </w:p>
        </w:tc>
        <w:tc>
          <w:tcPr>
            <w:tcW w:w="427"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1,527</w:t>
            </w:r>
          </w:p>
        </w:tc>
        <w:tc>
          <w:tcPr>
            <w:tcW w:w="423"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1,527</w:t>
            </w:r>
          </w:p>
        </w:tc>
        <w:tc>
          <w:tcPr>
            <w:tcW w:w="423"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1,527</w:t>
            </w:r>
          </w:p>
        </w:tc>
        <w:tc>
          <w:tcPr>
            <w:tcW w:w="42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1,527</w:t>
            </w:r>
          </w:p>
        </w:tc>
      </w:tr>
      <w:tr w:rsidR="001A1C66" w:rsidRPr="00041268" w:rsidTr="00760304">
        <w:trPr>
          <w:trHeight w:val="90"/>
        </w:trPr>
        <w:tc>
          <w:tcPr>
            <w:tcW w:w="5000" w:type="pct"/>
            <w:gridSpan w:val="17"/>
            <w:vAlign w:val="center"/>
          </w:tcPr>
          <w:p w:rsidR="001A1C66" w:rsidRPr="00041268" w:rsidRDefault="001A1C6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Перспективные источники теплоснабжения</w:t>
            </w:r>
          </w:p>
        </w:tc>
      </w:tr>
      <w:tr w:rsidR="001A1C66" w:rsidRPr="00041268" w:rsidTr="00760304">
        <w:trPr>
          <w:trHeight w:val="456"/>
        </w:trPr>
        <w:tc>
          <w:tcPr>
            <w:tcW w:w="1020"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lastRenderedPageBreak/>
              <w:t xml:space="preserve">Блочно-модульная котельная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57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403"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502" w:type="pct"/>
            <w:gridSpan w:val="5"/>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42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423"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423" w:type="pct"/>
            <w:gridSpan w:val="2"/>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42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r>
      <w:tr w:rsidR="001A1C66" w:rsidRPr="00041268" w:rsidTr="00760304">
        <w:trPr>
          <w:trHeight w:val="456"/>
        </w:trPr>
        <w:tc>
          <w:tcPr>
            <w:tcW w:w="1020"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2 (новая)</w:t>
            </w:r>
          </w:p>
        </w:tc>
        <w:tc>
          <w:tcPr>
            <w:tcW w:w="57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03"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4,427</w:t>
            </w:r>
          </w:p>
        </w:tc>
        <w:tc>
          <w:tcPr>
            <w:tcW w:w="502" w:type="pct"/>
            <w:gridSpan w:val="5"/>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4,427</w:t>
            </w:r>
          </w:p>
        </w:tc>
        <w:tc>
          <w:tcPr>
            <w:tcW w:w="42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4,427</w:t>
            </w:r>
          </w:p>
        </w:tc>
        <w:tc>
          <w:tcPr>
            <w:tcW w:w="423"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4,427</w:t>
            </w:r>
          </w:p>
        </w:tc>
        <w:tc>
          <w:tcPr>
            <w:tcW w:w="423" w:type="pct"/>
            <w:gridSpan w:val="2"/>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7,387</w:t>
            </w:r>
          </w:p>
        </w:tc>
        <w:tc>
          <w:tcPr>
            <w:tcW w:w="42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7,387</w:t>
            </w:r>
          </w:p>
        </w:tc>
      </w:tr>
    </w:tbl>
    <w:p w:rsidR="00F00248" w:rsidRDefault="00F00248" w:rsidP="009A2039">
      <w:pPr>
        <w:pStyle w:val="affff4"/>
        <w:spacing w:before="0" w:line="240" w:lineRule="auto"/>
      </w:pPr>
    </w:p>
    <w:p w:rsidR="00D50128" w:rsidRPr="00041268" w:rsidRDefault="00E4043B" w:rsidP="009A2039">
      <w:pPr>
        <w:pStyle w:val="affff4"/>
        <w:spacing w:before="0" w:line="240" w:lineRule="auto"/>
      </w:pPr>
      <w:r w:rsidRPr="00041268">
        <w:t>2.4.5.</w:t>
      </w:r>
      <w:r w:rsidR="00986179" w:rsidRPr="00041268">
        <w:t>З</w:t>
      </w:r>
      <w:r w:rsidR="00D50128" w:rsidRPr="00041268">
        <w:t>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bookmarkEnd w:id="66"/>
    </w:p>
    <w:p w:rsidR="001A1C66" w:rsidRPr="00041268" w:rsidRDefault="00572E2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Значения </w:t>
      </w:r>
      <w:r w:rsidR="00F15DC1" w:rsidRPr="00041268">
        <w:rPr>
          <w:rFonts w:ascii="Times New Roman" w:hAnsi="Times New Roman"/>
          <w:szCs w:val="24"/>
        </w:rPr>
        <w:t xml:space="preserve">существующих и перспективных </w:t>
      </w:r>
      <w:r w:rsidRPr="00041268">
        <w:rPr>
          <w:rFonts w:ascii="Times New Roman" w:hAnsi="Times New Roman"/>
          <w:szCs w:val="24"/>
        </w:rPr>
        <w:t xml:space="preserve">потерь </w:t>
      </w:r>
      <w:r w:rsidR="00F15DC1" w:rsidRPr="00041268">
        <w:rPr>
          <w:rFonts w:ascii="Times New Roman" w:hAnsi="Times New Roman"/>
          <w:szCs w:val="24"/>
        </w:rPr>
        <w:t xml:space="preserve">тепловой энергии при ее передаче по тепловым </w:t>
      </w:r>
      <w:r w:rsidRPr="00041268">
        <w:rPr>
          <w:rFonts w:ascii="Times New Roman" w:hAnsi="Times New Roman"/>
          <w:szCs w:val="24"/>
        </w:rPr>
        <w:t>сетя</w:t>
      </w:r>
      <w:r w:rsidR="00F15DC1" w:rsidRPr="00041268">
        <w:rPr>
          <w:rFonts w:ascii="Times New Roman" w:hAnsi="Times New Roman"/>
          <w:szCs w:val="24"/>
        </w:rPr>
        <w:t>м, включая потери тепловой энергии в тепловых сетях теплопередачей через теплоизоляционные конструкции теплопроводов</w:t>
      </w:r>
      <w:r w:rsidR="008B4495" w:rsidRPr="00041268">
        <w:rPr>
          <w:rFonts w:ascii="Times New Roman" w:hAnsi="Times New Roman"/>
          <w:szCs w:val="24"/>
        </w:rPr>
        <w:t xml:space="preserve"> </w:t>
      </w:r>
      <w:r w:rsidR="00F15DC1" w:rsidRPr="00041268">
        <w:rPr>
          <w:rFonts w:ascii="Times New Roman" w:hAnsi="Times New Roman"/>
          <w:szCs w:val="24"/>
        </w:rPr>
        <w:t xml:space="preserve">по котельным городского поселения Мортка </w:t>
      </w:r>
      <w:r w:rsidRPr="00041268">
        <w:rPr>
          <w:rFonts w:ascii="Times New Roman" w:hAnsi="Times New Roman"/>
          <w:szCs w:val="24"/>
        </w:rPr>
        <w:t>п</w:t>
      </w:r>
      <w:r w:rsidR="00F15DC1" w:rsidRPr="00041268">
        <w:rPr>
          <w:rFonts w:ascii="Times New Roman" w:hAnsi="Times New Roman"/>
          <w:szCs w:val="24"/>
        </w:rPr>
        <w:t>редставлены</w:t>
      </w:r>
      <w:r w:rsidRPr="00041268">
        <w:rPr>
          <w:rFonts w:ascii="Times New Roman" w:hAnsi="Times New Roman"/>
          <w:szCs w:val="24"/>
        </w:rPr>
        <w:t xml:space="preserve"> в таблице</w:t>
      </w:r>
      <w:r w:rsidR="002A2CD6" w:rsidRPr="00041268">
        <w:rPr>
          <w:rFonts w:ascii="Times New Roman" w:hAnsi="Times New Roman"/>
          <w:szCs w:val="24"/>
        </w:rPr>
        <w:t xml:space="preserve"> 2.</w:t>
      </w:r>
      <w:r w:rsidR="00F15DC1" w:rsidRPr="00041268">
        <w:rPr>
          <w:rFonts w:ascii="Times New Roman" w:hAnsi="Times New Roman"/>
          <w:szCs w:val="24"/>
        </w:rPr>
        <w:t>9</w:t>
      </w:r>
      <w:r w:rsidR="007D0472" w:rsidRPr="00041268">
        <w:rPr>
          <w:rFonts w:ascii="Times New Roman" w:hAnsi="Times New Roman"/>
          <w:szCs w:val="24"/>
        </w:rPr>
        <w:t xml:space="preserve">. </w:t>
      </w:r>
    </w:p>
    <w:p w:rsidR="005B45FA" w:rsidRPr="00041268" w:rsidRDefault="007D0472"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Значения </w:t>
      </w:r>
      <w:r w:rsidR="00F15DC1" w:rsidRPr="00041268">
        <w:rPr>
          <w:rFonts w:ascii="Times New Roman" w:hAnsi="Times New Roman"/>
          <w:szCs w:val="24"/>
        </w:rPr>
        <w:t xml:space="preserve">существующих и перспективных </w:t>
      </w:r>
      <w:r w:rsidRPr="00041268">
        <w:rPr>
          <w:rFonts w:ascii="Times New Roman" w:hAnsi="Times New Roman"/>
          <w:szCs w:val="24"/>
        </w:rPr>
        <w:t>потерь теплоносителя</w:t>
      </w:r>
      <w:r w:rsidR="00F15DC1" w:rsidRPr="00041268">
        <w:rPr>
          <w:rFonts w:ascii="Times New Roman" w:hAnsi="Times New Roman"/>
          <w:szCs w:val="24"/>
        </w:rPr>
        <w:t>, с учетом затрат теплоносителя на компенсацию этих потерь</w:t>
      </w:r>
      <w:r w:rsidRPr="00041268">
        <w:rPr>
          <w:rFonts w:ascii="Times New Roman" w:hAnsi="Times New Roman"/>
          <w:szCs w:val="24"/>
        </w:rPr>
        <w:t xml:space="preserve"> на рассматриваемую перспективу по котельным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676F67" w:rsidRPr="00041268">
        <w:rPr>
          <w:rFonts w:ascii="Times New Roman" w:hAnsi="Times New Roman"/>
          <w:szCs w:val="24"/>
        </w:rPr>
        <w:t>поселения</w:t>
      </w:r>
      <w:r w:rsidR="001A1C66" w:rsidRPr="00041268">
        <w:rPr>
          <w:rFonts w:ascii="Times New Roman" w:hAnsi="Times New Roman"/>
          <w:szCs w:val="24"/>
        </w:rPr>
        <w:t xml:space="preserve"> </w:t>
      </w:r>
      <w:r w:rsidR="00052940" w:rsidRPr="00041268">
        <w:rPr>
          <w:rFonts w:ascii="Times New Roman" w:hAnsi="Times New Roman"/>
          <w:szCs w:val="24"/>
        </w:rPr>
        <w:t xml:space="preserve">Мортка </w:t>
      </w:r>
      <w:r w:rsidRPr="00041268">
        <w:rPr>
          <w:rFonts w:ascii="Times New Roman" w:hAnsi="Times New Roman"/>
          <w:szCs w:val="24"/>
        </w:rPr>
        <w:t>представлены в таблице</w:t>
      </w:r>
      <w:r w:rsidR="000867D2" w:rsidRPr="00041268">
        <w:rPr>
          <w:rFonts w:ascii="Times New Roman" w:hAnsi="Times New Roman"/>
          <w:szCs w:val="24"/>
        </w:rPr>
        <w:t xml:space="preserve"> 2.</w:t>
      </w:r>
      <w:r w:rsidR="00F15DC1" w:rsidRPr="00041268">
        <w:rPr>
          <w:rFonts w:ascii="Times New Roman" w:hAnsi="Times New Roman"/>
          <w:szCs w:val="24"/>
        </w:rPr>
        <w:t>10</w:t>
      </w:r>
      <w:r w:rsidRPr="00041268">
        <w:rPr>
          <w:rFonts w:ascii="Times New Roman" w:hAnsi="Times New Roman"/>
          <w:szCs w:val="24"/>
        </w:rPr>
        <w:t>.</w:t>
      </w:r>
    </w:p>
    <w:p w:rsidR="001A1C66" w:rsidRPr="00041268" w:rsidRDefault="001A1C66" w:rsidP="009A2039">
      <w:pPr>
        <w:tabs>
          <w:tab w:val="right" w:pos="14570"/>
        </w:tabs>
        <w:spacing w:line="240" w:lineRule="auto"/>
        <w:jc w:val="both"/>
        <w:rPr>
          <w:rFonts w:ascii="Times New Roman" w:hAnsi="Times New Roman"/>
          <w:b/>
          <w:szCs w:val="24"/>
        </w:rPr>
      </w:pPr>
      <w:bookmarkStart w:id="67" w:name="_Toc369016483"/>
      <w:bookmarkStart w:id="68" w:name="_Toc369016484"/>
      <w:r w:rsidRPr="00041268">
        <w:rPr>
          <w:rFonts w:ascii="Times New Roman" w:hAnsi="Times New Roman"/>
          <w:b/>
          <w:szCs w:val="24"/>
        </w:rPr>
        <w:t xml:space="preserve">     Таблица </w:t>
      </w:r>
      <w:r w:rsidR="00E4043B" w:rsidRPr="00041268">
        <w:rPr>
          <w:rFonts w:ascii="Times New Roman" w:hAnsi="Times New Roman"/>
          <w:b/>
          <w:szCs w:val="24"/>
        </w:rPr>
        <w:t>2.9</w:t>
      </w:r>
      <w:r w:rsidRPr="00041268">
        <w:rPr>
          <w:rFonts w:ascii="Times New Roman" w:hAnsi="Times New Roman"/>
          <w:b/>
          <w:szCs w:val="24"/>
        </w:rPr>
        <w:t xml:space="preserve"> – </w:t>
      </w:r>
      <w:r w:rsidRPr="00041268">
        <w:rPr>
          <w:rFonts w:ascii="Times New Roman" w:hAnsi="Times New Roman"/>
          <w:szCs w:val="24"/>
        </w:rPr>
        <w:t>Значения существующих и перспективных тепловых потерь</w:t>
      </w:r>
      <w:bookmarkEnd w:id="67"/>
    </w:p>
    <w:tbl>
      <w:tblPr>
        <w:tblW w:w="5107"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92"/>
        <w:gridCol w:w="1071"/>
        <w:gridCol w:w="811"/>
        <w:gridCol w:w="811"/>
        <w:gridCol w:w="811"/>
        <w:gridCol w:w="6"/>
        <w:gridCol w:w="888"/>
        <w:gridCol w:w="8"/>
        <w:gridCol w:w="16"/>
        <w:gridCol w:w="842"/>
        <w:gridCol w:w="862"/>
        <w:gridCol w:w="858"/>
        <w:gridCol w:w="890"/>
      </w:tblGrid>
      <w:tr w:rsidR="001A1C66" w:rsidRPr="00041268" w:rsidTr="00760304">
        <w:trPr>
          <w:trHeight w:val="68"/>
        </w:trPr>
        <w:tc>
          <w:tcPr>
            <w:tcW w:w="1089" w:type="pct"/>
            <w:vMerge w:val="restar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Наименование </w:t>
            </w:r>
          </w:p>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котельной</w:t>
            </w:r>
          </w:p>
        </w:tc>
        <w:tc>
          <w:tcPr>
            <w:tcW w:w="3911" w:type="pct"/>
            <w:gridSpan w:val="12"/>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Тепловые потери</w:t>
            </w:r>
            <w:r w:rsidRPr="00041268">
              <w:rPr>
                <w:rFonts w:ascii="Times New Roman" w:hAnsi="Times New Roman"/>
                <w:b/>
                <w:szCs w:val="24"/>
              </w:rPr>
              <w:t>, Гкал/ч</w:t>
            </w:r>
          </w:p>
        </w:tc>
      </w:tr>
      <w:tr w:rsidR="001A1C66" w:rsidRPr="00041268" w:rsidTr="00760304">
        <w:trPr>
          <w:trHeight w:val="68"/>
        </w:trPr>
        <w:tc>
          <w:tcPr>
            <w:tcW w:w="1089" w:type="pct"/>
            <w:vMerge/>
            <w:shd w:val="clear" w:color="auto" w:fill="auto"/>
            <w:vAlign w:val="center"/>
          </w:tcPr>
          <w:p w:rsidR="001A1C66" w:rsidRPr="00041268" w:rsidRDefault="001A1C66" w:rsidP="009A2039">
            <w:pPr>
              <w:spacing w:line="240" w:lineRule="auto"/>
              <w:jc w:val="center"/>
              <w:rPr>
                <w:rFonts w:ascii="Times New Roman" w:hAnsi="Times New Roman"/>
                <w:b/>
                <w:bCs/>
                <w:color w:val="000000"/>
                <w:szCs w:val="24"/>
                <w:highlight w:val="yellow"/>
              </w:rPr>
            </w:pPr>
          </w:p>
        </w:tc>
        <w:tc>
          <w:tcPr>
            <w:tcW w:w="3911" w:type="pct"/>
            <w:gridSpan w:val="12"/>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Периоды</w:t>
            </w:r>
          </w:p>
        </w:tc>
      </w:tr>
      <w:tr w:rsidR="001A1C66" w:rsidRPr="00041268" w:rsidTr="00760304">
        <w:trPr>
          <w:trHeight w:val="68"/>
        </w:trPr>
        <w:tc>
          <w:tcPr>
            <w:tcW w:w="1089" w:type="pct"/>
            <w:vMerge/>
            <w:shd w:val="clear" w:color="auto" w:fill="auto"/>
            <w:vAlign w:val="center"/>
            <w:hideMark/>
          </w:tcPr>
          <w:p w:rsidR="001A1C66" w:rsidRPr="00041268" w:rsidRDefault="001A1C66" w:rsidP="009A2039">
            <w:pPr>
              <w:spacing w:line="240" w:lineRule="auto"/>
              <w:jc w:val="center"/>
              <w:rPr>
                <w:rFonts w:ascii="Times New Roman" w:hAnsi="Times New Roman"/>
                <w:b/>
                <w:bCs/>
                <w:color w:val="000000"/>
                <w:szCs w:val="24"/>
                <w:highlight w:val="yellow"/>
              </w:rPr>
            </w:pPr>
          </w:p>
        </w:tc>
        <w:tc>
          <w:tcPr>
            <w:tcW w:w="532"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Базовый</w:t>
            </w:r>
          </w:p>
        </w:tc>
        <w:tc>
          <w:tcPr>
            <w:tcW w:w="403"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2013г.</w:t>
            </w:r>
          </w:p>
        </w:tc>
        <w:tc>
          <w:tcPr>
            <w:tcW w:w="403"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2014г.</w:t>
            </w:r>
          </w:p>
        </w:tc>
        <w:tc>
          <w:tcPr>
            <w:tcW w:w="403"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2015г.</w:t>
            </w:r>
          </w:p>
        </w:tc>
        <w:tc>
          <w:tcPr>
            <w:tcW w:w="456" w:type="pct"/>
            <w:gridSpan w:val="4"/>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2016г.</w:t>
            </w:r>
          </w:p>
        </w:tc>
        <w:tc>
          <w:tcPr>
            <w:tcW w:w="418"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2017г.</w:t>
            </w:r>
          </w:p>
        </w:tc>
        <w:tc>
          <w:tcPr>
            <w:tcW w:w="428"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2018г.</w:t>
            </w:r>
          </w:p>
        </w:tc>
        <w:tc>
          <w:tcPr>
            <w:tcW w:w="426"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2019-2023</w:t>
            </w:r>
            <w:r w:rsidR="00760304" w:rsidRPr="00041268">
              <w:rPr>
                <w:rFonts w:ascii="Times New Roman" w:hAnsi="Times New Roman"/>
                <w:b/>
                <w:color w:val="000000"/>
                <w:szCs w:val="24"/>
              </w:rPr>
              <w:t>г</w:t>
            </w:r>
            <w:r w:rsidRPr="00041268">
              <w:rPr>
                <w:rFonts w:ascii="Times New Roman" w:hAnsi="Times New Roman"/>
                <w:b/>
                <w:color w:val="000000"/>
                <w:szCs w:val="24"/>
              </w:rPr>
              <w:t>г</w:t>
            </w:r>
            <w:r w:rsidR="008B4495" w:rsidRPr="00041268">
              <w:rPr>
                <w:rFonts w:ascii="Times New Roman" w:hAnsi="Times New Roman"/>
                <w:b/>
                <w:color w:val="000000"/>
                <w:szCs w:val="24"/>
              </w:rPr>
              <w:t>.</w:t>
            </w:r>
          </w:p>
        </w:tc>
        <w:tc>
          <w:tcPr>
            <w:tcW w:w="443"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2024-2028</w:t>
            </w:r>
            <w:r w:rsidR="00760304" w:rsidRPr="00041268">
              <w:rPr>
                <w:rFonts w:ascii="Times New Roman" w:hAnsi="Times New Roman"/>
                <w:b/>
                <w:color w:val="000000"/>
                <w:szCs w:val="24"/>
              </w:rPr>
              <w:t>г</w:t>
            </w:r>
            <w:r w:rsidRPr="00041268">
              <w:rPr>
                <w:rFonts w:ascii="Times New Roman" w:hAnsi="Times New Roman"/>
                <w:b/>
                <w:color w:val="000000"/>
                <w:szCs w:val="24"/>
              </w:rPr>
              <w:t>г</w:t>
            </w:r>
            <w:r w:rsidR="008B4495" w:rsidRPr="00041268">
              <w:rPr>
                <w:rFonts w:ascii="Times New Roman" w:hAnsi="Times New Roman"/>
                <w:b/>
                <w:color w:val="000000"/>
                <w:szCs w:val="24"/>
              </w:rPr>
              <w:t>.</w:t>
            </w:r>
          </w:p>
        </w:tc>
      </w:tr>
      <w:tr w:rsidR="001A1C66" w:rsidRPr="00041268" w:rsidTr="00760304">
        <w:trPr>
          <w:trHeight w:val="68"/>
        </w:trPr>
        <w:tc>
          <w:tcPr>
            <w:tcW w:w="5000" w:type="pct"/>
            <w:gridSpan w:val="13"/>
            <w:vAlign w:val="center"/>
          </w:tcPr>
          <w:p w:rsidR="001A1C66" w:rsidRPr="00041268" w:rsidRDefault="001A1C6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Существующие источники теплоснабжения</w:t>
            </w:r>
          </w:p>
        </w:tc>
      </w:tr>
      <w:tr w:rsidR="001A1C66" w:rsidRPr="00041268" w:rsidTr="00760304">
        <w:trPr>
          <w:trHeight w:val="68"/>
        </w:trPr>
        <w:tc>
          <w:tcPr>
            <w:tcW w:w="1089"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532"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0,336</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0,311</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0,280</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0,280</w:t>
            </w:r>
          </w:p>
        </w:tc>
        <w:tc>
          <w:tcPr>
            <w:tcW w:w="444"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0,280</w:t>
            </w:r>
          </w:p>
        </w:tc>
        <w:tc>
          <w:tcPr>
            <w:tcW w:w="430" w:type="pct"/>
            <w:gridSpan w:val="3"/>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0,280</w:t>
            </w:r>
          </w:p>
        </w:tc>
        <w:tc>
          <w:tcPr>
            <w:tcW w:w="428"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0,280</w:t>
            </w:r>
          </w:p>
        </w:tc>
        <w:tc>
          <w:tcPr>
            <w:tcW w:w="868" w:type="pct"/>
            <w:gridSpan w:val="2"/>
            <w:shd w:val="clear" w:color="auto" w:fill="auto"/>
            <w:vAlign w:val="center"/>
          </w:tcPr>
          <w:p w:rsidR="001A1C66" w:rsidRPr="00041268" w:rsidRDefault="006821EA" w:rsidP="009A2039">
            <w:pPr>
              <w:spacing w:line="240" w:lineRule="auto"/>
              <w:jc w:val="center"/>
              <w:rPr>
                <w:rFonts w:ascii="Times New Roman" w:hAnsi="Times New Roman"/>
                <w:szCs w:val="24"/>
              </w:rPr>
            </w:pPr>
            <w:r w:rsidRPr="00041268">
              <w:rPr>
                <w:rFonts w:ascii="Times New Roman" w:hAnsi="Times New Roman"/>
                <w:szCs w:val="24"/>
              </w:rPr>
              <w:t>Переход на новую котельную на щепе</w:t>
            </w:r>
          </w:p>
        </w:tc>
      </w:tr>
      <w:tr w:rsidR="006821EA" w:rsidRPr="00041268" w:rsidTr="00760304">
        <w:trPr>
          <w:trHeight w:val="68"/>
        </w:trPr>
        <w:tc>
          <w:tcPr>
            <w:tcW w:w="1089" w:type="pct"/>
            <w:shd w:val="clear" w:color="auto" w:fill="auto"/>
            <w:vAlign w:val="center"/>
            <w:hideMark/>
          </w:tcPr>
          <w:p w:rsidR="006821EA" w:rsidRPr="00041268" w:rsidRDefault="006821EA"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2</w:t>
            </w:r>
          </w:p>
        </w:tc>
        <w:tc>
          <w:tcPr>
            <w:tcW w:w="532" w:type="pct"/>
            <w:shd w:val="clear" w:color="auto" w:fill="auto"/>
            <w:vAlign w:val="center"/>
          </w:tcPr>
          <w:p w:rsidR="006821EA" w:rsidRPr="00041268" w:rsidRDefault="006821EA"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0,563</w:t>
            </w:r>
          </w:p>
        </w:tc>
        <w:tc>
          <w:tcPr>
            <w:tcW w:w="403" w:type="pct"/>
            <w:shd w:val="clear" w:color="auto" w:fill="auto"/>
            <w:vAlign w:val="center"/>
          </w:tcPr>
          <w:p w:rsidR="006821EA" w:rsidRPr="00041268" w:rsidRDefault="006821EA"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0,563</w:t>
            </w:r>
          </w:p>
        </w:tc>
        <w:tc>
          <w:tcPr>
            <w:tcW w:w="403" w:type="pct"/>
            <w:shd w:val="clear" w:color="auto" w:fill="auto"/>
            <w:vAlign w:val="center"/>
          </w:tcPr>
          <w:p w:rsidR="006821EA" w:rsidRPr="00041268" w:rsidRDefault="006821EA"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0,578</w:t>
            </w:r>
          </w:p>
        </w:tc>
        <w:tc>
          <w:tcPr>
            <w:tcW w:w="406" w:type="pct"/>
            <w:gridSpan w:val="2"/>
            <w:shd w:val="clear" w:color="auto" w:fill="auto"/>
            <w:vAlign w:val="center"/>
          </w:tcPr>
          <w:p w:rsidR="006821EA" w:rsidRPr="00041268" w:rsidRDefault="006821EA" w:rsidP="00760304">
            <w:pPr>
              <w:spacing w:line="240" w:lineRule="auto"/>
              <w:jc w:val="center"/>
              <w:rPr>
                <w:szCs w:val="24"/>
              </w:rPr>
            </w:pPr>
            <w:r w:rsidRPr="00041268">
              <w:rPr>
                <w:rFonts w:ascii="Times New Roman" w:hAnsi="Times New Roman"/>
                <w:color w:val="000000"/>
                <w:szCs w:val="24"/>
              </w:rPr>
              <w:t>0,578</w:t>
            </w:r>
          </w:p>
        </w:tc>
        <w:tc>
          <w:tcPr>
            <w:tcW w:w="445" w:type="pct"/>
            <w:gridSpan w:val="2"/>
            <w:shd w:val="clear" w:color="auto" w:fill="auto"/>
            <w:vAlign w:val="center"/>
          </w:tcPr>
          <w:p w:rsidR="006821EA" w:rsidRPr="00041268" w:rsidRDefault="006821EA" w:rsidP="00760304">
            <w:pPr>
              <w:spacing w:line="240" w:lineRule="auto"/>
              <w:jc w:val="center"/>
              <w:rPr>
                <w:szCs w:val="24"/>
              </w:rPr>
            </w:pPr>
            <w:r w:rsidRPr="00041268">
              <w:rPr>
                <w:rFonts w:ascii="Times New Roman" w:hAnsi="Times New Roman"/>
                <w:color w:val="000000"/>
                <w:szCs w:val="24"/>
              </w:rPr>
              <w:t>0,578</w:t>
            </w:r>
          </w:p>
        </w:tc>
        <w:tc>
          <w:tcPr>
            <w:tcW w:w="426" w:type="pct"/>
            <w:gridSpan w:val="2"/>
            <w:shd w:val="clear" w:color="auto" w:fill="auto"/>
            <w:vAlign w:val="center"/>
          </w:tcPr>
          <w:p w:rsidR="006821EA" w:rsidRPr="00041268" w:rsidRDefault="006821EA" w:rsidP="00760304">
            <w:pPr>
              <w:spacing w:line="240" w:lineRule="auto"/>
              <w:jc w:val="center"/>
              <w:rPr>
                <w:szCs w:val="24"/>
              </w:rPr>
            </w:pPr>
            <w:r w:rsidRPr="00041268">
              <w:rPr>
                <w:rFonts w:ascii="Times New Roman" w:hAnsi="Times New Roman"/>
                <w:color w:val="000000"/>
                <w:szCs w:val="24"/>
              </w:rPr>
              <w:t>0,578</w:t>
            </w:r>
          </w:p>
        </w:tc>
        <w:tc>
          <w:tcPr>
            <w:tcW w:w="428" w:type="pct"/>
            <w:shd w:val="clear" w:color="auto" w:fill="auto"/>
            <w:vAlign w:val="center"/>
          </w:tcPr>
          <w:p w:rsidR="006821EA" w:rsidRPr="00041268" w:rsidRDefault="006821EA" w:rsidP="00760304">
            <w:pPr>
              <w:spacing w:line="240" w:lineRule="auto"/>
              <w:jc w:val="center"/>
              <w:rPr>
                <w:szCs w:val="24"/>
              </w:rPr>
            </w:pPr>
            <w:r w:rsidRPr="00041268">
              <w:rPr>
                <w:rFonts w:ascii="Times New Roman" w:hAnsi="Times New Roman"/>
                <w:color w:val="000000"/>
                <w:szCs w:val="24"/>
              </w:rPr>
              <w:t>0,578</w:t>
            </w:r>
          </w:p>
        </w:tc>
        <w:tc>
          <w:tcPr>
            <w:tcW w:w="868" w:type="pct"/>
            <w:gridSpan w:val="2"/>
            <w:shd w:val="clear" w:color="auto" w:fill="auto"/>
            <w:vAlign w:val="center"/>
          </w:tcPr>
          <w:p w:rsidR="006821EA" w:rsidRPr="00041268" w:rsidRDefault="006821EA" w:rsidP="009A2039">
            <w:pPr>
              <w:spacing w:line="240" w:lineRule="auto"/>
              <w:jc w:val="center"/>
              <w:rPr>
                <w:rFonts w:ascii="Times New Roman" w:hAnsi="Times New Roman"/>
                <w:szCs w:val="24"/>
                <w:highlight w:val="yellow"/>
              </w:rPr>
            </w:pPr>
            <w:r w:rsidRPr="00041268">
              <w:rPr>
                <w:rFonts w:ascii="Times New Roman" w:hAnsi="Times New Roman"/>
                <w:szCs w:val="24"/>
              </w:rPr>
              <w:t>Переход на новую котельную на щепе</w:t>
            </w:r>
          </w:p>
        </w:tc>
      </w:tr>
      <w:tr w:rsidR="001A1C66" w:rsidRPr="00041268" w:rsidTr="00760304">
        <w:trPr>
          <w:trHeight w:val="68"/>
        </w:trPr>
        <w:tc>
          <w:tcPr>
            <w:tcW w:w="1089"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532"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0,136</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0,136</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r w:rsidRPr="00041268">
              <w:rPr>
                <w:rFonts w:ascii="Times New Roman" w:hAnsi="Times New Roman"/>
                <w:color w:val="000000"/>
                <w:szCs w:val="24"/>
                <w:lang w:val="en-US"/>
              </w:rPr>
              <w:t>14</w:t>
            </w:r>
            <w:r w:rsidRPr="00041268">
              <w:rPr>
                <w:rFonts w:ascii="Times New Roman" w:hAnsi="Times New Roman"/>
                <w:color w:val="000000"/>
                <w:szCs w:val="24"/>
              </w:rPr>
              <w:t>7</w:t>
            </w:r>
          </w:p>
        </w:tc>
        <w:tc>
          <w:tcPr>
            <w:tcW w:w="444"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w:t>
            </w:r>
            <w:r w:rsidRPr="00041268">
              <w:rPr>
                <w:rFonts w:ascii="Times New Roman" w:hAnsi="Times New Roman"/>
                <w:color w:val="000000"/>
                <w:szCs w:val="24"/>
                <w:lang w:val="en-US"/>
              </w:rPr>
              <w:t>47</w:t>
            </w:r>
          </w:p>
        </w:tc>
        <w:tc>
          <w:tcPr>
            <w:tcW w:w="430" w:type="pct"/>
            <w:gridSpan w:val="3"/>
            <w:shd w:val="clear" w:color="auto" w:fill="auto"/>
            <w:vAlign w:val="center"/>
          </w:tcPr>
          <w:p w:rsidR="001A1C66" w:rsidRPr="00041268" w:rsidRDefault="001A1C66" w:rsidP="009A2039">
            <w:pPr>
              <w:spacing w:line="240" w:lineRule="auto"/>
              <w:jc w:val="center"/>
              <w:rPr>
                <w:rFonts w:ascii="Times New Roman" w:hAnsi="Times New Roman"/>
                <w:color w:val="000000"/>
                <w:szCs w:val="24"/>
                <w:lang w:val="en-US"/>
              </w:rPr>
            </w:pPr>
            <w:r w:rsidRPr="00041268">
              <w:rPr>
                <w:rFonts w:ascii="Times New Roman" w:hAnsi="Times New Roman"/>
                <w:color w:val="000000"/>
                <w:szCs w:val="24"/>
              </w:rPr>
              <w:t>0,1</w:t>
            </w:r>
            <w:r w:rsidRPr="00041268">
              <w:rPr>
                <w:rFonts w:ascii="Times New Roman" w:hAnsi="Times New Roman"/>
                <w:color w:val="000000"/>
                <w:szCs w:val="24"/>
                <w:lang w:val="en-US"/>
              </w:rPr>
              <w:t>47</w:t>
            </w:r>
          </w:p>
        </w:tc>
        <w:tc>
          <w:tcPr>
            <w:tcW w:w="428"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w:t>
            </w:r>
            <w:r w:rsidRPr="00041268">
              <w:rPr>
                <w:rFonts w:ascii="Times New Roman" w:hAnsi="Times New Roman"/>
                <w:color w:val="000000"/>
                <w:szCs w:val="24"/>
                <w:lang w:val="en-US"/>
              </w:rPr>
              <w:t>47</w:t>
            </w:r>
          </w:p>
        </w:tc>
        <w:tc>
          <w:tcPr>
            <w:tcW w:w="426"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w:t>
            </w:r>
            <w:r w:rsidRPr="00041268">
              <w:rPr>
                <w:rFonts w:ascii="Times New Roman" w:hAnsi="Times New Roman"/>
                <w:color w:val="000000"/>
                <w:szCs w:val="24"/>
                <w:lang w:val="en-US"/>
              </w:rPr>
              <w:t>47</w:t>
            </w:r>
          </w:p>
        </w:tc>
        <w:tc>
          <w:tcPr>
            <w:tcW w:w="44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w:t>
            </w:r>
            <w:r w:rsidRPr="00041268">
              <w:rPr>
                <w:rFonts w:ascii="Times New Roman" w:hAnsi="Times New Roman"/>
                <w:color w:val="000000"/>
                <w:szCs w:val="24"/>
                <w:lang w:val="en-US"/>
              </w:rPr>
              <w:t>47</w:t>
            </w:r>
          </w:p>
        </w:tc>
      </w:tr>
      <w:tr w:rsidR="001A1C66" w:rsidRPr="00041268" w:rsidTr="00760304">
        <w:trPr>
          <w:trHeight w:val="68"/>
        </w:trPr>
        <w:tc>
          <w:tcPr>
            <w:tcW w:w="5000" w:type="pct"/>
            <w:gridSpan w:val="13"/>
            <w:vAlign w:val="center"/>
          </w:tcPr>
          <w:p w:rsidR="001A1C66" w:rsidRPr="00041268" w:rsidRDefault="001A1C6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Перспективные источники теплоснабжения</w:t>
            </w:r>
          </w:p>
        </w:tc>
      </w:tr>
      <w:tr w:rsidR="001A1C66" w:rsidRPr="00041268" w:rsidTr="00760304">
        <w:trPr>
          <w:trHeight w:val="68"/>
        </w:trPr>
        <w:tc>
          <w:tcPr>
            <w:tcW w:w="1089"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Блочно-модульная котельная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532"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0,036</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0,036</w:t>
            </w:r>
          </w:p>
        </w:tc>
        <w:tc>
          <w:tcPr>
            <w:tcW w:w="448" w:type="pct"/>
            <w:gridSpan w:val="3"/>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0,036</w:t>
            </w:r>
          </w:p>
        </w:tc>
        <w:tc>
          <w:tcPr>
            <w:tcW w:w="426"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0,036</w:t>
            </w:r>
          </w:p>
        </w:tc>
        <w:tc>
          <w:tcPr>
            <w:tcW w:w="428"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0,036</w:t>
            </w:r>
          </w:p>
        </w:tc>
        <w:tc>
          <w:tcPr>
            <w:tcW w:w="426" w:type="pct"/>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0,036</w:t>
            </w:r>
          </w:p>
        </w:tc>
        <w:tc>
          <w:tcPr>
            <w:tcW w:w="44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0,036</w:t>
            </w:r>
          </w:p>
        </w:tc>
      </w:tr>
      <w:tr w:rsidR="001A1C66" w:rsidRPr="00041268" w:rsidTr="00760304">
        <w:trPr>
          <w:trHeight w:val="68"/>
        </w:trPr>
        <w:tc>
          <w:tcPr>
            <w:tcW w:w="1089"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 2 (новая)</w:t>
            </w:r>
          </w:p>
        </w:tc>
        <w:tc>
          <w:tcPr>
            <w:tcW w:w="532"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0,591</w:t>
            </w:r>
          </w:p>
        </w:tc>
        <w:tc>
          <w:tcPr>
            <w:tcW w:w="448" w:type="pct"/>
            <w:gridSpan w:val="3"/>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0,612</w:t>
            </w:r>
          </w:p>
        </w:tc>
        <w:tc>
          <w:tcPr>
            <w:tcW w:w="426"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0,612</w:t>
            </w:r>
          </w:p>
        </w:tc>
        <w:tc>
          <w:tcPr>
            <w:tcW w:w="428"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0,612</w:t>
            </w:r>
          </w:p>
        </w:tc>
        <w:tc>
          <w:tcPr>
            <w:tcW w:w="426" w:type="pct"/>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0,892</w:t>
            </w:r>
          </w:p>
        </w:tc>
        <w:tc>
          <w:tcPr>
            <w:tcW w:w="44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0,892</w:t>
            </w:r>
          </w:p>
        </w:tc>
      </w:tr>
    </w:tbl>
    <w:p w:rsidR="00760304" w:rsidRPr="00041268" w:rsidRDefault="00760304" w:rsidP="009A2039">
      <w:pPr>
        <w:tabs>
          <w:tab w:val="right" w:pos="14570"/>
        </w:tabs>
        <w:spacing w:line="240" w:lineRule="auto"/>
        <w:jc w:val="both"/>
        <w:rPr>
          <w:rFonts w:ascii="Times New Roman" w:hAnsi="Times New Roman"/>
          <w:b/>
          <w:szCs w:val="24"/>
        </w:rPr>
      </w:pPr>
      <w:bookmarkStart w:id="69" w:name="_Toc369380985"/>
      <w:bookmarkEnd w:id="68"/>
    </w:p>
    <w:p w:rsidR="001A1C66" w:rsidRPr="00041268" w:rsidRDefault="001A1C66" w:rsidP="009A2039">
      <w:pPr>
        <w:tabs>
          <w:tab w:val="right" w:pos="14570"/>
        </w:tabs>
        <w:spacing w:line="240" w:lineRule="auto"/>
        <w:jc w:val="both"/>
        <w:rPr>
          <w:rFonts w:ascii="Times New Roman" w:hAnsi="Times New Roman"/>
          <w:szCs w:val="24"/>
        </w:rPr>
      </w:pPr>
      <w:r w:rsidRPr="00041268">
        <w:rPr>
          <w:rFonts w:ascii="Times New Roman" w:hAnsi="Times New Roman"/>
          <w:b/>
          <w:szCs w:val="24"/>
        </w:rPr>
        <w:t xml:space="preserve">Таблица </w:t>
      </w:r>
      <w:r w:rsidR="00E4043B" w:rsidRPr="00041268">
        <w:rPr>
          <w:rFonts w:ascii="Times New Roman" w:hAnsi="Times New Roman"/>
          <w:b/>
          <w:szCs w:val="24"/>
        </w:rPr>
        <w:t>2.10</w:t>
      </w:r>
      <w:r w:rsidRPr="00041268">
        <w:rPr>
          <w:rFonts w:ascii="Times New Roman" w:hAnsi="Times New Roman"/>
          <w:b/>
          <w:szCs w:val="24"/>
        </w:rPr>
        <w:t xml:space="preserve"> – </w:t>
      </w:r>
      <w:r w:rsidRPr="00041268">
        <w:rPr>
          <w:rFonts w:ascii="Times New Roman" w:hAnsi="Times New Roman"/>
          <w:szCs w:val="24"/>
        </w:rPr>
        <w:t>Значения существующих и перспективных потерь теплоносителя</w:t>
      </w:r>
    </w:p>
    <w:tbl>
      <w:tblPr>
        <w:tblW w:w="5107"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27"/>
        <w:gridCol w:w="1066"/>
        <w:gridCol w:w="809"/>
        <w:gridCol w:w="902"/>
        <w:gridCol w:w="856"/>
        <w:gridCol w:w="856"/>
        <w:gridCol w:w="856"/>
        <w:gridCol w:w="856"/>
        <w:gridCol w:w="856"/>
        <w:gridCol w:w="882"/>
      </w:tblGrid>
      <w:tr w:rsidR="001A1C66" w:rsidRPr="00041268" w:rsidTr="008B4495">
        <w:trPr>
          <w:trHeight w:val="60"/>
        </w:trPr>
        <w:tc>
          <w:tcPr>
            <w:tcW w:w="1057" w:type="pct"/>
            <w:vMerge w:val="restar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Наименование котельной</w:t>
            </w:r>
          </w:p>
        </w:tc>
        <w:tc>
          <w:tcPr>
            <w:tcW w:w="3943" w:type="pct"/>
            <w:gridSpan w:val="9"/>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Потери теплоносителя</w:t>
            </w:r>
            <w:r w:rsidRPr="00041268">
              <w:rPr>
                <w:rFonts w:ascii="Times New Roman" w:hAnsi="Times New Roman"/>
                <w:b/>
                <w:szCs w:val="24"/>
              </w:rPr>
              <w:t>, м</w:t>
            </w:r>
            <w:r w:rsidRPr="00041268">
              <w:rPr>
                <w:rFonts w:ascii="Times New Roman" w:hAnsi="Times New Roman"/>
                <w:b/>
                <w:szCs w:val="24"/>
                <w:vertAlign w:val="superscript"/>
              </w:rPr>
              <w:t>3</w:t>
            </w:r>
            <w:r w:rsidRPr="00041268">
              <w:rPr>
                <w:rFonts w:ascii="Times New Roman" w:hAnsi="Times New Roman"/>
                <w:b/>
                <w:szCs w:val="24"/>
              </w:rPr>
              <w:t>/ч</w:t>
            </w:r>
          </w:p>
        </w:tc>
      </w:tr>
      <w:tr w:rsidR="001A1C66" w:rsidRPr="00041268" w:rsidTr="008B4495">
        <w:trPr>
          <w:trHeight w:val="124"/>
        </w:trPr>
        <w:tc>
          <w:tcPr>
            <w:tcW w:w="1057" w:type="pct"/>
            <w:vMerge/>
            <w:shd w:val="clear" w:color="auto" w:fill="auto"/>
            <w:vAlign w:val="center"/>
          </w:tcPr>
          <w:p w:rsidR="001A1C66" w:rsidRPr="00041268" w:rsidRDefault="001A1C66" w:rsidP="009A2039">
            <w:pPr>
              <w:spacing w:line="240" w:lineRule="auto"/>
              <w:jc w:val="center"/>
              <w:rPr>
                <w:rFonts w:ascii="Times New Roman" w:hAnsi="Times New Roman"/>
                <w:b/>
                <w:bCs/>
                <w:color w:val="000000"/>
                <w:szCs w:val="24"/>
                <w:highlight w:val="yellow"/>
              </w:rPr>
            </w:pPr>
          </w:p>
        </w:tc>
        <w:tc>
          <w:tcPr>
            <w:tcW w:w="3943" w:type="pct"/>
            <w:gridSpan w:val="9"/>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Периоды</w:t>
            </w:r>
          </w:p>
        </w:tc>
      </w:tr>
      <w:tr w:rsidR="001A1C66" w:rsidRPr="00041268" w:rsidTr="008B4495">
        <w:trPr>
          <w:trHeight w:val="456"/>
        </w:trPr>
        <w:tc>
          <w:tcPr>
            <w:tcW w:w="1057" w:type="pct"/>
            <w:vMerge/>
            <w:shd w:val="clear" w:color="auto" w:fill="auto"/>
            <w:vAlign w:val="center"/>
            <w:hideMark/>
          </w:tcPr>
          <w:p w:rsidR="001A1C66" w:rsidRPr="00041268" w:rsidRDefault="001A1C66" w:rsidP="009A2039">
            <w:pPr>
              <w:spacing w:line="240" w:lineRule="auto"/>
              <w:jc w:val="center"/>
              <w:rPr>
                <w:rFonts w:ascii="Times New Roman" w:hAnsi="Times New Roman"/>
                <w:b/>
                <w:bCs/>
                <w:color w:val="000000"/>
                <w:szCs w:val="24"/>
                <w:highlight w:val="yellow"/>
              </w:rPr>
            </w:pPr>
          </w:p>
        </w:tc>
        <w:tc>
          <w:tcPr>
            <w:tcW w:w="530"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Базовый</w:t>
            </w:r>
          </w:p>
        </w:tc>
        <w:tc>
          <w:tcPr>
            <w:tcW w:w="402"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2013г.</w:t>
            </w:r>
          </w:p>
        </w:tc>
        <w:tc>
          <w:tcPr>
            <w:tcW w:w="448"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2014г.</w:t>
            </w:r>
          </w:p>
        </w:tc>
        <w:tc>
          <w:tcPr>
            <w:tcW w:w="425"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2015г.</w:t>
            </w:r>
          </w:p>
        </w:tc>
        <w:tc>
          <w:tcPr>
            <w:tcW w:w="425"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2016г.</w:t>
            </w:r>
          </w:p>
        </w:tc>
        <w:tc>
          <w:tcPr>
            <w:tcW w:w="425"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2017г.</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2018г.</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2019-2023</w:t>
            </w:r>
            <w:r w:rsidR="00760304" w:rsidRPr="00041268">
              <w:rPr>
                <w:rFonts w:ascii="Times New Roman" w:hAnsi="Times New Roman"/>
                <w:b/>
                <w:color w:val="000000"/>
                <w:szCs w:val="24"/>
              </w:rPr>
              <w:t>г</w:t>
            </w:r>
            <w:r w:rsidRPr="00041268">
              <w:rPr>
                <w:rFonts w:ascii="Times New Roman" w:hAnsi="Times New Roman"/>
                <w:b/>
                <w:color w:val="000000"/>
                <w:szCs w:val="24"/>
              </w:rPr>
              <w:t>г</w:t>
            </w:r>
            <w:r w:rsidR="008B4495" w:rsidRPr="00041268">
              <w:rPr>
                <w:rFonts w:ascii="Times New Roman" w:hAnsi="Times New Roman"/>
                <w:b/>
                <w:color w:val="000000"/>
                <w:szCs w:val="24"/>
              </w:rPr>
              <w:t>.</w:t>
            </w:r>
          </w:p>
        </w:tc>
        <w:tc>
          <w:tcPr>
            <w:tcW w:w="436"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2024-2028</w:t>
            </w:r>
            <w:r w:rsidR="00760304" w:rsidRPr="00041268">
              <w:rPr>
                <w:rFonts w:ascii="Times New Roman" w:hAnsi="Times New Roman"/>
                <w:b/>
                <w:color w:val="000000"/>
                <w:szCs w:val="24"/>
              </w:rPr>
              <w:t>г</w:t>
            </w:r>
            <w:r w:rsidRPr="00041268">
              <w:rPr>
                <w:rFonts w:ascii="Times New Roman" w:hAnsi="Times New Roman"/>
                <w:b/>
                <w:color w:val="000000"/>
                <w:szCs w:val="24"/>
              </w:rPr>
              <w:t>г</w:t>
            </w:r>
            <w:r w:rsidR="008B4495" w:rsidRPr="00041268">
              <w:rPr>
                <w:rFonts w:ascii="Times New Roman" w:hAnsi="Times New Roman"/>
                <w:b/>
                <w:color w:val="000000"/>
                <w:szCs w:val="24"/>
              </w:rPr>
              <w:t>.</w:t>
            </w:r>
          </w:p>
        </w:tc>
      </w:tr>
      <w:tr w:rsidR="001A1C66" w:rsidRPr="00041268" w:rsidTr="008B4495">
        <w:trPr>
          <w:trHeight w:val="64"/>
        </w:trPr>
        <w:tc>
          <w:tcPr>
            <w:tcW w:w="5000" w:type="pct"/>
            <w:gridSpan w:val="10"/>
            <w:vAlign w:val="center"/>
          </w:tcPr>
          <w:p w:rsidR="001A1C66" w:rsidRPr="00041268" w:rsidRDefault="001A1C6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Существующие источники теплоснабжения</w:t>
            </w:r>
          </w:p>
        </w:tc>
      </w:tr>
      <w:tr w:rsidR="001A1C66" w:rsidRPr="00041268" w:rsidTr="008B4495">
        <w:trPr>
          <w:trHeight w:val="224"/>
        </w:trPr>
        <w:tc>
          <w:tcPr>
            <w:tcW w:w="1057"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530"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0,239</w:t>
            </w:r>
          </w:p>
        </w:tc>
        <w:tc>
          <w:tcPr>
            <w:tcW w:w="402"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0,221</w:t>
            </w:r>
          </w:p>
        </w:tc>
        <w:tc>
          <w:tcPr>
            <w:tcW w:w="448"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0,199</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0,199</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0,199</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0,199</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0,199</w:t>
            </w:r>
          </w:p>
        </w:tc>
        <w:tc>
          <w:tcPr>
            <w:tcW w:w="861" w:type="pct"/>
            <w:gridSpan w:val="2"/>
            <w:shd w:val="clear" w:color="auto" w:fill="auto"/>
            <w:vAlign w:val="center"/>
          </w:tcPr>
          <w:p w:rsidR="001A1C66" w:rsidRPr="00041268" w:rsidRDefault="002F1301" w:rsidP="009A2039">
            <w:pPr>
              <w:spacing w:line="240" w:lineRule="auto"/>
              <w:jc w:val="center"/>
              <w:rPr>
                <w:rFonts w:ascii="Times New Roman" w:hAnsi="Times New Roman"/>
                <w:szCs w:val="24"/>
              </w:rPr>
            </w:pPr>
            <w:r w:rsidRPr="00041268">
              <w:rPr>
                <w:rFonts w:ascii="Times New Roman" w:hAnsi="Times New Roman"/>
                <w:szCs w:val="24"/>
              </w:rPr>
              <w:t xml:space="preserve">Переход на </w:t>
            </w:r>
            <w:r w:rsidRPr="00041268">
              <w:rPr>
                <w:rFonts w:ascii="Times New Roman" w:hAnsi="Times New Roman"/>
                <w:szCs w:val="24"/>
              </w:rPr>
              <w:lastRenderedPageBreak/>
              <w:t>новую котельную на щепе</w:t>
            </w:r>
          </w:p>
        </w:tc>
      </w:tr>
      <w:tr w:rsidR="002F53D8" w:rsidRPr="00041268" w:rsidTr="008B4495">
        <w:trPr>
          <w:trHeight w:val="100"/>
        </w:trPr>
        <w:tc>
          <w:tcPr>
            <w:tcW w:w="1057" w:type="pct"/>
            <w:shd w:val="clear" w:color="auto" w:fill="auto"/>
            <w:vAlign w:val="center"/>
            <w:hideMark/>
          </w:tcPr>
          <w:p w:rsidR="002F53D8" w:rsidRPr="00041268" w:rsidRDefault="002F53D8"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lastRenderedPageBreak/>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2</w:t>
            </w:r>
          </w:p>
        </w:tc>
        <w:tc>
          <w:tcPr>
            <w:tcW w:w="530" w:type="pct"/>
            <w:shd w:val="clear" w:color="auto" w:fill="auto"/>
            <w:vAlign w:val="center"/>
          </w:tcPr>
          <w:p w:rsidR="002F53D8" w:rsidRPr="00041268" w:rsidRDefault="002F53D8"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0,352</w:t>
            </w:r>
          </w:p>
        </w:tc>
        <w:tc>
          <w:tcPr>
            <w:tcW w:w="402" w:type="pct"/>
            <w:shd w:val="clear" w:color="auto" w:fill="auto"/>
            <w:vAlign w:val="center"/>
          </w:tcPr>
          <w:p w:rsidR="002F53D8" w:rsidRPr="00041268" w:rsidRDefault="002F53D8"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0,352</w:t>
            </w:r>
          </w:p>
        </w:tc>
        <w:tc>
          <w:tcPr>
            <w:tcW w:w="448" w:type="pct"/>
            <w:shd w:val="clear" w:color="auto" w:fill="auto"/>
            <w:vAlign w:val="center"/>
          </w:tcPr>
          <w:p w:rsidR="002F53D8" w:rsidRPr="00041268" w:rsidRDefault="002F53D8"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0,361</w:t>
            </w:r>
          </w:p>
        </w:tc>
        <w:tc>
          <w:tcPr>
            <w:tcW w:w="425" w:type="pct"/>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0,361</w:t>
            </w:r>
          </w:p>
        </w:tc>
        <w:tc>
          <w:tcPr>
            <w:tcW w:w="425" w:type="pct"/>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0,361</w:t>
            </w:r>
          </w:p>
        </w:tc>
        <w:tc>
          <w:tcPr>
            <w:tcW w:w="425" w:type="pct"/>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0,361</w:t>
            </w:r>
          </w:p>
        </w:tc>
        <w:tc>
          <w:tcPr>
            <w:tcW w:w="425" w:type="pct"/>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0,361</w:t>
            </w:r>
          </w:p>
        </w:tc>
        <w:tc>
          <w:tcPr>
            <w:tcW w:w="861" w:type="pct"/>
            <w:gridSpan w:val="2"/>
            <w:shd w:val="clear" w:color="auto" w:fill="auto"/>
            <w:vAlign w:val="center"/>
          </w:tcPr>
          <w:p w:rsidR="002F53D8" w:rsidRPr="00041268" w:rsidRDefault="002F53D8" w:rsidP="009A2039">
            <w:pPr>
              <w:spacing w:line="240" w:lineRule="auto"/>
              <w:jc w:val="center"/>
              <w:rPr>
                <w:rFonts w:ascii="Times New Roman" w:hAnsi="Times New Roman"/>
                <w:szCs w:val="24"/>
                <w:highlight w:val="yellow"/>
              </w:rPr>
            </w:pPr>
            <w:r w:rsidRPr="00041268">
              <w:rPr>
                <w:rFonts w:ascii="Times New Roman" w:hAnsi="Times New Roman"/>
                <w:szCs w:val="24"/>
              </w:rPr>
              <w:t>Переход на новую котельную на щепе</w:t>
            </w:r>
          </w:p>
        </w:tc>
      </w:tr>
      <w:tr w:rsidR="001A1C66" w:rsidRPr="00041268" w:rsidTr="008B4495">
        <w:trPr>
          <w:trHeight w:val="456"/>
        </w:trPr>
        <w:tc>
          <w:tcPr>
            <w:tcW w:w="1057"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530"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0,077</w:t>
            </w:r>
          </w:p>
        </w:tc>
        <w:tc>
          <w:tcPr>
            <w:tcW w:w="402"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0,077</w:t>
            </w:r>
          </w:p>
        </w:tc>
        <w:tc>
          <w:tcPr>
            <w:tcW w:w="448"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0,114</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0,114</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0,114</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0,114</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0,114</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0,114</w:t>
            </w:r>
          </w:p>
        </w:tc>
        <w:tc>
          <w:tcPr>
            <w:tcW w:w="436"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0,114</w:t>
            </w:r>
          </w:p>
        </w:tc>
      </w:tr>
      <w:tr w:rsidR="001A1C66" w:rsidRPr="00041268" w:rsidTr="008B4495">
        <w:trPr>
          <w:trHeight w:val="60"/>
        </w:trPr>
        <w:tc>
          <w:tcPr>
            <w:tcW w:w="5000" w:type="pct"/>
            <w:gridSpan w:val="10"/>
            <w:vAlign w:val="center"/>
          </w:tcPr>
          <w:p w:rsidR="001A1C66" w:rsidRPr="00041268" w:rsidRDefault="001A1C6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Перспективные источники теплоснабжения</w:t>
            </w:r>
          </w:p>
        </w:tc>
      </w:tr>
      <w:tr w:rsidR="001A1C66" w:rsidRPr="00041268" w:rsidTr="008B4495">
        <w:trPr>
          <w:trHeight w:val="765"/>
        </w:trPr>
        <w:tc>
          <w:tcPr>
            <w:tcW w:w="1057"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Блочно-модульная котельная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530"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02"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48"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0,166</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0,166</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0,166</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0,166</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0,166</w:t>
            </w:r>
          </w:p>
        </w:tc>
        <w:tc>
          <w:tcPr>
            <w:tcW w:w="425" w:type="pct"/>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0,166</w:t>
            </w:r>
          </w:p>
        </w:tc>
        <w:tc>
          <w:tcPr>
            <w:tcW w:w="436"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0,166</w:t>
            </w:r>
          </w:p>
        </w:tc>
      </w:tr>
      <w:tr w:rsidR="001A1C66" w:rsidRPr="00041268" w:rsidTr="008B4495">
        <w:trPr>
          <w:trHeight w:val="456"/>
        </w:trPr>
        <w:tc>
          <w:tcPr>
            <w:tcW w:w="1057"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2 (новая)</w:t>
            </w:r>
          </w:p>
        </w:tc>
        <w:tc>
          <w:tcPr>
            <w:tcW w:w="530"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02"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48"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0,560</w:t>
            </w:r>
          </w:p>
        </w:tc>
        <w:tc>
          <w:tcPr>
            <w:tcW w:w="425" w:type="pct"/>
            <w:shd w:val="clear" w:color="auto" w:fill="auto"/>
            <w:vAlign w:val="center"/>
          </w:tcPr>
          <w:p w:rsidR="001A1C66" w:rsidRPr="00041268" w:rsidRDefault="001A1C66" w:rsidP="009A2039">
            <w:pPr>
              <w:spacing w:line="240" w:lineRule="auto"/>
              <w:rPr>
                <w:rFonts w:ascii="Times New Roman" w:hAnsi="Times New Roman"/>
                <w:color w:val="000000"/>
                <w:szCs w:val="24"/>
              </w:rPr>
            </w:pPr>
            <w:r w:rsidRPr="00041268">
              <w:rPr>
                <w:rFonts w:ascii="Times New Roman" w:hAnsi="Times New Roman"/>
                <w:color w:val="000000"/>
                <w:szCs w:val="24"/>
              </w:rPr>
              <w:t>0,578</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0,578</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0,578</w:t>
            </w:r>
          </w:p>
        </w:tc>
        <w:tc>
          <w:tcPr>
            <w:tcW w:w="425" w:type="pct"/>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0,845</w:t>
            </w:r>
          </w:p>
        </w:tc>
        <w:tc>
          <w:tcPr>
            <w:tcW w:w="436"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0,845</w:t>
            </w:r>
          </w:p>
        </w:tc>
      </w:tr>
    </w:tbl>
    <w:p w:rsidR="00E06AF6" w:rsidRPr="00041268" w:rsidRDefault="00E06AF6" w:rsidP="009A2039">
      <w:pPr>
        <w:pStyle w:val="affff4"/>
        <w:spacing w:before="0" w:line="240" w:lineRule="auto"/>
      </w:pPr>
    </w:p>
    <w:p w:rsidR="00D50128" w:rsidRPr="00041268" w:rsidRDefault="00E4043B" w:rsidP="009A2039">
      <w:pPr>
        <w:pStyle w:val="affff4"/>
        <w:spacing w:before="0" w:line="240" w:lineRule="auto"/>
      </w:pPr>
      <w:r w:rsidRPr="00041268">
        <w:t>2.4.6.</w:t>
      </w:r>
      <w:r w:rsidR="00986179" w:rsidRPr="00041268">
        <w:t>З</w:t>
      </w:r>
      <w:r w:rsidR="00D50128" w:rsidRPr="00041268">
        <w:t>атраты существующей и перспективной тепловой мощности на хозяйственные нужды тепловых сетей</w:t>
      </w:r>
      <w:bookmarkEnd w:id="69"/>
    </w:p>
    <w:p w:rsidR="00A75071" w:rsidRPr="00041268" w:rsidRDefault="0047726A"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Затраты существующей и перспективной тепловой мощности </w:t>
      </w:r>
      <w:r w:rsidR="00C16FFF" w:rsidRPr="00041268">
        <w:rPr>
          <w:rFonts w:ascii="Times New Roman" w:hAnsi="Times New Roman"/>
          <w:szCs w:val="24"/>
        </w:rPr>
        <w:t>на хозяйственные нужды тепловых сетей</w:t>
      </w:r>
      <w:r w:rsidRPr="00041268">
        <w:rPr>
          <w:rFonts w:ascii="Times New Roman" w:hAnsi="Times New Roman"/>
          <w:szCs w:val="24"/>
        </w:rPr>
        <w:t xml:space="preserve"> в водяных тепловых сетях системы теплоснабжения городского поселения Мортка – отсутствуют.</w:t>
      </w:r>
    </w:p>
    <w:p w:rsidR="00D50128" w:rsidRPr="00041268" w:rsidRDefault="00E4043B" w:rsidP="009A2039">
      <w:pPr>
        <w:pStyle w:val="affff4"/>
        <w:spacing w:before="0" w:line="240" w:lineRule="auto"/>
      </w:pPr>
      <w:bookmarkStart w:id="70" w:name="_Toc369380986"/>
      <w:r w:rsidRPr="00041268">
        <w:t>2.4.7.</w:t>
      </w:r>
      <w:r w:rsidR="00986179" w:rsidRPr="00041268">
        <w:t>З</w:t>
      </w:r>
      <w:r w:rsidR="00D50128" w:rsidRPr="00041268">
        <w:t>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bookmarkEnd w:id="70"/>
    </w:p>
    <w:p w:rsidR="00A75071" w:rsidRPr="00041268" w:rsidRDefault="00BF6B8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Данные по существующей и перспективной резервной тепловой мощности источников теплоснабжения, с выделением аварийного резерва источников тепловой энергии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2C63D9" w:rsidRPr="00041268">
        <w:rPr>
          <w:rFonts w:ascii="Times New Roman" w:hAnsi="Times New Roman"/>
          <w:szCs w:val="24"/>
        </w:rPr>
        <w:t>поселения</w:t>
      </w:r>
      <w:r w:rsidR="00E06AF6" w:rsidRPr="00041268">
        <w:rPr>
          <w:rFonts w:ascii="Times New Roman" w:hAnsi="Times New Roman"/>
          <w:szCs w:val="24"/>
        </w:rPr>
        <w:t xml:space="preserve"> </w:t>
      </w:r>
      <w:r w:rsidRPr="00041268">
        <w:rPr>
          <w:rFonts w:ascii="Times New Roman" w:hAnsi="Times New Roman"/>
          <w:szCs w:val="24"/>
        </w:rPr>
        <w:t>М</w:t>
      </w:r>
      <w:r w:rsidR="002C63D9" w:rsidRPr="00041268">
        <w:rPr>
          <w:rFonts w:ascii="Times New Roman" w:hAnsi="Times New Roman"/>
          <w:szCs w:val="24"/>
        </w:rPr>
        <w:t>ортка</w:t>
      </w:r>
      <w:r w:rsidRPr="00041268">
        <w:rPr>
          <w:rFonts w:ascii="Times New Roman" w:hAnsi="Times New Roman"/>
          <w:szCs w:val="24"/>
        </w:rPr>
        <w:t xml:space="preserve"> представлены в таблиц</w:t>
      </w:r>
      <w:r w:rsidR="006A1BF6" w:rsidRPr="00041268">
        <w:rPr>
          <w:rFonts w:ascii="Times New Roman" w:hAnsi="Times New Roman"/>
          <w:szCs w:val="24"/>
        </w:rPr>
        <w:t>ах</w:t>
      </w:r>
      <w:r w:rsidR="007D2732" w:rsidRPr="00041268">
        <w:rPr>
          <w:rFonts w:ascii="Times New Roman" w:hAnsi="Times New Roman"/>
          <w:szCs w:val="24"/>
        </w:rPr>
        <w:t xml:space="preserve"> 2.</w:t>
      </w:r>
      <w:r w:rsidR="00F15DC1" w:rsidRPr="00041268">
        <w:rPr>
          <w:rFonts w:ascii="Times New Roman" w:hAnsi="Times New Roman"/>
          <w:szCs w:val="24"/>
        </w:rPr>
        <w:t>11</w:t>
      </w:r>
      <w:r w:rsidR="006A1BF6" w:rsidRPr="00041268">
        <w:rPr>
          <w:rFonts w:ascii="Times New Roman" w:hAnsi="Times New Roman"/>
          <w:szCs w:val="24"/>
        </w:rPr>
        <w:t xml:space="preserve"> и </w:t>
      </w:r>
      <w:r w:rsidR="007D2732" w:rsidRPr="00041268">
        <w:rPr>
          <w:rFonts w:ascii="Times New Roman" w:hAnsi="Times New Roman"/>
          <w:szCs w:val="24"/>
        </w:rPr>
        <w:t>2.</w:t>
      </w:r>
      <w:r w:rsidR="00F15DC1" w:rsidRPr="00041268">
        <w:rPr>
          <w:rFonts w:ascii="Times New Roman" w:hAnsi="Times New Roman"/>
          <w:szCs w:val="24"/>
        </w:rPr>
        <w:t>12</w:t>
      </w:r>
      <w:r w:rsidR="007D2732" w:rsidRPr="00041268">
        <w:rPr>
          <w:rFonts w:ascii="Times New Roman" w:hAnsi="Times New Roman"/>
          <w:szCs w:val="24"/>
        </w:rPr>
        <w:t>.</w:t>
      </w:r>
    </w:p>
    <w:p w:rsidR="00E06AF6" w:rsidRPr="00041268" w:rsidRDefault="00E06AF6" w:rsidP="009A2039">
      <w:pPr>
        <w:tabs>
          <w:tab w:val="right" w:pos="14570"/>
        </w:tabs>
        <w:spacing w:line="240" w:lineRule="auto"/>
        <w:ind w:firstLine="709"/>
        <w:jc w:val="both"/>
        <w:rPr>
          <w:rFonts w:ascii="Times New Roman" w:hAnsi="Times New Roman"/>
          <w:szCs w:val="24"/>
        </w:rPr>
      </w:pPr>
      <w:bookmarkStart w:id="71" w:name="_Toc369016485"/>
      <w:bookmarkStart w:id="72" w:name="_Toc364700912"/>
      <w:r w:rsidRPr="00041268">
        <w:rPr>
          <w:rFonts w:ascii="Times New Roman" w:hAnsi="Times New Roman"/>
          <w:b/>
          <w:szCs w:val="24"/>
        </w:rPr>
        <w:t xml:space="preserve">Таблица </w:t>
      </w:r>
      <w:r w:rsidR="00E4043B" w:rsidRPr="00041268">
        <w:rPr>
          <w:rFonts w:ascii="Times New Roman" w:hAnsi="Times New Roman"/>
          <w:b/>
          <w:szCs w:val="24"/>
        </w:rPr>
        <w:t>2.11</w:t>
      </w:r>
      <w:r w:rsidRPr="00041268">
        <w:rPr>
          <w:rFonts w:ascii="Times New Roman" w:hAnsi="Times New Roman"/>
          <w:b/>
          <w:szCs w:val="24"/>
        </w:rPr>
        <w:t xml:space="preserve"> – </w:t>
      </w:r>
      <w:r w:rsidRPr="00041268">
        <w:rPr>
          <w:rFonts w:ascii="Times New Roman" w:hAnsi="Times New Roman"/>
          <w:szCs w:val="24"/>
        </w:rPr>
        <w:t>Значения существующей, перспективной резервной тепловой мощности источников теплоснабжения, Гкал/ч</w:t>
      </w:r>
      <w:bookmarkEnd w:id="71"/>
    </w:p>
    <w:tbl>
      <w:tblPr>
        <w:tblW w:w="49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29"/>
        <w:gridCol w:w="1081"/>
        <w:gridCol w:w="810"/>
        <w:gridCol w:w="811"/>
        <w:gridCol w:w="27"/>
        <w:gridCol w:w="740"/>
        <w:gridCol w:w="43"/>
        <w:gridCol w:w="807"/>
        <w:gridCol w:w="10"/>
        <w:gridCol w:w="811"/>
        <w:gridCol w:w="26"/>
        <w:gridCol w:w="12"/>
        <w:gridCol w:w="844"/>
        <w:gridCol w:w="10"/>
        <w:gridCol w:w="854"/>
        <w:gridCol w:w="899"/>
      </w:tblGrid>
      <w:tr w:rsidR="00E06AF6" w:rsidRPr="00041268" w:rsidTr="00E06AF6">
        <w:trPr>
          <w:trHeight w:val="112"/>
        </w:trPr>
        <w:tc>
          <w:tcPr>
            <w:tcW w:w="1034" w:type="pct"/>
            <w:vMerge w:val="restart"/>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Наименование </w:t>
            </w:r>
          </w:p>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котельной</w:t>
            </w:r>
          </w:p>
        </w:tc>
        <w:tc>
          <w:tcPr>
            <w:tcW w:w="3966" w:type="pct"/>
            <w:gridSpan w:val="15"/>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Резервная тепловая мощность, Гкал/ч</w:t>
            </w:r>
          </w:p>
        </w:tc>
      </w:tr>
      <w:tr w:rsidR="00E06AF6" w:rsidRPr="00041268" w:rsidTr="00E06AF6">
        <w:trPr>
          <w:trHeight w:val="112"/>
        </w:trPr>
        <w:tc>
          <w:tcPr>
            <w:tcW w:w="1034" w:type="pct"/>
            <w:vMerge/>
            <w:shd w:val="clear" w:color="auto" w:fill="auto"/>
            <w:vAlign w:val="center"/>
          </w:tcPr>
          <w:p w:rsidR="00E06AF6" w:rsidRPr="00041268" w:rsidRDefault="00E06AF6" w:rsidP="009A2039">
            <w:pPr>
              <w:spacing w:line="240" w:lineRule="auto"/>
              <w:jc w:val="center"/>
              <w:rPr>
                <w:rFonts w:ascii="Times New Roman" w:hAnsi="Times New Roman"/>
                <w:b/>
                <w:bCs/>
                <w:color w:val="000000"/>
                <w:szCs w:val="24"/>
                <w:highlight w:val="yellow"/>
              </w:rPr>
            </w:pPr>
          </w:p>
        </w:tc>
        <w:tc>
          <w:tcPr>
            <w:tcW w:w="3966" w:type="pct"/>
            <w:gridSpan w:val="15"/>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Периоды</w:t>
            </w:r>
          </w:p>
        </w:tc>
      </w:tr>
      <w:tr w:rsidR="00E06AF6" w:rsidRPr="00041268" w:rsidTr="002F53D8">
        <w:trPr>
          <w:trHeight w:val="456"/>
        </w:trPr>
        <w:tc>
          <w:tcPr>
            <w:tcW w:w="1034" w:type="pct"/>
            <w:vMerge/>
            <w:shd w:val="clear" w:color="auto" w:fill="auto"/>
            <w:vAlign w:val="center"/>
            <w:hideMark/>
          </w:tcPr>
          <w:p w:rsidR="00E06AF6" w:rsidRPr="00041268" w:rsidRDefault="00E06AF6" w:rsidP="009A2039">
            <w:pPr>
              <w:spacing w:line="240" w:lineRule="auto"/>
              <w:jc w:val="center"/>
              <w:rPr>
                <w:rFonts w:ascii="Times New Roman" w:hAnsi="Times New Roman"/>
                <w:b/>
                <w:bCs/>
                <w:color w:val="000000"/>
                <w:szCs w:val="24"/>
                <w:highlight w:val="yellow"/>
              </w:rPr>
            </w:pPr>
          </w:p>
        </w:tc>
        <w:tc>
          <w:tcPr>
            <w:tcW w:w="551" w:type="pct"/>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Базовый</w:t>
            </w:r>
          </w:p>
        </w:tc>
        <w:tc>
          <w:tcPr>
            <w:tcW w:w="413" w:type="pct"/>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2013г.</w:t>
            </w:r>
          </w:p>
        </w:tc>
        <w:tc>
          <w:tcPr>
            <w:tcW w:w="413" w:type="pct"/>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2014г.</w:t>
            </w:r>
          </w:p>
        </w:tc>
        <w:tc>
          <w:tcPr>
            <w:tcW w:w="413" w:type="pct"/>
            <w:gridSpan w:val="3"/>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2015г</w:t>
            </w:r>
            <w:r w:rsidR="00760304" w:rsidRPr="00041268">
              <w:rPr>
                <w:rFonts w:ascii="Times New Roman" w:hAnsi="Times New Roman"/>
                <w:b/>
                <w:color w:val="000000"/>
                <w:szCs w:val="24"/>
              </w:rPr>
              <w:t>.</w:t>
            </w:r>
          </w:p>
        </w:tc>
        <w:tc>
          <w:tcPr>
            <w:tcW w:w="416" w:type="pct"/>
            <w:gridSpan w:val="2"/>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2016г.</w:t>
            </w:r>
          </w:p>
        </w:tc>
        <w:tc>
          <w:tcPr>
            <w:tcW w:w="413" w:type="pct"/>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2017г.</w:t>
            </w:r>
          </w:p>
        </w:tc>
        <w:tc>
          <w:tcPr>
            <w:tcW w:w="453" w:type="pct"/>
            <w:gridSpan w:val="4"/>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2018г</w:t>
            </w:r>
            <w:r w:rsidR="0022612F" w:rsidRPr="00041268">
              <w:rPr>
                <w:rFonts w:ascii="Times New Roman" w:hAnsi="Times New Roman"/>
                <w:b/>
                <w:color w:val="000000"/>
                <w:szCs w:val="24"/>
              </w:rPr>
              <w:t>.</w:t>
            </w:r>
          </w:p>
        </w:tc>
        <w:tc>
          <w:tcPr>
            <w:tcW w:w="435" w:type="pct"/>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2019-2023г</w:t>
            </w:r>
            <w:r w:rsidR="008B4495" w:rsidRPr="00041268">
              <w:rPr>
                <w:rFonts w:ascii="Times New Roman" w:hAnsi="Times New Roman"/>
                <w:b/>
                <w:color w:val="000000"/>
                <w:szCs w:val="24"/>
              </w:rPr>
              <w:t>г.</w:t>
            </w:r>
          </w:p>
        </w:tc>
        <w:tc>
          <w:tcPr>
            <w:tcW w:w="459" w:type="pct"/>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2024-2028г</w:t>
            </w:r>
            <w:r w:rsidR="008B4495" w:rsidRPr="00041268">
              <w:rPr>
                <w:rFonts w:ascii="Times New Roman" w:hAnsi="Times New Roman"/>
                <w:b/>
                <w:color w:val="000000"/>
                <w:szCs w:val="24"/>
              </w:rPr>
              <w:t>г.</w:t>
            </w:r>
          </w:p>
        </w:tc>
      </w:tr>
      <w:tr w:rsidR="00E06AF6" w:rsidRPr="00041268" w:rsidTr="00E06AF6">
        <w:trPr>
          <w:trHeight w:val="60"/>
        </w:trPr>
        <w:tc>
          <w:tcPr>
            <w:tcW w:w="5000" w:type="pct"/>
            <w:gridSpan w:val="16"/>
            <w:vAlign w:val="center"/>
          </w:tcPr>
          <w:p w:rsidR="00E06AF6" w:rsidRPr="00041268" w:rsidRDefault="00E06AF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Существующие источники теплоснабжения</w:t>
            </w:r>
          </w:p>
        </w:tc>
      </w:tr>
      <w:tr w:rsidR="00E06AF6" w:rsidRPr="00041268" w:rsidTr="002F53D8">
        <w:trPr>
          <w:trHeight w:val="60"/>
        </w:trPr>
        <w:tc>
          <w:tcPr>
            <w:tcW w:w="1034" w:type="pct"/>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3B7165"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551"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2,156</w:t>
            </w:r>
          </w:p>
        </w:tc>
        <w:tc>
          <w:tcPr>
            <w:tcW w:w="413"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2,326</w:t>
            </w:r>
          </w:p>
        </w:tc>
        <w:tc>
          <w:tcPr>
            <w:tcW w:w="427"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2,519</w:t>
            </w:r>
          </w:p>
        </w:tc>
        <w:tc>
          <w:tcPr>
            <w:tcW w:w="377"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2,519</w:t>
            </w:r>
          </w:p>
        </w:tc>
        <w:tc>
          <w:tcPr>
            <w:tcW w:w="433"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2,519</w:t>
            </w:r>
          </w:p>
        </w:tc>
        <w:tc>
          <w:tcPr>
            <w:tcW w:w="437" w:type="pct"/>
            <w:gridSpan w:val="4"/>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2,519</w:t>
            </w:r>
          </w:p>
        </w:tc>
        <w:tc>
          <w:tcPr>
            <w:tcW w:w="435"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2,519</w:t>
            </w:r>
          </w:p>
        </w:tc>
        <w:tc>
          <w:tcPr>
            <w:tcW w:w="894" w:type="pct"/>
            <w:gridSpan w:val="2"/>
            <w:shd w:val="clear" w:color="auto" w:fill="auto"/>
            <w:vAlign w:val="center"/>
          </w:tcPr>
          <w:p w:rsidR="00E06AF6"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Переход на новую котельную на щепе</w:t>
            </w:r>
          </w:p>
        </w:tc>
      </w:tr>
      <w:tr w:rsidR="002F53D8" w:rsidRPr="00041268" w:rsidTr="002F53D8">
        <w:trPr>
          <w:trHeight w:val="456"/>
        </w:trPr>
        <w:tc>
          <w:tcPr>
            <w:tcW w:w="1034" w:type="pct"/>
            <w:shd w:val="clear" w:color="auto" w:fill="auto"/>
            <w:vAlign w:val="center"/>
            <w:hideMark/>
          </w:tcPr>
          <w:p w:rsidR="002F53D8" w:rsidRPr="00041268" w:rsidRDefault="002F53D8"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3B7165" w:rsidRPr="00041268">
              <w:rPr>
                <w:rFonts w:ascii="Times New Roman" w:hAnsi="Times New Roman"/>
                <w:b/>
                <w:color w:val="000000"/>
                <w:szCs w:val="24"/>
              </w:rPr>
              <w:t xml:space="preserve"> </w:t>
            </w:r>
            <w:r w:rsidRPr="00041268">
              <w:rPr>
                <w:rFonts w:ascii="Times New Roman" w:hAnsi="Times New Roman"/>
                <w:b/>
                <w:color w:val="000000"/>
                <w:szCs w:val="24"/>
              </w:rPr>
              <w:t>2</w:t>
            </w:r>
          </w:p>
        </w:tc>
        <w:tc>
          <w:tcPr>
            <w:tcW w:w="551" w:type="pct"/>
            <w:shd w:val="clear" w:color="auto" w:fill="auto"/>
            <w:vAlign w:val="center"/>
          </w:tcPr>
          <w:p w:rsidR="002F53D8" w:rsidRPr="00041268" w:rsidRDefault="002F53D8"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413" w:type="pct"/>
            <w:shd w:val="clear" w:color="auto" w:fill="auto"/>
            <w:vAlign w:val="center"/>
          </w:tcPr>
          <w:p w:rsidR="002F53D8" w:rsidRPr="00041268" w:rsidRDefault="002F53D8"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427" w:type="pct"/>
            <w:gridSpan w:val="2"/>
            <w:shd w:val="clear" w:color="auto" w:fill="auto"/>
            <w:vAlign w:val="center"/>
          </w:tcPr>
          <w:p w:rsidR="002F53D8" w:rsidRPr="00041268" w:rsidRDefault="002F53D8"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1,526</w:t>
            </w:r>
          </w:p>
        </w:tc>
        <w:tc>
          <w:tcPr>
            <w:tcW w:w="377" w:type="pct"/>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1,526</w:t>
            </w:r>
          </w:p>
        </w:tc>
        <w:tc>
          <w:tcPr>
            <w:tcW w:w="438" w:type="pct"/>
            <w:gridSpan w:val="3"/>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1,526</w:t>
            </w:r>
          </w:p>
        </w:tc>
        <w:tc>
          <w:tcPr>
            <w:tcW w:w="426" w:type="pct"/>
            <w:gridSpan w:val="2"/>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1,526</w:t>
            </w:r>
          </w:p>
        </w:tc>
        <w:tc>
          <w:tcPr>
            <w:tcW w:w="436" w:type="pct"/>
            <w:gridSpan w:val="2"/>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1,526</w:t>
            </w:r>
          </w:p>
        </w:tc>
        <w:tc>
          <w:tcPr>
            <w:tcW w:w="898" w:type="pct"/>
            <w:gridSpan w:val="3"/>
            <w:shd w:val="clear" w:color="auto" w:fill="auto"/>
            <w:vAlign w:val="center"/>
          </w:tcPr>
          <w:p w:rsidR="002F53D8" w:rsidRPr="00041268" w:rsidRDefault="002F53D8" w:rsidP="009A2039">
            <w:pPr>
              <w:spacing w:line="240" w:lineRule="auto"/>
              <w:jc w:val="center"/>
              <w:rPr>
                <w:rFonts w:ascii="Times New Roman" w:hAnsi="Times New Roman"/>
                <w:szCs w:val="24"/>
                <w:highlight w:val="yellow"/>
              </w:rPr>
            </w:pPr>
            <w:r w:rsidRPr="00041268">
              <w:rPr>
                <w:rFonts w:ascii="Times New Roman" w:hAnsi="Times New Roman"/>
                <w:szCs w:val="24"/>
              </w:rPr>
              <w:t>Переход на новую котельную на щепе</w:t>
            </w:r>
          </w:p>
        </w:tc>
      </w:tr>
      <w:tr w:rsidR="00E06AF6" w:rsidRPr="00041268" w:rsidTr="002F53D8">
        <w:trPr>
          <w:trHeight w:val="138"/>
        </w:trPr>
        <w:tc>
          <w:tcPr>
            <w:tcW w:w="1034" w:type="pct"/>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3B7165"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551"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0,73</w:t>
            </w:r>
          </w:p>
        </w:tc>
        <w:tc>
          <w:tcPr>
            <w:tcW w:w="413"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0,73</w:t>
            </w:r>
          </w:p>
        </w:tc>
        <w:tc>
          <w:tcPr>
            <w:tcW w:w="427"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c>
          <w:tcPr>
            <w:tcW w:w="377"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lang w:val="en-US"/>
              </w:rPr>
            </w:pPr>
            <w:r w:rsidRPr="00041268">
              <w:rPr>
                <w:rFonts w:ascii="Times New Roman" w:hAnsi="Times New Roman"/>
                <w:color w:val="000000"/>
                <w:szCs w:val="24"/>
              </w:rPr>
              <w:t>0,833</w:t>
            </w:r>
          </w:p>
        </w:tc>
        <w:tc>
          <w:tcPr>
            <w:tcW w:w="433"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lang w:val="en-US"/>
              </w:rPr>
            </w:pPr>
            <w:r w:rsidRPr="00041268">
              <w:rPr>
                <w:rFonts w:ascii="Times New Roman" w:hAnsi="Times New Roman"/>
                <w:color w:val="000000"/>
                <w:szCs w:val="24"/>
              </w:rPr>
              <w:t>0,833</w:t>
            </w:r>
          </w:p>
        </w:tc>
        <w:tc>
          <w:tcPr>
            <w:tcW w:w="437" w:type="pct"/>
            <w:gridSpan w:val="4"/>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c>
          <w:tcPr>
            <w:tcW w:w="435"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c>
          <w:tcPr>
            <w:tcW w:w="435"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c>
          <w:tcPr>
            <w:tcW w:w="459"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r>
      <w:tr w:rsidR="00E06AF6" w:rsidRPr="00041268" w:rsidTr="00E06AF6">
        <w:trPr>
          <w:trHeight w:val="60"/>
        </w:trPr>
        <w:tc>
          <w:tcPr>
            <w:tcW w:w="5000" w:type="pct"/>
            <w:gridSpan w:val="16"/>
            <w:vAlign w:val="center"/>
          </w:tcPr>
          <w:p w:rsidR="00E06AF6" w:rsidRPr="00041268" w:rsidRDefault="00E06AF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Перспективные источники теплоснабжения</w:t>
            </w:r>
          </w:p>
        </w:tc>
      </w:tr>
      <w:tr w:rsidR="00E06AF6" w:rsidRPr="00041268" w:rsidTr="002F53D8">
        <w:trPr>
          <w:trHeight w:val="765"/>
        </w:trPr>
        <w:tc>
          <w:tcPr>
            <w:tcW w:w="1034" w:type="pct"/>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lastRenderedPageBreak/>
              <w:t xml:space="preserve">Блочно-модульная котельная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551"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3"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3"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391"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c>
          <w:tcPr>
            <w:tcW w:w="438" w:type="pct"/>
            <w:gridSpan w:val="3"/>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c>
          <w:tcPr>
            <w:tcW w:w="413"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c>
          <w:tcPr>
            <w:tcW w:w="453" w:type="pct"/>
            <w:gridSpan w:val="4"/>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c>
          <w:tcPr>
            <w:tcW w:w="435" w:type="pct"/>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c>
          <w:tcPr>
            <w:tcW w:w="459"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r>
      <w:tr w:rsidR="00E06AF6" w:rsidRPr="00041268" w:rsidTr="002F53D8">
        <w:trPr>
          <w:trHeight w:val="456"/>
        </w:trPr>
        <w:tc>
          <w:tcPr>
            <w:tcW w:w="1034" w:type="pct"/>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3B7165" w:rsidRPr="00041268">
              <w:rPr>
                <w:rFonts w:ascii="Times New Roman" w:hAnsi="Times New Roman"/>
                <w:b/>
                <w:color w:val="000000"/>
                <w:szCs w:val="24"/>
              </w:rPr>
              <w:t xml:space="preserve"> </w:t>
            </w:r>
            <w:r w:rsidRPr="00041268">
              <w:rPr>
                <w:rFonts w:ascii="Times New Roman" w:hAnsi="Times New Roman"/>
                <w:b/>
                <w:color w:val="000000"/>
                <w:szCs w:val="24"/>
              </w:rPr>
              <w:t>2 (новая)</w:t>
            </w:r>
          </w:p>
        </w:tc>
        <w:tc>
          <w:tcPr>
            <w:tcW w:w="551"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3"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3"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391"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1,648</w:t>
            </w:r>
          </w:p>
        </w:tc>
        <w:tc>
          <w:tcPr>
            <w:tcW w:w="438" w:type="pct"/>
            <w:gridSpan w:val="3"/>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1,548</w:t>
            </w:r>
          </w:p>
        </w:tc>
        <w:tc>
          <w:tcPr>
            <w:tcW w:w="413"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1,548</w:t>
            </w:r>
          </w:p>
        </w:tc>
        <w:tc>
          <w:tcPr>
            <w:tcW w:w="453" w:type="pct"/>
            <w:gridSpan w:val="4"/>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1,548</w:t>
            </w:r>
          </w:p>
        </w:tc>
        <w:tc>
          <w:tcPr>
            <w:tcW w:w="435" w:type="pct"/>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2,411</w:t>
            </w:r>
          </w:p>
        </w:tc>
        <w:tc>
          <w:tcPr>
            <w:tcW w:w="459"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2,411</w:t>
            </w:r>
          </w:p>
        </w:tc>
      </w:tr>
      <w:bookmarkEnd w:id="72"/>
    </w:tbl>
    <w:p w:rsidR="00E06AF6" w:rsidRPr="00041268" w:rsidRDefault="00E06AF6" w:rsidP="009A2039">
      <w:pPr>
        <w:tabs>
          <w:tab w:val="right" w:pos="14570"/>
        </w:tabs>
        <w:spacing w:line="240" w:lineRule="auto"/>
        <w:ind w:firstLine="709"/>
        <w:jc w:val="both"/>
        <w:rPr>
          <w:rFonts w:ascii="Times New Roman" w:hAnsi="Times New Roman"/>
          <w:b/>
          <w:szCs w:val="24"/>
        </w:rPr>
      </w:pPr>
    </w:p>
    <w:p w:rsidR="00E06AF6" w:rsidRPr="00041268" w:rsidRDefault="00E06AF6" w:rsidP="009A2039">
      <w:pPr>
        <w:tabs>
          <w:tab w:val="right" w:pos="14570"/>
        </w:tabs>
        <w:spacing w:line="240" w:lineRule="auto"/>
        <w:ind w:firstLine="709"/>
        <w:jc w:val="both"/>
        <w:rPr>
          <w:rFonts w:ascii="Times New Roman" w:hAnsi="Times New Roman"/>
          <w:szCs w:val="24"/>
        </w:rPr>
      </w:pPr>
      <w:bookmarkStart w:id="73" w:name="_Toc369016486"/>
      <w:r w:rsidRPr="00041268">
        <w:rPr>
          <w:rFonts w:ascii="Times New Roman" w:hAnsi="Times New Roman"/>
          <w:b/>
          <w:szCs w:val="24"/>
        </w:rPr>
        <w:t xml:space="preserve">Таблица </w:t>
      </w:r>
      <w:r w:rsidR="00E4043B" w:rsidRPr="00041268">
        <w:rPr>
          <w:rFonts w:ascii="Times New Roman" w:hAnsi="Times New Roman"/>
          <w:b/>
          <w:szCs w:val="24"/>
        </w:rPr>
        <w:t>2.12</w:t>
      </w:r>
      <w:r w:rsidRPr="00041268">
        <w:rPr>
          <w:rFonts w:ascii="Times New Roman" w:hAnsi="Times New Roman"/>
          <w:b/>
          <w:szCs w:val="24"/>
        </w:rPr>
        <w:t xml:space="preserve"> – </w:t>
      </w:r>
      <w:r w:rsidRPr="00041268">
        <w:rPr>
          <w:rFonts w:ascii="Times New Roman" w:hAnsi="Times New Roman"/>
          <w:szCs w:val="24"/>
        </w:rPr>
        <w:t>Значения существующего и перспективного аварийного резерва тепловой мощности источников теплоснабжения</w:t>
      </w:r>
      <w:bookmarkEnd w:id="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42"/>
        <w:gridCol w:w="1095"/>
        <w:gridCol w:w="47"/>
        <w:gridCol w:w="761"/>
        <w:gridCol w:w="47"/>
        <w:gridCol w:w="810"/>
        <w:gridCol w:w="840"/>
        <w:gridCol w:w="20"/>
        <w:gridCol w:w="828"/>
        <w:gridCol w:w="28"/>
        <w:gridCol w:w="824"/>
        <w:gridCol w:w="10"/>
        <w:gridCol w:w="10"/>
        <w:gridCol w:w="16"/>
        <w:gridCol w:w="814"/>
        <w:gridCol w:w="20"/>
        <w:gridCol w:w="18"/>
        <w:gridCol w:w="830"/>
        <w:gridCol w:w="22"/>
        <w:gridCol w:w="873"/>
      </w:tblGrid>
      <w:tr w:rsidR="00E06AF6" w:rsidRPr="00041268" w:rsidTr="008B4495">
        <w:trPr>
          <w:trHeight w:val="112"/>
        </w:trPr>
        <w:tc>
          <w:tcPr>
            <w:tcW w:w="986" w:type="pct"/>
            <w:vMerge w:val="restart"/>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Наименование </w:t>
            </w:r>
          </w:p>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котельной</w:t>
            </w:r>
          </w:p>
        </w:tc>
        <w:tc>
          <w:tcPr>
            <w:tcW w:w="4014" w:type="pct"/>
            <w:gridSpan w:val="19"/>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Аварийный резерв тепловой мощности, Гкал/ч</w:t>
            </w:r>
          </w:p>
        </w:tc>
      </w:tr>
      <w:tr w:rsidR="00E06AF6" w:rsidRPr="00041268" w:rsidTr="008B4495">
        <w:trPr>
          <w:trHeight w:val="112"/>
        </w:trPr>
        <w:tc>
          <w:tcPr>
            <w:tcW w:w="986" w:type="pct"/>
            <w:vMerge/>
            <w:shd w:val="clear" w:color="auto" w:fill="auto"/>
            <w:vAlign w:val="center"/>
          </w:tcPr>
          <w:p w:rsidR="00E06AF6" w:rsidRPr="00041268" w:rsidRDefault="00E06AF6" w:rsidP="009A2039">
            <w:pPr>
              <w:spacing w:line="240" w:lineRule="auto"/>
              <w:jc w:val="center"/>
              <w:rPr>
                <w:rFonts w:ascii="Times New Roman" w:hAnsi="Times New Roman"/>
                <w:b/>
                <w:bCs/>
                <w:color w:val="000000"/>
                <w:szCs w:val="24"/>
                <w:highlight w:val="yellow"/>
              </w:rPr>
            </w:pPr>
          </w:p>
        </w:tc>
        <w:tc>
          <w:tcPr>
            <w:tcW w:w="4014" w:type="pct"/>
            <w:gridSpan w:val="19"/>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Периоды</w:t>
            </w:r>
          </w:p>
        </w:tc>
      </w:tr>
      <w:tr w:rsidR="00E06AF6" w:rsidRPr="00041268" w:rsidTr="008B4495">
        <w:trPr>
          <w:trHeight w:val="456"/>
        </w:trPr>
        <w:tc>
          <w:tcPr>
            <w:tcW w:w="986" w:type="pct"/>
            <w:vMerge/>
            <w:shd w:val="clear" w:color="auto" w:fill="auto"/>
            <w:vAlign w:val="center"/>
            <w:hideMark/>
          </w:tcPr>
          <w:p w:rsidR="00E06AF6" w:rsidRPr="00041268" w:rsidRDefault="00E06AF6" w:rsidP="009A2039">
            <w:pPr>
              <w:spacing w:line="240" w:lineRule="auto"/>
              <w:jc w:val="center"/>
              <w:rPr>
                <w:rFonts w:ascii="Times New Roman" w:hAnsi="Times New Roman"/>
                <w:b/>
                <w:bCs/>
                <w:color w:val="000000"/>
                <w:szCs w:val="24"/>
                <w:highlight w:val="yellow"/>
              </w:rPr>
            </w:pPr>
          </w:p>
        </w:tc>
        <w:tc>
          <w:tcPr>
            <w:tcW w:w="556" w:type="pct"/>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Базовый</w:t>
            </w:r>
          </w:p>
        </w:tc>
        <w:tc>
          <w:tcPr>
            <w:tcW w:w="410" w:type="pct"/>
            <w:gridSpan w:val="2"/>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2013г.</w:t>
            </w:r>
          </w:p>
        </w:tc>
        <w:tc>
          <w:tcPr>
            <w:tcW w:w="435" w:type="pct"/>
            <w:gridSpan w:val="2"/>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2014г.</w:t>
            </w:r>
          </w:p>
        </w:tc>
        <w:tc>
          <w:tcPr>
            <w:tcW w:w="436" w:type="pct"/>
            <w:gridSpan w:val="2"/>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2015г</w:t>
            </w:r>
            <w:r w:rsidR="008B4495" w:rsidRPr="00041268">
              <w:rPr>
                <w:rFonts w:ascii="Times New Roman" w:hAnsi="Times New Roman"/>
                <w:b/>
                <w:color w:val="000000"/>
                <w:szCs w:val="24"/>
              </w:rPr>
              <w:t>.</w:t>
            </w:r>
          </w:p>
        </w:tc>
        <w:tc>
          <w:tcPr>
            <w:tcW w:w="434" w:type="pct"/>
            <w:gridSpan w:val="2"/>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2016г.</w:t>
            </w:r>
          </w:p>
        </w:tc>
        <w:tc>
          <w:tcPr>
            <w:tcW w:w="436" w:type="pct"/>
            <w:gridSpan w:val="4"/>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2017г.</w:t>
            </w:r>
          </w:p>
        </w:tc>
        <w:tc>
          <w:tcPr>
            <w:tcW w:w="432" w:type="pct"/>
            <w:gridSpan w:val="3"/>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2018г.</w:t>
            </w:r>
          </w:p>
        </w:tc>
        <w:tc>
          <w:tcPr>
            <w:tcW w:w="432" w:type="pct"/>
            <w:gridSpan w:val="2"/>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2019-2023г</w:t>
            </w:r>
            <w:r w:rsidR="008B4495" w:rsidRPr="00041268">
              <w:rPr>
                <w:rFonts w:ascii="Times New Roman" w:hAnsi="Times New Roman"/>
                <w:b/>
                <w:color w:val="000000"/>
                <w:szCs w:val="24"/>
              </w:rPr>
              <w:t>г.</w:t>
            </w:r>
          </w:p>
        </w:tc>
        <w:tc>
          <w:tcPr>
            <w:tcW w:w="444" w:type="pct"/>
            <w:shd w:val="clear" w:color="auto" w:fill="auto"/>
            <w:vAlign w:val="center"/>
            <w:hideMark/>
          </w:tcPr>
          <w:p w:rsidR="00E06AF6" w:rsidRPr="00041268" w:rsidRDefault="00E06AF6" w:rsidP="008B4495">
            <w:pPr>
              <w:spacing w:line="240" w:lineRule="auto"/>
              <w:rPr>
                <w:rFonts w:ascii="Times New Roman" w:hAnsi="Times New Roman"/>
                <w:b/>
                <w:color w:val="000000"/>
                <w:szCs w:val="24"/>
              </w:rPr>
            </w:pPr>
            <w:r w:rsidRPr="00041268">
              <w:rPr>
                <w:rFonts w:ascii="Times New Roman" w:hAnsi="Times New Roman"/>
                <w:b/>
                <w:color w:val="000000"/>
                <w:szCs w:val="24"/>
              </w:rPr>
              <w:t>2024-2028г</w:t>
            </w:r>
            <w:r w:rsidR="008B4495" w:rsidRPr="00041268">
              <w:rPr>
                <w:rFonts w:ascii="Times New Roman" w:hAnsi="Times New Roman"/>
                <w:b/>
                <w:color w:val="000000"/>
                <w:szCs w:val="24"/>
              </w:rPr>
              <w:t>г.</w:t>
            </w:r>
          </w:p>
        </w:tc>
      </w:tr>
      <w:tr w:rsidR="00E06AF6" w:rsidRPr="00041268" w:rsidTr="008B4495">
        <w:trPr>
          <w:trHeight w:val="60"/>
        </w:trPr>
        <w:tc>
          <w:tcPr>
            <w:tcW w:w="5000" w:type="pct"/>
            <w:gridSpan w:val="20"/>
            <w:vAlign w:val="center"/>
          </w:tcPr>
          <w:p w:rsidR="00E06AF6" w:rsidRPr="00041268" w:rsidRDefault="00E06AF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Существующие источники теплоснабжения</w:t>
            </w:r>
          </w:p>
        </w:tc>
      </w:tr>
      <w:tr w:rsidR="00E06AF6" w:rsidRPr="00041268" w:rsidTr="008B4495">
        <w:trPr>
          <w:trHeight w:val="88"/>
        </w:trPr>
        <w:tc>
          <w:tcPr>
            <w:tcW w:w="986" w:type="pct"/>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556"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0,427</w:t>
            </w:r>
          </w:p>
        </w:tc>
        <w:tc>
          <w:tcPr>
            <w:tcW w:w="410"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0,460</w:t>
            </w:r>
          </w:p>
        </w:tc>
        <w:tc>
          <w:tcPr>
            <w:tcW w:w="435"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0,498</w:t>
            </w:r>
          </w:p>
        </w:tc>
        <w:tc>
          <w:tcPr>
            <w:tcW w:w="436"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0,498</w:t>
            </w:r>
          </w:p>
        </w:tc>
        <w:tc>
          <w:tcPr>
            <w:tcW w:w="434"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0,498</w:t>
            </w:r>
          </w:p>
        </w:tc>
        <w:tc>
          <w:tcPr>
            <w:tcW w:w="428" w:type="pct"/>
            <w:gridSpan w:val="3"/>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0,498</w:t>
            </w:r>
          </w:p>
        </w:tc>
        <w:tc>
          <w:tcPr>
            <w:tcW w:w="431" w:type="pct"/>
            <w:gridSpan w:val="3"/>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0,498</w:t>
            </w:r>
          </w:p>
        </w:tc>
        <w:tc>
          <w:tcPr>
            <w:tcW w:w="885" w:type="pct"/>
            <w:gridSpan w:val="4"/>
            <w:shd w:val="clear" w:color="auto" w:fill="auto"/>
            <w:vAlign w:val="center"/>
          </w:tcPr>
          <w:p w:rsidR="00E06AF6"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Переход на новую котельную на щепе</w:t>
            </w:r>
          </w:p>
        </w:tc>
      </w:tr>
      <w:tr w:rsidR="002F53D8" w:rsidRPr="00041268" w:rsidTr="008B4495">
        <w:trPr>
          <w:trHeight w:val="456"/>
        </w:trPr>
        <w:tc>
          <w:tcPr>
            <w:tcW w:w="986" w:type="pct"/>
            <w:shd w:val="clear" w:color="auto" w:fill="auto"/>
            <w:vAlign w:val="center"/>
            <w:hideMark/>
          </w:tcPr>
          <w:p w:rsidR="002F53D8" w:rsidRPr="00041268" w:rsidRDefault="002F53D8"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2</w:t>
            </w:r>
          </w:p>
        </w:tc>
        <w:tc>
          <w:tcPr>
            <w:tcW w:w="556" w:type="pct"/>
            <w:shd w:val="clear" w:color="auto" w:fill="auto"/>
            <w:vAlign w:val="center"/>
          </w:tcPr>
          <w:p w:rsidR="002F53D8" w:rsidRPr="00041268" w:rsidRDefault="002F53D8"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0,317</w:t>
            </w:r>
          </w:p>
        </w:tc>
        <w:tc>
          <w:tcPr>
            <w:tcW w:w="410" w:type="pct"/>
            <w:gridSpan w:val="2"/>
            <w:shd w:val="clear" w:color="auto" w:fill="auto"/>
            <w:vAlign w:val="center"/>
          </w:tcPr>
          <w:p w:rsidR="002F53D8" w:rsidRPr="00041268" w:rsidRDefault="002F53D8"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0,317</w:t>
            </w:r>
          </w:p>
        </w:tc>
        <w:tc>
          <w:tcPr>
            <w:tcW w:w="435" w:type="pct"/>
            <w:gridSpan w:val="2"/>
            <w:shd w:val="clear" w:color="auto" w:fill="auto"/>
            <w:vAlign w:val="center"/>
          </w:tcPr>
          <w:p w:rsidR="002F53D8" w:rsidRPr="00041268" w:rsidRDefault="002F53D8"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0,317</w:t>
            </w:r>
          </w:p>
        </w:tc>
        <w:tc>
          <w:tcPr>
            <w:tcW w:w="436" w:type="pct"/>
            <w:gridSpan w:val="2"/>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0,317</w:t>
            </w:r>
          </w:p>
        </w:tc>
        <w:tc>
          <w:tcPr>
            <w:tcW w:w="434" w:type="pct"/>
            <w:gridSpan w:val="2"/>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0,317</w:t>
            </w:r>
          </w:p>
        </w:tc>
        <w:tc>
          <w:tcPr>
            <w:tcW w:w="423" w:type="pct"/>
            <w:gridSpan w:val="2"/>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0,317</w:t>
            </w:r>
          </w:p>
        </w:tc>
        <w:tc>
          <w:tcPr>
            <w:tcW w:w="436" w:type="pct"/>
            <w:gridSpan w:val="4"/>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0,317</w:t>
            </w:r>
          </w:p>
        </w:tc>
        <w:tc>
          <w:tcPr>
            <w:tcW w:w="885" w:type="pct"/>
            <w:gridSpan w:val="4"/>
            <w:shd w:val="clear" w:color="auto" w:fill="auto"/>
            <w:vAlign w:val="center"/>
          </w:tcPr>
          <w:p w:rsidR="002F53D8" w:rsidRPr="00041268" w:rsidRDefault="002F53D8" w:rsidP="009A2039">
            <w:pPr>
              <w:spacing w:line="240" w:lineRule="auto"/>
              <w:jc w:val="center"/>
              <w:rPr>
                <w:rFonts w:ascii="Times New Roman" w:hAnsi="Times New Roman"/>
                <w:szCs w:val="24"/>
                <w:highlight w:val="yellow"/>
              </w:rPr>
            </w:pPr>
            <w:r w:rsidRPr="00041268">
              <w:rPr>
                <w:rFonts w:ascii="Times New Roman" w:hAnsi="Times New Roman"/>
                <w:szCs w:val="24"/>
              </w:rPr>
              <w:t>Переход на новую котельную на щепе</w:t>
            </w:r>
          </w:p>
        </w:tc>
      </w:tr>
      <w:tr w:rsidR="00E06AF6" w:rsidRPr="00041268" w:rsidTr="008B4495">
        <w:trPr>
          <w:trHeight w:val="77"/>
        </w:trPr>
        <w:tc>
          <w:tcPr>
            <w:tcW w:w="986" w:type="pct"/>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556"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0,216</w:t>
            </w:r>
          </w:p>
        </w:tc>
        <w:tc>
          <w:tcPr>
            <w:tcW w:w="410"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0,216</w:t>
            </w:r>
          </w:p>
        </w:tc>
        <w:tc>
          <w:tcPr>
            <w:tcW w:w="435"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0,247</w:t>
            </w:r>
          </w:p>
        </w:tc>
        <w:tc>
          <w:tcPr>
            <w:tcW w:w="436"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lang w:val="en-US"/>
              </w:rPr>
            </w:pPr>
            <w:r w:rsidRPr="00041268">
              <w:rPr>
                <w:rFonts w:ascii="Times New Roman" w:hAnsi="Times New Roman"/>
                <w:color w:val="000000"/>
                <w:szCs w:val="24"/>
              </w:rPr>
              <w:t>0,247</w:t>
            </w:r>
          </w:p>
        </w:tc>
        <w:tc>
          <w:tcPr>
            <w:tcW w:w="434"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0,247</w:t>
            </w:r>
          </w:p>
        </w:tc>
        <w:tc>
          <w:tcPr>
            <w:tcW w:w="428" w:type="pct"/>
            <w:gridSpan w:val="3"/>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0,247</w:t>
            </w:r>
          </w:p>
        </w:tc>
        <w:tc>
          <w:tcPr>
            <w:tcW w:w="431" w:type="pct"/>
            <w:gridSpan w:val="3"/>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0,247</w:t>
            </w:r>
          </w:p>
        </w:tc>
        <w:tc>
          <w:tcPr>
            <w:tcW w:w="430"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0,247</w:t>
            </w:r>
          </w:p>
        </w:tc>
        <w:tc>
          <w:tcPr>
            <w:tcW w:w="455"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0,247</w:t>
            </w:r>
          </w:p>
        </w:tc>
      </w:tr>
      <w:tr w:rsidR="00E06AF6" w:rsidRPr="00041268" w:rsidTr="008B4495">
        <w:trPr>
          <w:trHeight w:val="77"/>
        </w:trPr>
        <w:tc>
          <w:tcPr>
            <w:tcW w:w="5000" w:type="pct"/>
            <w:gridSpan w:val="20"/>
            <w:vAlign w:val="center"/>
          </w:tcPr>
          <w:p w:rsidR="00E06AF6" w:rsidRPr="00041268" w:rsidRDefault="00E06AF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Перспективные источники теплоснабжения</w:t>
            </w:r>
          </w:p>
        </w:tc>
      </w:tr>
      <w:tr w:rsidR="00E06AF6" w:rsidRPr="00041268" w:rsidTr="008B4495">
        <w:trPr>
          <w:trHeight w:val="765"/>
        </w:trPr>
        <w:tc>
          <w:tcPr>
            <w:tcW w:w="986" w:type="pct"/>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Блочно-модульная котельная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580"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0"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1"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0,209</w:t>
            </w:r>
          </w:p>
        </w:tc>
        <w:tc>
          <w:tcPr>
            <w:tcW w:w="426"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0,209</w:t>
            </w:r>
          </w:p>
        </w:tc>
        <w:tc>
          <w:tcPr>
            <w:tcW w:w="430"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0,209</w:t>
            </w:r>
          </w:p>
        </w:tc>
        <w:tc>
          <w:tcPr>
            <w:tcW w:w="432"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0,209</w:t>
            </w:r>
          </w:p>
        </w:tc>
        <w:tc>
          <w:tcPr>
            <w:tcW w:w="431" w:type="pct"/>
            <w:gridSpan w:val="4"/>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0,209</w:t>
            </w:r>
          </w:p>
        </w:tc>
        <w:tc>
          <w:tcPr>
            <w:tcW w:w="440" w:type="pct"/>
            <w:gridSpan w:val="3"/>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0,209</w:t>
            </w:r>
          </w:p>
        </w:tc>
        <w:tc>
          <w:tcPr>
            <w:tcW w:w="455"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0,209</w:t>
            </w:r>
          </w:p>
        </w:tc>
      </w:tr>
      <w:tr w:rsidR="00E06AF6" w:rsidRPr="00041268" w:rsidTr="008B4495">
        <w:trPr>
          <w:trHeight w:val="456"/>
        </w:trPr>
        <w:tc>
          <w:tcPr>
            <w:tcW w:w="986" w:type="pct"/>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2   (новая)</w:t>
            </w:r>
          </w:p>
        </w:tc>
        <w:tc>
          <w:tcPr>
            <w:tcW w:w="580"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0"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1"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26"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0,326</w:t>
            </w:r>
          </w:p>
        </w:tc>
        <w:tc>
          <w:tcPr>
            <w:tcW w:w="430"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0,306</w:t>
            </w:r>
          </w:p>
        </w:tc>
        <w:tc>
          <w:tcPr>
            <w:tcW w:w="432"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0,306</w:t>
            </w:r>
          </w:p>
        </w:tc>
        <w:tc>
          <w:tcPr>
            <w:tcW w:w="431" w:type="pct"/>
            <w:gridSpan w:val="4"/>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0,306</w:t>
            </w:r>
          </w:p>
        </w:tc>
        <w:tc>
          <w:tcPr>
            <w:tcW w:w="440" w:type="pct"/>
            <w:gridSpan w:val="3"/>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0,479</w:t>
            </w:r>
          </w:p>
        </w:tc>
        <w:tc>
          <w:tcPr>
            <w:tcW w:w="455"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0,479</w:t>
            </w:r>
          </w:p>
        </w:tc>
      </w:tr>
    </w:tbl>
    <w:p w:rsidR="008F14E7" w:rsidRPr="00041268" w:rsidRDefault="00621EA8" w:rsidP="009A2039">
      <w:pPr>
        <w:spacing w:line="240" w:lineRule="auto"/>
        <w:ind w:firstLine="709"/>
        <w:jc w:val="both"/>
        <w:rPr>
          <w:rFonts w:ascii="Times New Roman" w:hAnsi="Times New Roman"/>
          <w:szCs w:val="24"/>
        </w:rPr>
      </w:pPr>
      <w:r w:rsidRPr="00041268">
        <w:rPr>
          <w:rFonts w:ascii="Times New Roman" w:hAnsi="Times New Roman"/>
          <w:szCs w:val="24"/>
        </w:rPr>
        <w:t>Потребители, присоединенные к к</w:t>
      </w:r>
      <w:r w:rsidR="008F14E7" w:rsidRPr="00041268">
        <w:rPr>
          <w:rFonts w:ascii="Times New Roman" w:hAnsi="Times New Roman"/>
          <w:szCs w:val="24"/>
        </w:rPr>
        <w:t>отельн</w:t>
      </w:r>
      <w:r w:rsidRPr="00041268">
        <w:rPr>
          <w:rFonts w:ascii="Times New Roman" w:hAnsi="Times New Roman"/>
          <w:szCs w:val="24"/>
        </w:rPr>
        <w:t>ой</w:t>
      </w:r>
      <w:r w:rsidR="00E06AF6" w:rsidRPr="00041268">
        <w:rPr>
          <w:rFonts w:ascii="Times New Roman" w:hAnsi="Times New Roman"/>
          <w:szCs w:val="24"/>
        </w:rPr>
        <w:t xml:space="preserve"> </w:t>
      </w:r>
      <w:r w:rsidR="001C3DD8" w:rsidRPr="00041268">
        <w:rPr>
          <w:rFonts w:ascii="Times New Roman" w:hAnsi="Times New Roman"/>
          <w:szCs w:val="24"/>
        </w:rPr>
        <w:t>ОО</w:t>
      </w:r>
      <w:r w:rsidRPr="00041268">
        <w:rPr>
          <w:rFonts w:ascii="Times New Roman" w:hAnsi="Times New Roman"/>
          <w:szCs w:val="24"/>
        </w:rPr>
        <w:t xml:space="preserve">О </w:t>
      </w:r>
      <w:r w:rsidR="0098496F" w:rsidRPr="00041268">
        <w:rPr>
          <w:rFonts w:ascii="Times New Roman" w:hAnsi="Times New Roman"/>
          <w:szCs w:val="24"/>
        </w:rPr>
        <w:t>«</w:t>
      </w:r>
      <w:r w:rsidR="001C3DD8" w:rsidRPr="00041268">
        <w:rPr>
          <w:rFonts w:ascii="Times New Roman" w:hAnsi="Times New Roman"/>
          <w:szCs w:val="24"/>
        </w:rPr>
        <w:t xml:space="preserve">Завод </w:t>
      </w:r>
      <w:r w:rsidR="005F0A2A" w:rsidRPr="00041268">
        <w:rPr>
          <w:rFonts w:ascii="Times New Roman" w:hAnsi="Times New Roman"/>
          <w:szCs w:val="24"/>
        </w:rPr>
        <w:t>МДФ</w:t>
      </w:r>
      <w:r w:rsidR="0098496F" w:rsidRPr="00041268">
        <w:rPr>
          <w:rFonts w:ascii="Times New Roman" w:hAnsi="Times New Roman"/>
          <w:szCs w:val="24"/>
        </w:rPr>
        <w:t>»</w:t>
      </w:r>
      <w:r w:rsidRPr="00041268">
        <w:rPr>
          <w:rFonts w:ascii="Times New Roman" w:hAnsi="Times New Roman"/>
          <w:szCs w:val="24"/>
        </w:rPr>
        <w:t xml:space="preserve">, являются производственными зданиями и строениями, поэтому, согласно </w:t>
      </w:r>
      <w:r w:rsidR="00F15DC1" w:rsidRPr="00041268">
        <w:rPr>
          <w:rFonts w:ascii="Times New Roman" w:hAnsi="Times New Roman"/>
          <w:szCs w:val="24"/>
        </w:rPr>
        <w:t xml:space="preserve">п.4.2 </w:t>
      </w:r>
      <w:r w:rsidR="005C7627" w:rsidRPr="00041268">
        <w:rPr>
          <w:rFonts w:ascii="Times New Roman" w:hAnsi="Times New Roman"/>
          <w:szCs w:val="24"/>
        </w:rPr>
        <w:t>[</w:t>
      </w:r>
      <w:fldSimple w:instr=" REF _Ref365384929 \r \h  \* MERGEFORMAT ">
        <w:r w:rsidR="002C6AAB" w:rsidRPr="002C6AAB">
          <w:rPr>
            <w:rFonts w:ascii="Times New Roman" w:hAnsi="Times New Roman"/>
            <w:szCs w:val="24"/>
          </w:rPr>
          <w:t>0</w:t>
        </w:r>
      </w:fldSimple>
      <w:r w:rsidR="005C7627" w:rsidRPr="00041268">
        <w:rPr>
          <w:rFonts w:ascii="Times New Roman" w:hAnsi="Times New Roman"/>
          <w:szCs w:val="24"/>
        </w:rPr>
        <w:t>]</w:t>
      </w:r>
      <w:r w:rsidRPr="00041268">
        <w:rPr>
          <w:rFonts w:ascii="Times New Roman" w:hAnsi="Times New Roman"/>
          <w:szCs w:val="24"/>
        </w:rPr>
        <w:t xml:space="preserve"> в плане надежности теплоснабжения, являются потребителями третьей категории и в соответствии с этим возможно прекращение подачи тепловой энергии части производственных помещений на продолжительное время.</w:t>
      </w:r>
    </w:p>
    <w:p w:rsidR="00D50128" w:rsidRPr="00041268" w:rsidRDefault="00E4043B" w:rsidP="009A2039">
      <w:pPr>
        <w:pStyle w:val="affff4"/>
        <w:spacing w:before="0" w:line="240" w:lineRule="auto"/>
      </w:pPr>
      <w:bookmarkStart w:id="74" w:name="_Toc369380987"/>
      <w:r w:rsidRPr="00041268">
        <w:t>2.4.8.</w:t>
      </w:r>
      <w:r w:rsidR="00986179" w:rsidRPr="00041268">
        <w:t>З</w:t>
      </w:r>
      <w:r w:rsidR="00D50128" w:rsidRPr="00041268">
        <w:t>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bookmarkEnd w:id="74"/>
    </w:p>
    <w:p w:rsidR="00776520" w:rsidRPr="00041268" w:rsidRDefault="00776520" w:rsidP="009A2039">
      <w:pPr>
        <w:spacing w:line="240" w:lineRule="auto"/>
        <w:ind w:firstLine="709"/>
        <w:jc w:val="both"/>
        <w:rPr>
          <w:rFonts w:ascii="Times New Roman" w:hAnsi="Times New Roman"/>
          <w:szCs w:val="24"/>
        </w:rPr>
      </w:pPr>
      <w:bookmarkStart w:id="75" w:name="_Toc337658239"/>
      <w:bookmarkStart w:id="76" w:name="_Toc338244346"/>
      <w:bookmarkStart w:id="77" w:name="_Toc345671430"/>
      <w:r w:rsidRPr="00041268">
        <w:rPr>
          <w:rFonts w:ascii="Times New Roman" w:hAnsi="Times New Roman"/>
          <w:szCs w:val="24"/>
        </w:rPr>
        <w:t xml:space="preserve">В соответствии с частью 3 статьи 7 </w:t>
      </w:r>
      <w:r w:rsidR="005C7627" w:rsidRPr="00041268">
        <w:rPr>
          <w:rFonts w:ascii="Times New Roman" w:hAnsi="Times New Roman"/>
          <w:szCs w:val="24"/>
        </w:rPr>
        <w:t>[</w:t>
      </w:r>
      <w:fldSimple w:instr=" REF _Ref365384348 \r \h  \* MERGEFORMAT ">
        <w:r w:rsidR="002C6AAB" w:rsidRPr="002C6AAB">
          <w:rPr>
            <w:rFonts w:ascii="Times New Roman" w:hAnsi="Times New Roman"/>
            <w:szCs w:val="24"/>
          </w:rPr>
          <w:t>0</w:t>
        </w:r>
      </w:fldSimple>
      <w:r w:rsidR="005C7627" w:rsidRPr="00041268">
        <w:rPr>
          <w:rFonts w:ascii="Times New Roman" w:hAnsi="Times New Roman"/>
          <w:szCs w:val="24"/>
        </w:rPr>
        <w:t xml:space="preserve">] </w:t>
      </w:r>
      <w:r w:rsidRPr="00041268">
        <w:rPr>
          <w:rFonts w:ascii="Times New Roman" w:hAnsi="Times New Roman"/>
          <w:szCs w:val="24"/>
        </w:rPr>
        <w:t>тарифы на тепловую энергию (мощность), поставляемую теплоснабжающими организациями потребителям</w:t>
      </w:r>
      <w:r w:rsidR="00BA1FEF" w:rsidRPr="00041268">
        <w:rPr>
          <w:rFonts w:ascii="Times New Roman" w:hAnsi="Times New Roman"/>
          <w:szCs w:val="24"/>
        </w:rPr>
        <w:t>,</w:t>
      </w:r>
      <w:r w:rsidRPr="00041268">
        <w:rPr>
          <w:rFonts w:ascii="Times New Roman" w:hAnsi="Times New Roman"/>
          <w:szCs w:val="24"/>
        </w:rPr>
        <w:t xml:space="preserve"> устанавливаются органом исполнительной власти субъекта Российской Федерации в области государственного регулирования цен (тарифов). Для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892819" w:rsidRPr="00041268">
        <w:rPr>
          <w:rFonts w:ascii="Times New Roman" w:hAnsi="Times New Roman"/>
          <w:szCs w:val="24"/>
        </w:rPr>
        <w:t>поселения</w:t>
      </w:r>
      <w:r w:rsidR="00E06AF6" w:rsidRPr="00041268">
        <w:rPr>
          <w:rFonts w:ascii="Times New Roman" w:hAnsi="Times New Roman"/>
          <w:szCs w:val="24"/>
        </w:rPr>
        <w:t xml:space="preserve"> </w:t>
      </w:r>
      <w:r w:rsidRPr="00041268">
        <w:rPr>
          <w:rFonts w:ascii="Times New Roman" w:hAnsi="Times New Roman"/>
          <w:szCs w:val="24"/>
        </w:rPr>
        <w:t>М</w:t>
      </w:r>
      <w:r w:rsidR="00892819" w:rsidRPr="00041268">
        <w:rPr>
          <w:rFonts w:ascii="Times New Roman" w:hAnsi="Times New Roman"/>
          <w:szCs w:val="24"/>
        </w:rPr>
        <w:t>ортка</w:t>
      </w:r>
      <w:r w:rsidRPr="00041268">
        <w:rPr>
          <w:rFonts w:ascii="Times New Roman" w:hAnsi="Times New Roman"/>
          <w:szCs w:val="24"/>
        </w:rPr>
        <w:t xml:space="preserve"> указанным органом является региональная служба по тарифам Ханты-Мансийского автономного округа - Югры. Установление тарифов на очередной период регулирования производится приказом руководителя службы.</w:t>
      </w:r>
    </w:p>
    <w:p w:rsidR="003F74F8"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t>Приказами об установлении тарифов</w:t>
      </w:r>
      <w:r w:rsidR="001B73A5" w:rsidRPr="00041268">
        <w:rPr>
          <w:rFonts w:ascii="Times New Roman" w:hAnsi="Times New Roman"/>
          <w:szCs w:val="24"/>
        </w:rPr>
        <w:t>,</w:t>
      </w:r>
      <w:r w:rsidRPr="00041268">
        <w:rPr>
          <w:rFonts w:ascii="Times New Roman" w:hAnsi="Times New Roman"/>
          <w:szCs w:val="24"/>
        </w:rPr>
        <w:t xml:space="preserve"> выпущенных в последние три года для теплоснабжающих организаций в </w:t>
      </w:r>
      <w:r w:rsidR="007B02B8" w:rsidRPr="00041268">
        <w:rPr>
          <w:rFonts w:ascii="Times New Roman" w:hAnsi="Times New Roman"/>
          <w:szCs w:val="24"/>
        </w:rPr>
        <w:t>г</w:t>
      </w:r>
      <w:r w:rsidR="00D34D53" w:rsidRPr="00041268">
        <w:rPr>
          <w:rFonts w:ascii="Times New Roman" w:hAnsi="Times New Roman"/>
          <w:szCs w:val="24"/>
        </w:rPr>
        <w:t xml:space="preserve">ородском </w:t>
      </w:r>
      <w:r w:rsidR="00892819" w:rsidRPr="00041268">
        <w:rPr>
          <w:rFonts w:ascii="Times New Roman" w:hAnsi="Times New Roman"/>
          <w:szCs w:val="24"/>
        </w:rPr>
        <w:t>поселении</w:t>
      </w:r>
      <w:r w:rsidR="00E06AF6" w:rsidRPr="00041268">
        <w:rPr>
          <w:rFonts w:ascii="Times New Roman" w:hAnsi="Times New Roman"/>
          <w:szCs w:val="24"/>
        </w:rPr>
        <w:t xml:space="preserve"> </w:t>
      </w:r>
      <w:r w:rsidRPr="00041268">
        <w:rPr>
          <w:rFonts w:ascii="Times New Roman" w:hAnsi="Times New Roman"/>
          <w:szCs w:val="24"/>
        </w:rPr>
        <w:t>М</w:t>
      </w:r>
      <w:r w:rsidR="00892819" w:rsidRPr="00041268">
        <w:rPr>
          <w:rFonts w:ascii="Times New Roman" w:hAnsi="Times New Roman"/>
          <w:szCs w:val="24"/>
        </w:rPr>
        <w:t>ортка</w:t>
      </w:r>
      <w:r w:rsidRPr="00041268">
        <w:rPr>
          <w:rFonts w:ascii="Times New Roman" w:hAnsi="Times New Roman"/>
          <w:szCs w:val="24"/>
        </w:rPr>
        <w:t xml:space="preserve">, рассматриваемых в схеме </w:t>
      </w:r>
      <w:r w:rsidRPr="00041268">
        <w:rPr>
          <w:rFonts w:ascii="Times New Roman" w:hAnsi="Times New Roman"/>
          <w:szCs w:val="24"/>
        </w:rPr>
        <w:lastRenderedPageBreak/>
        <w:t>теплоснабжения (</w:t>
      </w:r>
      <w:r w:rsidR="006D7394" w:rsidRPr="00041268">
        <w:rPr>
          <w:rFonts w:ascii="Times New Roman" w:hAnsi="Times New Roman"/>
          <w:szCs w:val="24"/>
        </w:rPr>
        <w:t xml:space="preserve">общество с ограниченной ответственностью </w:t>
      </w:r>
      <w:r w:rsidR="0098496F" w:rsidRPr="00041268">
        <w:rPr>
          <w:rFonts w:ascii="Times New Roman" w:hAnsi="Times New Roman"/>
          <w:szCs w:val="24"/>
        </w:rPr>
        <w:t>«</w:t>
      </w:r>
      <w:r w:rsidR="006D7394" w:rsidRPr="00041268">
        <w:rPr>
          <w:rFonts w:ascii="Times New Roman" w:hAnsi="Times New Roman"/>
          <w:szCs w:val="24"/>
        </w:rPr>
        <w:t>Морткинская жилищно-коммунальная компания</w:t>
      </w:r>
      <w:r w:rsidR="0098496F" w:rsidRPr="00041268">
        <w:rPr>
          <w:rFonts w:ascii="Times New Roman" w:hAnsi="Times New Roman"/>
          <w:szCs w:val="24"/>
        </w:rPr>
        <w:t>»</w:t>
      </w:r>
      <w:r w:rsidR="006D7394" w:rsidRPr="00041268">
        <w:rPr>
          <w:rFonts w:ascii="Times New Roman" w:hAnsi="Times New Roman"/>
          <w:szCs w:val="24"/>
        </w:rPr>
        <w:t xml:space="preserve"> осуществляла деятельность по оказани</w:t>
      </w:r>
      <w:r w:rsidR="008B4495" w:rsidRPr="00041268">
        <w:rPr>
          <w:rFonts w:ascii="Times New Roman" w:hAnsi="Times New Roman"/>
          <w:szCs w:val="24"/>
        </w:rPr>
        <w:t xml:space="preserve">ю услуг теплоснабжения до 18 октября </w:t>
      </w:r>
      <w:r w:rsidR="006D7394" w:rsidRPr="00041268">
        <w:rPr>
          <w:rFonts w:ascii="Times New Roman" w:hAnsi="Times New Roman"/>
          <w:szCs w:val="24"/>
        </w:rPr>
        <w:t>2012</w:t>
      </w:r>
      <w:r w:rsidR="008B4495" w:rsidRPr="00041268">
        <w:rPr>
          <w:rFonts w:ascii="Times New Roman" w:hAnsi="Times New Roman"/>
          <w:szCs w:val="24"/>
        </w:rPr>
        <w:t xml:space="preserve"> года</w:t>
      </w:r>
      <w:r w:rsidR="006D7394" w:rsidRPr="00041268">
        <w:rPr>
          <w:rFonts w:ascii="Times New Roman" w:hAnsi="Times New Roman"/>
          <w:szCs w:val="24"/>
        </w:rPr>
        <w:t xml:space="preserve">, </w:t>
      </w:r>
      <w:r w:rsidR="002C63D9" w:rsidRPr="00041268">
        <w:rPr>
          <w:rFonts w:ascii="Times New Roman" w:hAnsi="Times New Roman"/>
          <w:szCs w:val="24"/>
        </w:rPr>
        <w:t>ООО</w:t>
      </w:r>
      <w:r w:rsidRPr="00041268">
        <w:rPr>
          <w:rFonts w:ascii="Times New Roman" w:hAnsi="Times New Roman"/>
          <w:szCs w:val="24"/>
        </w:rPr>
        <w:t xml:space="preserve"> </w:t>
      </w:r>
      <w:r w:rsidR="0098496F" w:rsidRPr="00041268">
        <w:rPr>
          <w:rFonts w:ascii="Times New Roman" w:hAnsi="Times New Roman"/>
          <w:szCs w:val="24"/>
        </w:rPr>
        <w:t>«</w:t>
      </w:r>
      <w:r w:rsidR="002C63D9" w:rsidRPr="00041268">
        <w:rPr>
          <w:rFonts w:ascii="Times New Roman" w:hAnsi="Times New Roman"/>
          <w:szCs w:val="24"/>
        </w:rPr>
        <w:t>ЖКС</w:t>
      </w:r>
      <w:r w:rsidR="0098496F" w:rsidRPr="00041268">
        <w:rPr>
          <w:rFonts w:ascii="Times New Roman" w:hAnsi="Times New Roman"/>
          <w:szCs w:val="24"/>
        </w:rPr>
        <w:t>»</w:t>
      </w:r>
      <w:r w:rsidR="006D7394" w:rsidRPr="00041268">
        <w:rPr>
          <w:rFonts w:ascii="Times New Roman" w:hAnsi="Times New Roman"/>
          <w:szCs w:val="24"/>
        </w:rPr>
        <w:t xml:space="preserve"> осуществляет деятельность по оказан</w:t>
      </w:r>
      <w:r w:rsidR="008B4495" w:rsidRPr="00041268">
        <w:rPr>
          <w:rFonts w:ascii="Times New Roman" w:hAnsi="Times New Roman"/>
          <w:szCs w:val="24"/>
        </w:rPr>
        <w:t xml:space="preserve">ию услуг теплоснабжения с 18 октября </w:t>
      </w:r>
      <w:r w:rsidR="006D7394" w:rsidRPr="00041268">
        <w:rPr>
          <w:rFonts w:ascii="Times New Roman" w:hAnsi="Times New Roman"/>
          <w:szCs w:val="24"/>
        </w:rPr>
        <w:t xml:space="preserve">2012 </w:t>
      </w:r>
      <w:r w:rsidR="008B4495" w:rsidRPr="00041268">
        <w:rPr>
          <w:rFonts w:ascii="Times New Roman" w:hAnsi="Times New Roman"/>
          <w:szCs w:val="24"/>
        </w:rPr>
        <w:t xml:space="preserve">года </w:t>
      </w:r>
      <w:r w:rsidR="006D7394" w:rsidRPr="00041268">
        <w:rPr>
          <w:rFonts w:ascii="Times New Roman" w:hAnsi="Times New Roman"/>
          <w:szCs w:val="24"/>
        </w:rPr>
        <w:t>по настоящее время</w:t>
      </w:r>
      <w:r w:rsidRPr="00041268">
        <w:rPr>
          <w:rFonts w:ascii="Times New Roman" w:hAnsi="Times New Roman"/>
          <w:szCs w:val="24"/>
        </w:rPr>
        <w:t>)</w:t>
      </w:r>
      <w:r w:rsidR="001B73A5" w:rsidRPr="00041268">
        <w:rPr>
          <w:rFonts w:ascii="Times New Roman" w:hAnsi="Times New Roman"/>
          <w:szCs w:val="24"/>
        </w:rPr>
        <w:t>,</w:t>
      </w:r>
      <w:r w:rsidRPr="00041268">
        <w:rPr>
          <w:rFonts w:ascii="Times New Roman" w:hAnsi="Times New Roman"/>
          <w:szCs w:val="24"/>
        </w:rPr>
        <w:t xml:space="preserve"> определены тарифы только для двух основных групп потребителей, оплачивающих производство и передачу тепловой энергии – бюджетные потребители и иные потребители. Отдельных категорий потребителей, в том числе социально значимых, для которых устанавливаются льготные тарифы на тепловую энергию (мощность), теплоноситель</w:t>
      </w:r>
      <w:r w:rsidR="00BA1FEF" w:rsidRPr="00041268">
        <w:rPr>
          <w:rFonts w:ascii="Times New Roman" w:hAnsi="Times New Roman"/>
          <w:szCs w:val="24"/>
        </w:rPr>
        <w:t>,</w:t>
      </w:r>
      <w:r w:rsidRPr="00041268">
        <w:rPr>
          <w:rFonts w:ascii="Times New Roman" w:hAnsi="Times New Roman"/>
          <w:szCs w:val="24"/>
        </w:rPr>
        <w:t xml:space="preserve"> в приказе не выделялось. На основании этого 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в схеме не определялся.</w:t>
      </w:r>
    </w:p>
    <w:p w:rsidR="00776520"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соответствии с частью 9 статьи 10 </w:t>
      </w:r>
      <w:r w:rsidR="005C7627" w:rsidRPr="00041268">
        <w:rPr>
          <w:rFonts w:ascii="Times New Roman" w:hAnsi="Times New Roman"/>
          <w:szCs w:val="24"/>
        </w:rPr>
        <w:t>[</w:t>
      </w:r>
      <w:fldSimple w:instr=" REF _Ref365384348 \r \h  \* MERGEFORMAT ">
        <w:r w:rsidR="002C6AAB" w:rsidRPr="002C6AAB">
          <w:rPr>
            <w:rFonts w:ascii="Times New Roman" w:hAnsi="Times New Roman"/>
            <w:szCs w:val="24"/>
          </w:rPr>
          <w:t>0</w:t>
        </w:r>
      </w:fldSimple>
      <w:r w:rsidR="005C7627" w:rsidRPr="00041268">
        <w:rPr>
          <w:rFonts w:ascii="Times New Roman" w:hAnsi="Times New Roman"/>
          <w:szCs w:val="24"/>
        </w:rPr>
        <w:t>]</w:t>
      </w:r>
      <w:r w:rsidRPr="00041268">
        <w:rPr>
          <w:rFonts w:ascii="Times New Roman" w:hAnsi="Times New Roman"/>
          <w:szCs w:val="24"/>
        </w:rPr>
        <w:t xml:space="preserve"> </w:t>
      </w:r>
      <w:r w:rsidR="0098496F" w:rsidRPr="00041268">
        <w:rPr>
          <w:rFonts w:ascii="Times New Roman" w:hAnsi="Times New Roman"/>
          <w:szCs w:val="24"/>
        </w:rPr>
        <w:t>«</w:t>
      </w:r>
      <w:r w:rsidRPr="00041268">
        <w:rPr>
          <w:rFonts w:ascii="Times New Roman" w:hAnsi="Times New Roman"/>
          <w:szCs w:val="24"/>
        </w:rPr>
        <w:t>…Поставки тепловой энергии (мощности) теплоносителя в целях обеспечения потребления тепловой энергии объектами, введенными в эксплуатацию после 01 января  2010 года, могут осуществляться на основании долгосрочных (на срок более чем один год) договоров теплоснабжения, заключенных в установленном Правительством Российской Федерации порядке между потребителями тепловой энергии и теплоснабжающими организациями по ценам, определенным соглашением сторон. Государственное регулирование цен (тарифов) в отношении объема тепловой энергии (мощности), теплоносителя, продажа которых осуществляется по таким договорам, не применяется…</w:t>
      </w:r>
      <w:r w:rsidR="0098496F" w:rsidRPr="00041268">
        <w:rPr>
          <w:rFonts w:ascii="Times New Roman" w:hAnsi="Times New Roman"/>
          <w:szCs w:val="24"/>
        </w:rPr>
        <w:t>»</w:t>
      </w:r>
      <w:r w:rsidRPr="00041268">
        <w:rPr>
          <w:rFonts w:ascii="Times New Roman" w:hAnsi="Times New Roman"/>
          <w:szCs w:val="24"/>
        </w:rPr>
        <w:t>.</w:t>
      </w:r>
    </w:p>
    <w:p w:rsidR="00776520" w:rsidRPr="00041268" w:rsidRDefault="0098496F" w:rsidP="009A2039">
      <w:pPr>
        <w:spacing w:line="240" w:lineRule="auto"/>
        <w:ind w:firstLine="709"/>
        <w:jc w:val="both"/>
        <w:rPr>
          <w:rFonts w:ascii="Times New Roman" w:hAnsi="Times New Roman"/>
          <w:szCs w:val="24"/>
        </w:rPr>
      </w:pPr>
      <w:r w:rsidRPr="00041268">
        <w:rPr>
          <w:rFonts w:ascii="Times New Roman" w:hAnsi="Times New Roman"/>
          <w:szCs w:val="24"/>
        </w:rPr>
        <w:t>«</w:t>
      </w:r>
      <w:r w:rsidR="00776520" w:rsidRPr="00041268">
        <w:rPr>
          <w:rFonts w:ascii="Times New Roman" w:hAnsi="Times New Roman"/>
          <w:szCs w:val="24"/>
        </w:rPr>
        <w:t xml:space="preserve">Правила заключения долгосрочных договоров теплоснабжения по ценам, определенным соглашением сторон, в целях обеспечения потребления тепловой энергии (мощности) и теплоносителя объектами, потребляющими тепловую энергию (мощность) и теплоноситель и введенными в эксплуатацию после </w:t>
      </w:r>
      <w:r w:rsidR="008B4495" w:rsidRPr="00041268">
        <w:rPr>
          <w:rFonts w:ascii="Times New Roman" w:hAnsi="Times New Roman"/>
          <w:szCs w:val="24"/>
        </w:rPr>
        <w:t>01 января 2010 года</w:t>
      </w:r>
      <w:r w:rsidRPr="00041268">
        <w:rPr>
          <w:rFonts w:ascii="Times New Roman" w:hAnsi="Times New Roman"/>
          <w:szCs w:val="24"/>
        </w:rPr>
        <w:t>»</w:t>
      </w:r>
      <w:r w:rsidR="00776520" w:rsidRPr="00041268">
        <w:rPr>
          <w:rFonts w:ascii="Times New Roman" w:hAnsi="Times New Roman"/>
          <w:szCs w:val="24"/>
        </w:rPr>
        <w:t xml:space="preserve">, утвержденными </w:t>
      </w:r>
      <w:r w:rsidR="005C7627" w:rsidRPr="00041268">
        <w:rPr>
          <w:rFonts w:ascii="Times New Roman" w:hAnsi="Times New Roman"/>
          <w:szCs w:val="24"/>
        </w:rPr>
        <w:t>[</w:t>
      </w:r>
      <w:fldSimple w:instr=" REF _Ref365385355 \r \h  \* MERGEFORMAT ">
        <w:r w:rsidR="002C6AAB" w:rsidRPr="002C6AAB">
          <w:rPr>
            <w:rFonts w:ascii="Times New Roman" w:hAnsi="Times New Roman"/>
            <w:szCs w:val="24"/>
          </w:rPr>
          <w:t>0</w:t>
        </w:r>
      </w:fldSimple>
      <w:r w:rsidR="005C7627" w:rsidRPr="00041268">
        <w:rPr>
          <w:rFonts w:ascii="Times New Roman" w:hAnsi="Times New Roman"/>
          <w:szCs w:val="24"/>
        </w:rPr>
        <w:t xml:space="preserve">] </w:t>
      </w:r>
      <w:r w:rsidR="00776520" w:rsidRPr="00041268">
        <w:rPr>
          <w:rFonts w:ascii="Times New Roman" w:hAnsi="Times New Roman"/>
          <w:szCs w:val="24"/>
        </w:rPr>
        <w:t>(далее - Правила)</w:t>
      </w:r>
      <w:r w:rsidR="00BA1FEF" w:rsidRPr="00041268">
        <w:rPr>
          <w:rFonts w:ascii="Times New Roman" w:hAnsi="Times New Roman"/>
          <w:szCs w:val="24"/>
        </w:rPr>
        <w:t>,</w:t>
      </w:r>
      <w:r w:rsidR="00776520" w:rsidRPr="00041268">
        <w:rPr>
          <w:rFonts w:ascii="Times New Roman" w:hAnsi="Times New Roman"/>
          <w:szCs w:val="24"/>
        </w:rPr>
        <w:t xml:space="preserve"> устанавливают порядок заключения долгосрочного (на срок более чем 1 год) договора теплоснабжения между потребителем тепловой энергии и теплоснабжающей организацией по ценам, определенным по соглашению сторон (далее - нерегулируемый долгосрочный договор), в целях обеспечения потребления тепловой энергии (мощности) и (или) теплоносителя объектами, потребляющими тепловую энергию (мощность) и (или) теплоноситель (далее - теплопотребляющие объекты) и </w:t>
      </w:r>
      <w:r w:rsidR="00680B93" w:rsidRPr="00041268">
        <w:rPr>
          <w:rFonts w:ascii="Times New Roman" w:hAnsi="Times New Roman"/>
          <w:szCs w:val="24"/>
        </w:rPr>
        <w:t>введёнными</w:t>
      </w:r>
      <w:r w:rsidR="00776520" w:rsidRPr="00041268">
        <w:rPr>
          <w:rFonts w:ascii="Times New Roman" w:hAnsi="Times New Roman"/>
          <w:szCs w:val="24"/>
        </w:rPr>
        <w:t xml:space="preserve"> в эксплуатацию после </w:t>
      </w:r>
      <w:r w:rsidR="006D7394" w:rsidRPr="00041268">
        <w:rPr>
          <w:rFonts w:ascii="Times New Roman" w:hAnsi="Times New Roman"/>
          <w:szCs w:val="24"/>
        </w:rPr>
        <w:t>0</w:t>
      </w:r>
      <w:r w:rsidR="00776520" w:rsidRPr="00041268">
        <w:rPr>
          <w:rFonts w:ascii="Times New Roman" w:hAnsi="Times New Roman"/>
          <w:szCs w:val="24"/>
        </w:rPr>
        <w:t>1 января 2010 г</w:t>
      </w:r>
      <w:r w:rsidR="00691808" w:rsidRPr="00041268">
        <w:rPr>
          <w:rFonts w:ascii="Times New Roman" w:hAnsi="Times New Roman"/>
          <w:szCs w:val="24"/>
        </w:rPr>
        <w:t>ода</w:t>
      </w:r>
      <w:r w:rsidR="00776520" w:rsidRPr="00041268">
        <w:rPr>
          <w:rFonts w:ascii="Times New Roman" w:hAnsi="Times New Roman"/>
          <w:szCs w:val="24"/>
        </w:rPr>
        <w:t>.</w:t>
      </w:r>
    </w:p>
    <w:p w:rsidR="00776520"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t>Нерегулируемый долгосрочный договор заключается при соблюдении следующих условий:</w:t>
      </w:r>
    </w:p>
    <w:p w:rsidR="00776520" w:rsidRPr="00041268" w:rsidRDefault="001B73A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776520" w:rsidRPr="00041268">
        <w:rPr>
          <w:rFonts w:ascii="Times New Roman" w:hAnsi="Times New Roman"/>
          <w:szCs w:val="24"/>
        </w:rPr>
        <w:t xml:space="preserve">заключение нерегулируемого долгосрочного договора в отношении тепловой энергии, произведенной источниками тепловой энергии, введенными в эксплуатацию до </w:t>
      </w:r>
      <w:r w:rsidR="006D7394" w:rsidRPr="00041268">
        <w:rPr>
          <w:rFonts w:ascii="Times New Roman" w:hAnsi="Times New Roman"/>
          <w:szCs w:val="24"/>
        </w:rPr>
        <w:t>0</w:t>
      </w:r>
      <w:r w:rsidR="00776520" w:rsidRPr="00041268">
        <w:rPr>
          <w:rFonts w:ascii="Times New Roman" w:hAnsi="Times New Roman"/>
          <w:szCs w:val="24"/>
        </w:rPr>
        <w:t xml:space="preserve">1 января 2010 г., не влечет за собой дополнительное увеличение тарифов на тепловую энергию (мощность) для потребителей тепловой энергии, теплопотребляющие объекты которых введены в эксплуатацию до </w:t>
      </w:r>
      <w:r w:rsidR="006D7394" w:rsidRPr="00041268">
        <w:rPr>
          <w:rFonts w:ascii="Times New Roman" w:hAnsi="Times New Roman"/>
          <w:szCs w:val="24"/>
        </w:rPr>
        <w:t>0</w:t>
      </w:r>
      <w:r w:rsidR="00776520" w:rsidRPr="00041268">
        <w:rPr>
          <w:rFonts w:ascii="Times New Roman" w:hAnsi="Times New Roman"/>
          <w:szCs w:val="24"/>
        </w:rPr>
        <w:t>1 января 2010 г</w:t>
      </w:r>
      <w:r w:rsidR="00691808" w:rsidRPr="00041268">
        <w:rPr>
          <w:rFonts w:ascii="Times New Roman" w:hAnsi="Times New Roman"/>
          <w:szCs w:val="24"/>
        </w:rPr>
        <w:t>ода</w:t>
      </w:r>
      <w:r w:rsidR="00776520" w:rsidRPr="00041268">
        <w:rPr>
          <w:rFonts w:ascii="Times New Roman" w:hAnsi="Times New Roman"/>
          <w:szCs w:val="24"/>
        </w:rPr>
        <w:t xml:space="preserve"> (далее - отсутствие отрицательных тарифных последствий);</w:t>
      </w:r>
    </w:p>
    <w:p w:rsidR="00776520" w:rsidRPr="00041268" w:rsidRDefault="001B73A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776520" w:rsidRPr="00041268">
        <w:rPr>
          <w:rFonts w:ascii="Times New Roman" w:hAnsi="Times New Roman"/>
          <w:szCs w:val="24"/>
        </w:rPr>
        <w:t>существует технологическая возможность снабжения тепловой энергией (мощностью) и (или) теплоносителем от источников тепловой энергии потребителя тепловой энергии.</w:t>
      </w:r>
    </w:p>
    <w:p w:rsidR="00776520"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t>Технологическая возможность снабжения тепловой энергией (мощностью) и (или) теплоносителем от источников тепловой энергии потребителя тепловой энергии существует, если теплопотребляющий объект потребителя тепловой энергии, снабжение которого тепловой энергией (мощностью) и (или) теплоносителем планируется осуществлять по нерегулируемому долгосрочному договору, а также источник тепловой энергии, с использованием которого планируется производство тепловой энергии (мощности) и теплоносителя, поставляемых по нерегулируемому долгосрочному договору, расположены или будут</w:t>
      </w:r>
      <w:r w:rsidR="00706080" w:rsidRPr="00041268">
        <w:rPr>
          <w:rFonts w:ascii="Times New Roman" w:hAnsi="Times New Roman"/>
          <w:szCs w:val="24"/>
        </w:rPr>
        <w:t xml:space="preserve"> </w:t>
      </w:r>
      <w:r w:rsidRPr="00041268">
        <w:rPr>
          <w:rFonts w:ascii="Times New Roman" w:hAnsi="Times New Roman"/>
          <w:szCs w:val="24"/>
        </w:rPr>
        <w:t>расположены в одной системе теплоснабжения при выполнении одного из следующих условий:</w:t>
      </w:r>
    </w:p>
    <w:p w:rsidR="00776520"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lastRenderedPageBreak/>
        <w:t>а) имеются документы, подтверждающие, что теплопотребляющий объект и источник тепловой энергии в установленном порядке подключены к системе теплоснабжения;</w:t>
      </w:r>
    </w:p>
    <w:p w:rsidR="00776520"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t>б) потребителем тепловой энергии (теплоснабжающей организацией в отношении источника тепловой энергии) заключен договор о  подключении к системе теплоснабжения в отношении такого теплопотребляющего объекта;</w:t>
      </w:r>
    </w:p>
    <w:p w:rsidR="00776520"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t>в) имеются технические условия, предусматривающие максимальную нагрузку (мощность) и сроки подключения теплопотребляющего объекта (источника тепловой энергии) к сетям теплоснабжения, предоставленные в порядке, установленном градостроительным законодательством Российской Федерации.</w:t>
      </w:r>
    </w:p>
    <w:p w:rsidR="00776520"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w:t>
      </w:r>
      <w:r w:rsidR="007B02B8" w:rsidRPr="00041268">
        <w:rPr>
          <w:rFonts w:ascii="Times New Roman" w:hAnsi="Times New Roman"/>
          <w:szCs w:val="24"/>
        </w:rPr>
        <w:t>г</w:t>
      </w:r>
      <w:r w:rsidR="00D34D53" w:rsidRPr="00041268">
        <w:rPr>
          <w:rFonts w:ascii="Times New Roman" w:hAnsi="Times New Roman"/>
          <w:szCs w:val="24"/>
        </w:rPr>
        <w:t xml:space="preserve">ородском </w:t>
      </w:r>
      <w:r w:rsidR="00680B93" w:rsidRPr="00041268">
        <w:rPr>
          <w:rFonts w:ascii="Times New Roman" w:hAnsi="Times New Roman"/>
          <w:szCs w:val="24"/>
        </w:rPr>
        <w:t>поселении</w:t>
      </w:r>
      <w:r w:rsidR="00691808" w:rsidRPr="00041268">
        <w:rPr>
          <w:rFonts w:ascii="Times New Roman" w:hAnsi="Times New Roman"/>
          <w:szCs w:val="24"/>
        </w:rPr>
        <w:t xml:space="preserve"> </w:t>
      </w:r>
      <w:r w:rsidRPr="00041268">
        <w:rPr>
          <w:rFonts w:ascii="Times New Roman" w:hAnsi="Times New Roman"/>
          <w:szCs w:val="24"/>
        </w:rPr>
        <w:t>М</w:t>
      </w:r>
      <w:r w:rsidR="00680B93" w:rsidRPr="00041268">
        <w:rPr>
          <w:rFonts w:ascii="Times New Roman" w:hAnsi="Times New Roman"/>
          <w:szCs w:val="24"/>
        </w:rPr>
        <w:t>ортка</w:t>
      </w:r>
      <w:r w:rsidRPr="00041268">
        <w:rPr>
          <w:rFonts w:ascii="Times New Roman" w:hAnsi="Times New Roman"/>
          <w:szCs w:val="24"/>
        </w:rPr>
        <w:t xml:space="preserve"> на момент разработки схемы теплоснабжения, по информац</w:t>
      </w:r>
      <w:r w:rsidR="00BA1FEF" w:rsidRPr="00041268">
        <w:rPr>
          <w:rFonts w:ascii="Times New Roman" w:hAnsi="Times New Roman"/>
          <w:szCs w:val="24"/>
        </w:rPr>
        <w:t>ии, полученно</w:t>
      </w:r>
      <w:r w:rsidR="00691808" w:rsidRPr="00041268">
        <w:rPr>
          <w:rFonts w:ascii="Times New Roman" w:hAnsi="Times New Roman"/>
          <w:szCs w:val="24"/>
        </w:rPr>
        <w:t>й от теплоснабжающей организации</w:t>
      </w:r>
      <w:r w:rsidRPr="00041268">
        <w:rPr>
          <w:rFonts w:ascii="Times New Roman" w:hAnsi="Times New Roman"/>
          <w:szCs w:val="24"/>
        </w:rPr>
        <w:t xml:space="preserve"> - </w:t>
      </w:r>
      <w:r w:rsidR="00680B93" w:rsidRPr="00041268">
        <w:rPr>
          <w:rFonts w:ascii="Times New Roman" w:hAnsi="Times New Roman"/>
          <w:szCs w:val="24"/>
        </w:rPr>
        <w:t>ООО</w:t>
      </w:r>
      <w:r w:rsidRPr="00041268">
        <w:rPr>
          <w:rFonts w:ascii="Times New Roman" w:hAnsi="Times New Roman"/>
          <w:szCs w:val="24"/>
        </w:rPr>
        <w:t xml:space="preserve"> </w:t>
      </w:r>
      <w:r w:rsidR="0098496F" w:rsidRPr="00041268">
        <w:rPr>
          <w:rFonts w:ascii="Times New Roman" w:hAnsi="Times New Roman"/>
          <w:szCs w:val="24"/>
        </w:rPr>
        <w:t>«</w:t>
      </w:r>
      <w:r w:rsidR="00680B93" w:rsidRPr="00041268">
        <w:rPr>
          <w:rFonts w:ascii="Times New Roman" w:hAnsi="Times New Roman"/>
          <w:szCs w:val="24"/>
        </w:rPr>
        <w:t>ЖКС</w:t>
      </w:r>
      <w:r w:rsidR="0098496F" w:rsidRPr="00041268">
        <w:rPr>
          <w:rFonts w:ascii="Times New Roman" w:hAnsi="Times New Roman"/>
          <w:szCs w:val="24"/>
        </w:rPr>
        <w:t>»</w:t>
      </w:r>
      <w:r w:rsidRPr="00041268">
        <w:rPr>
          <w:rFonts w:ascii="Times New Roman" w:hAnsi="Times New Roman"/>
          <w:szCs w:val="24"/>
        </w:rPr>
        <w:t xml:space="preserve">, действующие договора теплоснабжения между ним и потребителями тепловой энергии заключались только с фиксированным сроком действия, на срок не более 1 финансового года. Долгосрочные (на срок более чем 1 год) договора теплоснабжения между потребителем тепловой энергии и теплоснабжающими организациями по ценам, определенным по соглашению сторон, в целях обеспечения потребления тепловой энергии объектами, потребляющими тепловую энергию и введенными в эксплуатацию после </w:t>
      </w:r>
      <w:r w:rsidR="00691808" w:rsidRPr="00041268">
        <w:rPr>
          <w:rFonts w:ascii="Times New Roman" w:hAnsi="Times New Roman"/>
          <w:szCs w:val="24"/>
        </w:rPr>
        <w:t>01 января 2010 года</w:t>
      </w:r>
      <w:r w:rsidR="00BA1FEF" w:rsidRPr="00041268">
        <w:rPr>
          <w:rFonts w:ascii="Times New Roman" w:hAnsi="Times New Roman"/>
          <w:szCs w:val="24"/>
        </w:rPr>
        <w:t>,</w:t>
      </w:r>
      <w:r w:rsidRPr="00041268">
        <w:rPr>
          <w:rFonts w:ascii="Times New Roman" w:hAnsi="Times New Roman"/>
          <w:szCs w:val="24"/>
        </w:rPr>
        <w:t xml:space="preserve"> не заключались. Заключению данных договоров не планируется и в перспективе. На основании этого 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 в схеме не определялся.</w:t>
      </w:r>
    </w:p>
    <w:p w:rsidR="00776520"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Для заключения нерегулируемых долгосрочных договоров в соответствии с </w:t>
      </w:r>
      <w:r w:rsidR="00AE314B" w:rsidRPr="00041268">
        <w:rPr>
          <w:rFonts w:ascii="Times New Roman" w:hAnsi="Times New Roman"/>
          <w:szCs w:val="24"/>
        </w:rPr>
        <w:t>[</w:t>
      </w:r>
      <w:fldSimple w:instr=" REF _Ref365385355 \r \h  \* MERGEFORMAT ">
        <w:r w:rsidR="002C6AAB" w:rsidRPr="002C6AAB">
          <w:rPr>
            <w:rFonts w:ascii="Times New Roman" w:hAnsi="Times New Roman"/>
            <w:szCs w:val="24"/>
          </w:rPr>
          <w:t>0</w:t>
        </w:r>
      </w:fldSimple>
      <w:r w:rsidR="00AE314B" w:rsidRPr="00041268">
        <w:rPr>
          <w:rFonts w:ascii="Times New Roman" w:hAnsi="Times New Roman"/>
          <w:szCs w:val="24"/>
        </w:rPr>
        <w:t xml:space="preserve">] </w:t>
      </w:r>
      <w:r w:rsidRPr="00041268">
        <w:rPr>
          <w:rFonts w:ascii="Times New Roman" w:hAnsi="Times New Roman"/>
          <w:szCs w:val="24"/>
        </w:rPr>
        <w:t>устанавливается следующий порядок:</w:t>
      </w:r>
    </w:p>
    <w:p w:rsidR="00776520" w:rsidRPr="00041268" w:rsidRDefault="007A32D6"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776520" w:rsidRPr="00041268">
        <w:rPr>
          <w:rFonts w:ascii="Times New Roman" w:hAnsi="Times New Roman"/>
          <w:szCs w:val="24"/>
        </w:rPr>
        <w:t>Одна сторона нерегулируемого долгосрочного договора, имеющая намерение заключить нерегулируемый долгосрочный договор (теплоснабжающая организация или потребитель тепловой энергии), сообщает в письменной форме другой стороне о своем намерении с изложением существенных условий такого договора и приложением документов, подтверждающих выполнение одного из условий, указанных в пункте 3 Правил.</w:t>
      </w:r>
    </w:p>
    <w:p w:rsidR="00776520" w:rsidRPr="00041268" w:rsidRDefault="007A32D6"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776520" w:rsidRPr="00041268">
        <w:rPr>
          <w:rFonts w:ascii="Times New Roman" w:hAnsi="Times New Roman"/>
          <w:szCs w:val="24"/>
        </w:rPr>
        <w:t>Теплоснабжающая организация или потребитель тепловой энергии в течение 7 календарных дней с даты получения согласия на заключение нерегулируемого долгосрочного договора направляет заявку в орган регулирования на предоставление заключения об отсутствии отрицательных тарифных последствий.</w:t>
      </w:r>
    </w:p>
    <w:p w:rsidR="00776520" w:rsidRPr="00041268" w:rsidRDefault="007A32D6"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776520" w:rsidRPr="00041268">
        <w:rPr>
          <w:rFonts w:ascii="Times New Roman" w:hAnsi="Times New Roman"/>
          <w:szCs w:val="24"/>
        </w:rPr>
        <w:t>Орган регулирования в течение 20 рабочих дней с даты поступления заявки от теплоснабжающей организации или потребителя тепловой энергии на предоставление заключения об отсутствии отрицательных тарифных последствий выдает соответствующее заключение.</w:t>
      </w:r>
    </w:p>
    <w:p w:rsidR="00776520" w:rsidRPr="00041268" w:rsidRDefault="007A32D6"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776520" w:rsidRPr="00041268">
        <w:rPr>
          <w:rFonts w:ascii="Times New Roman" w:hAnsi="Times New Roman"/>
          <w:szCs w:val="24"/>
        </w:rPr>
        <w:t>После получения заключения органа регулирования об отсутствии отрицательных тарифных последствий стороны в течение согласованного ими срока проводят переговоры по согласованию условий нерегулируемого долгосрочного договора теплоснабжения и заключают нерегулируемый долгосрочный договор теплоснабжения.</w:t>
      </w:r>
    </w:p>
    <w:p w:rsidR="00776520"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соответствии с частью 3 статьи 10 </w:t>
      </w:r>
      <w:r w:rsidR="00AE314B" w:rsidRPr="00041268">
        <w:rPr>
          <w:rFonts w:ascii="Times New Roman" w:hAnsi="Times New Roman"/>
          <w:szCs w:val="24"/>
        </w:rPr>
        <w:t>[</w:t>
      </w:r>
      <w:fldSimple w:instr=" REF _Ref365384348 \r \h  \* MERGEFORMAT ">
        <w:r w:rsidR="002C6AAB" w:rsidRPr="002C6AAB">
          <w:rPr>
            <w:rFonts w:ascii="Times New Roman" w:hAnsi="Times New Roman"/>
            <w:szCs w:val="24"/>
          </w:rPr>
          <w:t>0</w:t>
        </w:r>
      </w:fldSimple>
      <w:r w:rsidR="00AE314B" w:rsidRPr="00041268">
        <w:rPr>
          <w:rFonts w:ascii="Times New Roman" w:hAnsi="Times New Roman"/>
          <w:szCs w:val="24"/>
        </w:rPr>
        <w:t xml:space="preserve">] </w:t>
      </w:r>
      <w:r w:rsidR="0098496F" w:rsidRPr="00041268">
        <w:rPr>
          <w:rFonts w:ascii="Times New Roman" w:hAnsi="Times New Roman"/>
          <w:szCs w:val="24"/>
        </w:rPr>
        <w:t>«</w:t>
      </w:r>
      <w:r w:rsidRPr="00041268">
        <w:rPr>
          <w:rFonts w:ascii="Times New Roman" w:hAnsi="Times New Roman"/>
          <w:szCs w:val="24"/>
        </w:rPr>
        <w:t>…В случае заключения между теплоснабжающей организацией и потребителем долгосрочного договора теплоснабжения (на срок более чем один год) орган регулирования в соответствии с условиями такого договора устанавливает долгосрочный тариф на реализуемую потребителю тепловую энергию (мощность), определенный в соответствии с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w:t>
      </w:r>
    </w:p>
    <w:p w:rsidR="00776520"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соответствии с </w:t>
      </w:r>
      <w:r w:rsidR="00AE314B" w:rsidRPr="00041268">
        <w:rPr>
          <w:rFonts w:ascii="Times New Roman" w:hAnsi="Times New Roman"/>
          <w:szCs w:val="24"/>
        </w:rPr>
        <w:t>[</w:t>
      </w:r>
      <w:fldSimple w:instr=" REF _Ref365385355 \r \h  \* MERGEFORMAT ">
        <w:r w:rsidR="002C6AAB" w:rsidRPr="002C6AAB">
          <w:rPr>
            <w:rFonts w:ascii="Times New Roman" w:hAnsi="Times New Roman"/>
            <w:szCs w:val="24"/>
          </w:rPr>
          <w:t>0</w:t>
        </w:r>
      </w:fldSimple>
      <w:r w:rsidR="00AE314B" w:rsidRPr="00041268">
        <w:rPr>
          <w:rFonts w:ascii="Times New Roman" w:hAnsi="Times New Roman"/>
          <w:szCs w:val="24"/>
        </w:rPr>
        <w:t xml:space="preserve">] </w:t>
      </w:r>
      <w:r w:rsidR="0098496F" w:rsidRPr="00041268">
        <w:rPr>
          <w:rFonts w:ascii="Times New Roman" w:hAnsi="Times New Roman"/>
          <w:szCs w:val="24"/>
        </w:rPr>
        <w:t>«</w:t>
      </w:r>
      <w:r w:rsidRPr="00041268">
        <w:rPr>
          <w:rFonts w:ascii="Times New Roman" w:hAnsi="Times New Roman"/>
          <w:szCs w:val="24"/>
        </w:rPr>
        <w:t xml:space="preserve">…долгосрочные тарифы - тарифы в сфере теплоснабжения, установленные на долгосрочный период регулирования на основе долгосрочных параметров регулирования деятельности регулируемых организаций в числовом выражении или в виде </w:t>
      </w:r>
      <w:r w:rsidRPr="00041268">
        <w:rPr>
          <w:rFonts w:ascii="Times New Roman" w:hAnsi="Times New Roman"/>
          <w:szCs w:val="24"/>
        </w:rPr>
        <w:lastRenderedPageBreak/>
        <w:t>формул. Долгосрочные тарифы устанавливаются на срок более 1 финансового года с учетом особенностей, предусмотренных настоящим документом</w:t>
      </w:r>
      <w:r w:rsidR="0098496F" w:rsidRPr="00041268">
        <w:rPr>
          <w:rFonts w:ascii="Times New Roman" w:hAnsi="Times New Roman"/>
          <w:szCs w:val="24"/>
        </w:rPr>
        <w:t>»</w:t>
      </w:r>
      <w:r w:rsidRPr="00041268">
        <w:rPr>
          <w:rFonts w:ascii="Times New Roman" w:hAnsi="Times New Roman"/>
          <w:szCs w:val="24"/>
        </w:rPr>
        <w:t>.</w:t>
      </w:r>
    </w:p>
    <w:p w:rsidR="00776520"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соответствии пунктом 51 указанного постановления </w:t>
      </w:r>
      <w:r w:rsidR="0098496F" w:rsidRPr="00041268">
        <w:rPr>
          <w:rFonts w:ascii="Times New Roman" w:hAnsi="Times New Roman"/>
          <w:szCs w:val="24"/>
        </w:rPr>
        <w:t>«</w:t>
      </w:r>
      <w:r w:rsidRPr="00041268">
        <w:rPr>
          <w:rFonts w:ascii="Times New Roman" w:hAnsi="Times New Roman"/>
          <w:szCs w:val="24"/>
        </w:rPr>
        <w:t>… Долгосрочные тарифы устанавливаются органом регулирования для регулируемой организации в числовом выражении или в виде формул отдельно на каждый год долгосрочного периода регулирования на основании определенных органом регулирования для такой регулируемой организации значений долгосрочных параметров регулирования ее деятельности и иных прогнозных параметров регулирования. Значения долгосрочных параметров регулирования деятельности регулируемой организации, для которой устанавливаются такие тарифы, определяются органом регулирования на весь долгосрочный период регулирования, в течение которого не пересматриваются</w:t>
      </w:r>
      <w:r w:rsidR="0098496F" w:rsidRPr="00041268">
        <w:rPr>
          <w:rFonts w:ascii="Times New Roman" w:hAnsi="Times New Roman"/>
          <w:szCs w:val="24"/>
        </w:rPr>
        <w:t>»</w:t>
      </w:r>
      <w:r w:rsidRPr="00041268">
        <w:rPr>
          <w:rFonts w:ascii="Times New Roman" w:hAnsi="Times New Roman"/>
          <w:szCs w:val="24"/>
        </w:rPr>
        <w:t>.</w:t>
      </w:r>
    </w:p>
    <w:p w:rsidR="00A5336E" w:rsidRPr="00041268" w:rsidRDefault="00A5336E" w:rsidP="009A2039">
      <w:pPr>
        <w:pStyle w:val="10"/>
        <w:numPr>
          <w:ilvl w:val="0"/>
          <w:numId w:val="17"/>
        </w:numPr>
        <w:tabs>
          <w:tab w:val="left" w:pos="1100"/>
        </w:tabs>
        <w:suppressAutoHyphens/>
        <w:spacing w:before="0" w:after="0" w:line="240" w:lineRule="auto"/>
        <w:ind w:left="0" w:firstLine="567"/>
        <w:jc w:val="both"/>
        <w:rPr>
          <w:rFonts w:ascii="Times New Roman" w:hAnsi="Times New Roman"/>
          <w:bCs/>
          <w:kern w:val="32"/>
          <w:sz w:val="24"/>
          <w:szCs w:val="24"/>
        </w:rPr>
        <w:sectPr w:rsidR="00A5336E" w:rsidRPr="00041268" w:rsidSect="00C26268">
          <w:footerReference w:type="default" r:id="rId26"/>
          <w:headerReference w:type="first" r:id="rId27"/>
          <w:footerReference w:type="first" r:id="rId28"/>
          <w:pgSz w:w="11906" w:h="16838" w:code="9"/>
          <w:pgMar w:top="1134" w:right="566" w:bottom="1134" w:left="1701" w:header="720" w:footer="488" w:gutter="0"/>
          <w:cols w:space="720"/>
          <w:docGrid w:linePitch="326"/>
        </w:sectPr>
      </w:pPr>
    </w:p>
    <w:p w:rsidR="00D25FD7" w:rsidRPr="00041268" w:rsidRDefault="00697B64" w:rsidP="003B7165">
      <w:pPr>
        <w:pStyle w:val="10"/>
        <w:numPr>
          <w:ilvl w:val="0"/>
          <w:numId w:val="14"/>
        </w:numPr>
        <w:suppressAutoHyphens/>
        <w:spacing w:before="0" w:after="0" w:line="240" w:lineRule="auto"/>
        <w:ind w:left="0" w:hanging="283"/>
        <w:jc w:val="center"/>
        <w:rPr>
          <w:rFonts w:ascii="Times New Roman" w:hAnsi="Times New Roman"/>
          <w:bCs/>
          <w:kern w:val="32"/>
          <w:sz w:val="24"/>
          <w:szCs w:val="24"/>
        </w:rPr>
      </w:pPr>
      <w:bookmarkStart w:id="78" w:name="_Toc369380988"/>
      <w:r w:rsidRPr="00041268">
        <w:rPr>
          <w:rFonts w:ascii="Times New Roman" w:hAnsi="Times New Roman"/>
          <w:bCs/>
          <w:kern w:val="32"/>
          <w:sz w:val="24"/>
          <w:szCs w:val="24"/>
        </w:rPr>
        <w:lastRenderedPageBreak/>
        <w:t>Раздел 3.</w:t>
      </w:r>
      <w:r w:rsidR="00F91D10" w:rsidRPr="00041268">
        <w:rPr>
          <w:rFonts w:ascii="Times New Roman" w:hAnsi="Times New Roman"/>
          <w:bCs/>
          <w:kern w:val="32"/>
          <w:sz w:val="24"/>
          <w:szCs w:val="24"/>
        </w:rPr>
        <w:t xml:space="preserve"> </w:t>
      </w:r>
      <w:r w:rsidR="00D25FD7" w:rsidRPr="00041268">
        <w:rPr>
          <w:rFonts w:ascii="Times New Roman" w:hAnsi="Times New Roman"/>
          <w:bCs/>
          <w:kern w:val="32"/>
          <w:sz w:val="24"/>
          <w:szCs w:val="24"/>
        </w:rPr>
        <w:t>Перспективные балансы теплоносителя</w:t>
      </w:r>
      <w:bookmarkEnd w:id="78"/>
    </w:p>
    <w:p w:rsidR="00A924F6" w:rsidRPr="00041268" w:rsidRDefault="00A924F6" w:rsidP="009A2039">
      <w:pPr>
        <w:spacing w:line="240" w:lineRule="auto"/>
        <w:ind w:firstLine="709"/>
        <w:jc w:val="both"/>
        <w:rPr>
          <w:rFonts w:ascii="Times New Roman" w:hAnsi="Times New Roman"/>
          <w:szCs w:val="24"/>
        </w:rPr>
      </w:pPr>
      <w:r w:rsidRPr="00041268">
        <w:rPr>
          <w:rFonts w:ascii="Times New Roman" w:hAnsi="Times New Roman"/>
          <w:szCs w:val="24"/>
        </w:rPr>
        <w:t>Перспективные объемы теплоносителя, необходимые для передачи тепла от источников тепловой эне</w:t>
      </w:r>
      <w:r w:rsidR="00691808" w:rsidRPr="00041268">
        <w:rPr>
          <w:rFonts w:ascii="Times New Roman" w:hAnsi="Times New Roman"/>
          <w:szCs w:val="24"/>
        </w:rPr>
        <w:t>ргии системы теплоснабжения городского поселения</w:t>
      </w:r>
      <w:r w:rsidRPr="00041268">
        <w:rPr>
          <w:rFonts w:ascii="Times New Roman" w:hAnsi="Times New Roman"/>
          <w:szCs w:val="24"/>
        </w:rPr>
        <w:t xml:space="preserve"> Мортка до потребителя в зоне действия каждого источника, прогнозировались исходя из следующих условий:</w:t>
      </w:r>
    </w:p>
    <w:p w:rsidR="00A924F6" w:rsidRPr="00041268" w:rsidRDefault="00691808" w:rsidP="009A2039">
      <w:pPr>
        <w:spacing w:line="240" w:lineRule="auto"/>
        <w:ind w:firstLine="709"/>
        <w:jc w:val="both"/>
        <w:rPr>
          <w:rFonts w:ascii="Times New Roman" w:hAnsi="Times New Roman"/>
          <w:szCs w:val="24"/>
        </w:rPr>
      </w:pPr>
      <w:r w:rsidRPr="00041268">
        <w:rPr>
          <w:rFonts w:ascii="Times New Roman" w:hAnsi="Times New Roman"/>
          <w:szCs w:val="24"/>
        </w:rPr>
        <w:t>- система теплоснабжения городского поселения</w:t>
      </w:r>
      <w:r w:rsidR="00A924F6" w:rsidRPr="00041268">
        <w:rPr>
          <w:rFonts w:ascii="Times New Roman" w:hAnsi="Times New Roman"/>
          <w:szCs w:val="24"/>
        </w:rPr>
        <w:t xml:space="preserve"> Мортка закрытая: на источниках тепловой энергии применяется центральное качественное регулирование отпуска тепла по отопительной нагрузке в зависимости от температуры наружного воздуха;</w:t>
      </w:r>
    </w:p>
    <w:p w:rsidR="00A924F6" w:rsidRPr="00041268" w:rsidRDefault="00A924F6" w:rsidP="009A2039">
      <w:pPr>
        <w:spacing w:line="240" w:lineRule="auto"/>
        <w:ind w:firstLine="709"/>
        <w:jc w:val="both"/>
        <w:rPr>
          <w:rFonts w:ascii="Times New Roman" w:hAnsi="Times New Roman"/>
          <w:szCs w:val="24"/>
        </w:rPr>
      </w:pPr>
      <w:r w:rsidRPr="00041268">
        <w:rPr>
          <w:rFonts w:ascii="Times New Roman" w:hAnsi="Times New Roman"/>
          <w:szCs w:val="24"/>
        </w:rPr>
        <w:t>- сверхнормативные потери теплоносителя при передаче тепловой энергии будут сокращаться вследствие работ по реконструкции участков тепловых сетей системы теплоснабжения;</w:t>
      </w:r>
    </w:p>
    <w:p w:rsidR="00A924F6" w:rsidRPr="00041268" w:rsidRDefault="00A924F6" w:rsidP="009A2039">
      <w:pPr>
        <w:spacing w:line="240" w:lineRule="auto"/>
        <w:ind w:firstLine="709"/>
        <w:jc w:val="both"/>
        <w:rPr>
          <w:rFonts w:ascii="Times New Roman" w:hAnsi="Times New Roman"/>
          <w:szCs w:val="24"/>
        </w:rPr>
      </w:pPr>
      <w:r w:rsidRPr="00041268">
        <w:rPr>
          <w:rFonts w:ascii="Times New Roman" w:hAnsi="Times New Roman"/>
          <w:szCs w:val="24"/>
        </w:rPr>
        <w:t>- подключение потребителей в существующих ранее и вновь создаваемых зонах теплоснабжения будет осуществляться по зависимой схеме присоединения систем отопления.</w:t>
      </w:r>
    </w:p>
    <w:p w:rsidR="00D25FD7" w:rsidRDefault="00D25FD7"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На рисунке 3.1 и в таблице 3.1 представлены перспективные объемы нормативных потерь теплоносителя в ходе развития системы теплоснабжения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A924F6" w:rsidRPr="00041268">
        <w:rPr>
          <w:rFonts w:ascii="Times New Roman" w:hAnsi="Times New Roman"/>
          <w:szCs w:val="24"/>
        </w:rPr>
        <w:t>поселения Мортка</w:t>
      </w:r>
      <w:r w:rsidRPr="00041268">
        <w:rPr>
          <w:rFonts w:ascii="Times New Roman" w:hAnsi="Times New Roman"/>
          <w:szCs w:val="24"/>
        </w:rPr>
        <w:t xml:space="preserve">, с </w:t>
      </w:r>
      <w:r w:rsidR="00477398" w:rsidRPr="00041268">
        <w:rPr>
          <w:rFonts w:ascii="Times New Roman" w:hAnsi="Times New Roman"/>
          <w:szCs w:val="24"/>
        </w:rPr>
        <w:t>учётом</w:t>
      </w:r>
      <w:r w:rsidRPr="00041268">
        <w:rPr>
          <w:rFonts w:ascii="Times New Roman" w:hAnsi="Times New Roman"/>
          <w:szCs w:val="24"/>
        </w:rPr>
        <w:t xml:space="preserve"> предполагаемых к реализации мероприятий по новому строительству.</w:t>
      </w:r>
    </w:p>
    <w:p w:rsidR="006C2943" w:rsidRPr="00041268" w:rsidRDefault="006C2943" w:rsidP="009A2039">
      <w:pPr>
        <w:spacing w:line="240" w:lineRule="auto"/>
        <w:ind w:firstLine="709"/>
        <w:jc w:val="both"/>
        <w:rPr>
          <w:rFonts w:ascii="Times New Roman" w:hAnsi="Times New Roman"/>
          <w:szCs w:val="24"/>
        </w:rPr>
      </w:pPr>
    </w:p>
    <w:p w:rsidR="00D72E48" w:rsidRPr="00041268" w:rsidRDefault="00D25F70" w:rsidP="009A2039">
      <w:pPr>
        <w:keepNext/>
        <w:keepLines/>
        <w:spacing w:line="240" w:lineRule="auto"/>
        <w:jc w:val="both"/>
        <w:rPr>
          <w:szCs w:val="24"/>
        </w:rPr>
      </w:pPr>
      <w:r>
        <w:rPr>
          <w:noProof/>
          <w:szCs w:val="24"/>
        </w:rPr>
        <w:lastRenderedPageBreak/>
        <w:drawing>
          <wp:inline distT="0" distB="0" distL="0" distR="0">
            <wp:extent cx="6096000" cy="8210550"/>
            <wp:effectExtent l="19050" t="0" r="0" b="0"/>
            <wp:docPr id="108" name="Рисунок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3"/>
                    <pic:cNvPicPr>
                      <a:picLocks noChangeAspect="1" noChangeArrowheads="1"/>
                    </pic:cNvPicPr>
                  </pic:nvPicPr>
                  <pic:blipFill>
                    <a:blip r:embed="rId29" cstate="print"/>
                    <a:srcRect/>
                    <a:stretch>
                      <a:fillRect/>
                    </a:stretch>
                  </pic:blipFill>
                  <pic:spPr bwMode="auto">
                    <a:xfrm>
                      <a:off x="0" y="0"/>
                      <a:ext cx="6096000" cy="8210550"/>
                    </a:xfrm>
                    <a:prstGeom prst="rect">
                      <a:avLst/>
                    </a:prstGeom>
                    <a:noFill/>
                    <a:ln w="9525">
                      <a:noFill/>
                      <a:miter lim="800000"/>
                      <a:headEnd/>
                      <a:tailEnd/>
                    </a:ln>
                  </pic:spPr>
                </pic:pic>
              </a:graphicData>
            </a:graphic>
          </wp:inline>
        </w:drawing>
      </w:r>
    </w:p>
    <w:p w:rsidR="00A924F6" w:rsidRPr="00041268" w:rsidRDefault="00A924F6" w:rsidP="009A2039">
      <w:pPr>
        <w:spacing w:line="240" w:lineRule="auto"/>
        <w:jc w:val="center"/>
        <w:rPr>
          <w:rFonts w:ascii="Times New Roman" w:hAnsi="Times New Roman"/>
          <w:szCs w:val="24"/>
        </w:rPr>
      </w:pPr>
      <w:bookmarkStart w:id="79" w:name="_Toc359947319"/>
      <w:bookmarkStart w:id="80" w:name="_Toc363138526"/>
      <w:bookmarkStart w:id="81" w:name="_Toc369381117"/>
      <w:r w:rsidRPr="00041268">
        <w:rPr>
          <w:rFonts w:ascii="Times New Roman" w:hAnsi="Times New Roman"/>
          <w:b/>
          <w:szCs w:val="24"/>
        </w:rPr>
        <w:t xml:space="preserve">Рисунок </w:t>
      </w:r>
      <w:r w:rsidR="00697B64" w:rsidRPr="00041268">
        <w:rPr>
          <w:rFonts w:ascii="Times New Roman" w:hAnsi="Times New Roman"/>
          <w:b/>
          <w:szCs w:val="24"/>
        </w:rPr>
        <w:t>3.1</w:t>
      </w:r>
      <w:r w:rsidR="00691808" w:rsidRPr="00041268">
        <w:rPr>
          <w:rFonts w:ascii="Times New Roman" w:hAnsi="Times New Roman"/>
          <w:b/>
          <w:szCs w:val="24"/>
        </w:rPr>
        <w:t xml:space="preserve"> </w:t>
      </w:r>
      <w:r w:rsidRPr="00041268">
        <w:rPr>
          <w:rFonts w:ascii="Times New Roman" w:hAnsi="Times New Roman"/>
          <w:szCs w:val="24"/>
        </w:rPr>
        <w:t>– Прогноз нормативных потерь сетевой воды в тепловых сетях в зона</w:t>
      </w:r>
      <w:r w:rsidR="00691808" w:rsidRPr="00041268">
        <w:rPr>
          <w:rFonts w:ascii="Times New Roman" w:hAnsi="Times New Roman"/>
          <w:szCs w:val="24"/>
        </w:rPr>
        <w:t>х действия тепловой энергии городского поселения</w:t>
      </w:r>
      <w:r w:rsidRPr="00041268">
        <w:rPr>
          <w:rFonts w:ascii="Times New Roman" w:hAnsi="Times New Roman"/>
          <w:szCs w:val="24"/>
        </w:rPr>
        <w:t xml:space="preserve"> </w:t>
      </w:r>
      <w:bookmarkEnd w:id="79"/>
      <w:bookmarkEnd w:id="80"/>
      <w:r w:rsidRPr="00041268">
        <w:rPr>
          <w:rFonts w:ascii="Times New Roman" w:hAnsi="Times New Roman"/>
          <w:szCs w:val="24"/>
        </w:rPr>
        <w:t>Мортка</w:t>
      </w:r>
      <w:bookmarkEnd w:id="81"/>
    </w:p>
    <w:p w:rsidR="00D25FD7" w:rsidRPr="00041268" w:rsidRDefault="00D25FD7" w:rsidP="009A2039">
      <w:pPr>
        <w:spacing w:line="240" w:lineRule="auto"/>
        <w:jc w:val="center"/>
        <w:rPr>
          <w:rFonts w:ascii="Times New Roman" w:hAnsi="Times New Roman"/>
          <w:b/>
          <w:szCs w:val="24"/>
        </w:rPr>
        <w:sectPr w:rsidR="00D25FD7" w:rsidRPr="00041268" w:rsidSect="00C26268">
          <w:pgSz w:w="11906" w:h="16838" w:code="9"/>
          <w:pgMar w:top="1134" w:right="566" w:bottom="1134" w:left="1701" w:header="720" w:footer="488" w:gutter="0"/>
          <w:cols w:space="720"/>
          <w:docGrid w:linePitch="326"/>
        </w:sectPr>
      </w:pPr>
    </w:p>
    <w:p w:rsidR="00A924F6" w:rsidRPr="00041268" w:rsidRDefault="00A924F6" w:rsidP="009A2039">
      <w:pPr>
        <w:keepNext/>
        <w:spacing w:line="240" w:lineRule="auto"/>
        <w:ind w:firstLine="567"/>
        <w:rPr>
          <w:rFonts w:ascii="Times New Roman" w:hAnsi="Times New Roman"/>
          <w:b/>
          <w:szCs w:val="24"/>
        </w:rPr>
      </w:pPr>
      <w:bookmarkStart w:id="82" w:name="_Toc359947271"/>
      <w:bookmarkStart w:id="83" w:name="_Toc363137940"/>
      <w:bookmarkStart w:id="84" w:name="_Toc369016487"/>
      <w:r w:rsidRPr="00041268">
        <w:rPr>
          <w:rFonts w:ascii="Times New Roman" w:hAnsi="Times New Roman"/>
          <w:b/>
          <w:szCs w:val="24"/>
        </w:rPr>
        <w:lastRenderedPageBreak/>
        <w:t xml:space="preserve">Таблица </w:t>
      </w:r>
      <w:r w:rsidR="00697B64" w:rsidRPr="00041268">
        <w:rPr>
          <w:rFonts w:ascii="Times New Roman" w:hAnsi="Times New Roman"/>
          <w:b/>
          <w:szCs w:val="24"/>
        </w:rPr>
        <w:t>3.1</w:t>
      </w:r>
      <w:r w:rsidRPr="00041268">
        <w:rPr>
          <w:rFonts w:ascii="Times New Roman" w:hAnsi="Times New Roman"/>
          <w:b/>
          <w:szCs w:val="24"/>
        </w:rPr>
        <w:t xml:space="preserve"> - </w:t>
      </w:r>
      <w:r w:rsidRPr="00041268">
        <w:rPr>
          <w:rFonts w:ascii="Times New Roman" w:hAnsi="Times New Roman"/>
          <w:szCs w:val="24"/>
        </w:rPr>
        <w:t>Перспективные объёмы нормативных потерь теплоносителя</w:t>
      </w:r>
      <w:bookmarkEnd w:id="82"/>
      <w:bookmarkEnd w:id="83"/>
      <w:bookmarkEnd w:id="84"/>
    </w:p>
    <w:tbl>
      <w:tblPr>
        <w:tblW w:w="1433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36"/>
        <w:gridCol w:w="1283"/>
        <w:gridCol w:w="845"/>
        <w:gridCol w:w="856"/>
        <w:gridCol w:w="934"/>
        <w:gridCol w:w="20"/>
        <w:gridCol w:w="35"/>
        <w:gridCol w:w="938"/>
        <w:gridCol w:w="19"/>
        <w:gridCol w:w="38"/>
        <w:gridCol w:w="799"/>
        <w:gridCol w:w="39"/>
        <w:gridCol w:w="12"/>
        <w:gridCol w:w="7"/>
        <w:gridCol w:w="992"/>
        <w:gridCol w:w="20"/>
        <w:gridCol w:w="20"/>
        <w:gridCol w:w="952"/>
        <w:gridCol w:w="59"/>
        <w:gridCol w:w="20"/>
        <w:gridCol w:w="914"/>
        <w:gridCol w:w="992"/>
      </w:tblGrid>
      <w:tr w:rsidR="00E626C9" w:rsidRPr="00041268" w:rsidTr="003B7165">
        <w:trPr>
          <w:cantSplit/>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626C9" w:rsidRPr="00041268" w:rsidRDefault="00E626C9"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Показатель</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626C9" w:rsidRPr="00041268" w:rsidRDefault="00E626C9"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Единицы измерения</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626C9" w:rsidRPr="00041268" w:rsidRDefault="003B7165"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2012</w:t>
            </w:r>
            <w:r w:rsidR="00E626C9" w:rsidRPr="00041268">
              <w:rPr>
                <w:rFonts w:ascii="Times New Roman" w:eastAsia="Calibri" w:hAnsi="Times New Roman"/>
                <w:b/>
                <w:szCs w:val="24"/>
                <w:lang w:eastAsia="en-US"/>
              </w:rPr>
              <w:t>г</w:t>
            </w:r>
            <w:r w:rsidR="007D69C6" w:rsidRPr="00041268">
              <w:rPr>
                <w:rFonts w:ascii="Times New Roman" w:eastAsia="Calibri" w:hAnsi="Times New Roman"/>
                <w:b/>
                <w:szCs w:val="24"/>
                <w:lang w:eastAsia="en-US"/>
              </w:rPr>
              <w:t>.</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626C9" w:rsidRPr="00041268" w:rsidRDefault="003B7165"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2013</w:t>
            </w:r>
            <w:r w:rsidR="00E626C9" w:rsidRPr="00041268">
              <w:rPr>
                <w:rFonts w:ascii="Times New Roman" w:eastAsia="Calibri" w:hAnsi="Times New Roman"/>
                <w:b/>
                <w:szCs w:val="24"/>
                <w:lang w:eastAsia="en-US"/>
              </w:rPr>
              <w:t>г</w:t>
            </w:r>
            <w:r w:rsidR="007D69C6" w:rsidRPr="00041268">
              <w:rPr>
                <w:rFonts w:ascii="Times New Roman" w:eastAsia="Calibri" w:hAnsi="Times New Roman"/>
                <w:b/>
                <w:szCs w:val="24"/>
                <w:lang w:eastAsia="en-US"/>
              </w:rPr>
              <w:t>.</w:t>
            </w:r>
          </w:p>
        </w:tc>
        <w:tc>
          <w:tcPr>
            <w:tcW w:w="98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626C9" w:rsidRPr="00041268" w:rsidRDefault="003B7165"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2014</w:t>
            </w:r>
            <w:r w:rsidR="00E626C9" w:rsidRPr="00041268">
              <w:rPr>
                <w:rFonts w:ascii="Times New Roman" w:eastAsia="Calibri" w:hAnsi="Times New Roman"/>
                <w:b/>
                <w:szCs w:val="24"/>
                <w:lang w:eastAsia="en-US"/>
              </w:rPr>
              <w:t>г</w:t>
            </w:r>
            <w:r w:rsidR="007D69C6" w:rsidRPr="00041268">
              <w:rPr>
                <w:rFonts w:ascii="Times New Roman" w:eastAsia="Calibri" w:hAnsi="Times New Roman"/>
                <w:b/>
                <w:szCs w:val="24"/>
                <w:lang w:eastAsia="en-US"/>
              </w:rPr>
              <w:t>.</w:t>
            </w:r>
          </w:p>
        </w:tc>
        <w:tc>
          <w:tcPr>
            <w:tcW w:w="99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626C9" w:rsidRPr="00041268" w:rsidRDefault="003B7165"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2015</w:t>
            </w:r>
            <w:r w:rsidR="00E626C9" w:rsidRPr="00041268">
              <w:rPr>
                <w:rFonts w:ascii="Times New Roman" w:eastAsia="Calibri" w:hAnsi="Times New Roman"/>
                <w:b/>
                <w:szCs w:val="24"/>
                <w:lang w:eastAsia="en-US"/>
              </w:rPr>
              <w:t>г</w:t>
            </w:r>
            <w:r w:rsidR="007D69C6" w:rsidRPr="00041268">
              <w:rPr>
                <w:rFonts w:ascii="Times New Roman" w:eastAsia="Calibri" w:hAnsi="Times New Roman"/>
                <w:b/>
                <w:szCs w:val="24"/>
                <w:lang w:eastAsia="en-US"/>
              </w:rPr>
              <w:t>.</w:t>
            </w:r>
          </w:p>
        </w:tc>
        <w:tc>
          <w:tcPr>
            <w:tcW w:w="85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E626C9" w:rsidRPr="00041268" w:rsidRDefault="003B7165"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2016</w:t>
            </w:r>
            <w:r w:rsidR="00E626C9" w:rsidRPr="00041268">
              <w:rPr>
                <w:rFonts w:ascii="Times New Roman" w:eastAsia="Calibri" w:hAnsi="Times New Roman"/>
                <w:b/>
                <w:szCs w:val="24"/>
                <w:lang w:eastAsia="en-US"/>
              </w:rPr>
              <w:t>г</w:t>
            </w:r>
            <w:r w:rsidR="007D69C6" w:rsidRPr="00041268">
              <w:rPr>
                <w:rFonts w:ascii="Times New Roman" w:eastAsia="Calibri" w:hAnsi="Times New Roman"/>
                <w:b/>
                <w:szCs w:val="24"/>
                <w:lang w:eastAsia="en-US"/>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626C9" w:rsidRPr="00041268" w:rsidRDefault="003B7165"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2017</w:t>
            </w:r>
            <w:r w:rsidR="00E626C9" w:rsidRPr="00041268">
              <w:rPr>
                <w:rFonts w:ascii="Times New Roman" w:eastAsia="Calibri" w:hAnsi="Times New Roman"/>
                <w:b/>
                <w:szCs w:val="24"/>
                <w:lang w:eastAsia="en-US"/>
              </w:rPr>
              <w:t>г</w:t>
            </w:r>
            <w:r w:rsidR="007D69C6" w:rsidRPr="00041268">
              <w:rPr>
                <w:rFonts w:ascii="Times New Roman" w:eastAsia="Calibri" w:hAnsi="Times New Roman"/>
                <w:b/>
                <w:szCs w:val="24"/>
                <w:lang w:eastAsia="en-US"/>
              </w:rPr>
              <w:t>.</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E626C9" w:rsidRPr="00041268" w:rsidRDefault="003B7165"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2018</w:t>
            </w:r>
            <w:r w:rsidR="00E626C9" w:rsidRPr="00041268">
              <w:rPr>
                <w:rFonts w:ascii="Times New Roman" w:eastAsia="Calibri" w:hAnsi="Times New Roman"/>
                <w:b/>
                <w:szCs w:val="24"/>
                <w:lang w:eastAsia="en-US"/>
              </w:rPr>
              <w:t>г</w:t>
            </w:r>
            <w:r w:rsidR="007D69C6" w:rsidRPr="00041268">
              <w:rPr>
                <w:rFonts w:ascii="Times New Roman" w:eastAsia="Calibri" w:hAnsi="Times New Roman"/>
                <w:b/>
                <w:szCs w:val="24"/>
                <w:lang w:eastAsia="en-US"/>
              </w:rPr>
              <w:t>.</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E626C9" w:rsidRPr="00041268" w:rsidRDefault="003B7165"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2019-2023</w:t>
            </w:r>
            <w:r w:rsidR="00E626C9" w:rsidRPr="00041268">
              <w:rPr>
                <w:rFonts w:ascii="Times New Roman" w:eastAsia="Calibri" w:hAnsi="Times New Roman"/>
                <w:b/>
                <w:szCs w:val="24"/>
                <w:lang w:eastAsia="en-US"/>
              </w:rPr>
              <w:t>гг</w:t>
            </w:r>
            <w:r w:rsidR="004134F6" w:rsidRPr="00041268">
              <w:rPr>
                <w:rFonts w:ascii="Times New Roman" w:eastAsia="Calibri" w:hAnsi="Times New Roman"/>
                <w:b/>
                <w:szCs w:val="24"/>
                <w:lang w:eastAsia="en-US"/>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626C9" w:rsidRPr="00041268" w:rsidRDefault="003B7165"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2024-2028</w:t>
            </w:r>
            <w:r w:rsidR="00E626C9" w:rsidRPr="00041268">
              <w:rPr>
                <w:rFonts w:ascii="Times New Roman" w:eastAsia="Calibri" w:hAnsi="Times New Roman"/>
                <w:b/>
                <w:szCs w:val="24"/>
                <w:lang w:eastAsia="en-US"/>
              </w:rPr>
              <w:t>гг</w:t>
            </w:r>
            <w:r w:rsidR="004134F6" w:rsidRPr="00041268">
              <w:rPr>
                <w:rFonts w:ascii="Times New Roman" w:eastAsia="Calibri" w:hAnsi="Times New Roman"/>
                <w:b/>
                <w:szCs w:val="24"/>
                <w:lang w:eastAsia="en-US"/>
              </w:rPr>
              <w:t>.</w:t>
            </w:r>
          </w:p>
        </w:tc>
      </w:tr>
      <w:tr w:rsidR="00700E67" w:rsidRPr="00041268" w:rsidTr="003B7165">
        <w:trPr>
          <w:cantSplit/>
          <w:trHeight w:val="94"/>
        </w:trPr>
        <w:tc>
          <w:tcPr>
            <w:tcW w:w="14330" w:type="dxa"/>
            <w:gridSpan w:val="22"/>
            <w:tcBorders>
              <w:top w:val="single" w:sz="4" w:space="0" w:color="auto"/>
              <w:left w:val="single" w:sz="4" w:space="0" w:color="auto"/>
              <w:bottom w:val="single" w:sz="4" w:space="0" w:color="auto"/>
              <w:right w:val="single" w:sz="4" w:space="0" w:color="auto"/>
            </w:tcBorders>
            <w:shd w:val="clear" w:color="auto" w:fill="auto"/>
            <w:vAlign w:val="center"/>
          </w:tcPr>
          <w:p w:rsidR="00700E67" w:rsidRPr="00041268" w:rsidRDefault="00700E67" w:rsidP="00C862DA">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Существующие источники теплоснабжения</w:t>
            </w:r>
            <w:r w:rsidR="00F15DC1" w:rsidRPr="00041268">
              <w:rPr>
                <w:rFonts w:ascii="Times New Roman" w:eastAsia="Calibri" w:hAnsi="Times New Roman"/>
                <w:b/>
                <w:szCs w:val="24"/>
                <w:lang w:eastAsia="en-US"/>
              </w:rPr>
              <w:t xml:space="preserve"> </w:t>
            </w:r>
          </w:p>
        </w:tc>
      </w:tr>
      <w:tr w:rsidR="00E626C9" w:rsidRPr="00041268" w:rsidTr="003B7165">
        <w:trPr>
          <w:cantSplit/>
        </w:trPr>
        <w:tc>
          <w:tcPr>
            <w:tcW w:w="1433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E626C9" w:rsidRPr="00041268" w:rsidRDefault="00E626C9" w:rsidP="009A2039">
            <w:pPr>
              <w:keepNext/>
              <w:keepLines/>
              <w:spacing w:line="240" w:lineRule="auto"/>
              <w:jc w:val="center"/>
              <w:rPr>
                <w:rFonts w:eastAsia="Calibri"/>
                <w:b/>
                <w:szCs w:val="24"/>
                <w:lang w:eastAsia="en-US"/>
              </w:rPr>
            </w:pPr>
            <w:r w:rsidRPr="00041268">
              <w:rPr>
                <w:rFonts w:ascii="Times New Roman" w:eastAsia="Calibri" w:hAnsi="Times New Roman"/>
                <w:b/>
                <w:szCs w:val="24"/>
                <w:lang w:eastAsia="en-US"/>
              </w:rPr>
              <w:t>Зона действия котельной №</w:t>
            </w:r>
            <w:r w:rsidR="00691808" w:rsidRPr="00041268">
              <w:rPr>
                <w:rFonts w:ascii="Times New Roman" w:eastAsia="Calibri" w:hAnsi="Times New Roman"/>
                <w:b/>
                <w:szCs w:val="24"/>
                <w:lang w:eastAsia="en-US"/>
              </w:rPr>
              <w:t xml:space="preserve"> </w:t>
            </w:r>
            <w:r w:rsidRPr="00041268">
              <w:rPr>
                <w:rFonts w:ascii="Times New Roman" w:eastAsia="Calibri" w:hAnsi="Times New Roman"/>
                <w:b/>
                <w:szCs w:val="24"/>
                <w:lang w:eastAsia="en-US"/>
              </w:rPr>
              <w:t>1</w:t>
            </w:r>
          </w:p>
        </w:tc>
      </w:tr>
      <w:tr w:rsidR="002F53D8" w:rsidRPr="00041268" w:rsidTr="003B7165">
        <w:trPr>
          <w:cantSplit/>
          <w:trHeight w:val="150"/>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Всего подпитка тепловой сети, в т. ч:</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2,197</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2,197</w:t>
            </w:r>
          </w:p>
        </w:tc>
        <w:tc>
          <w:tcPr>
            <w:tcW w:w="954" w:type="dxa"/>
            <w:gridSpan w:val="2"/>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2,197</w:t>
            </w:r>
          </w:p>
        </w:tc>
        <w:tc>
          <w:tcPr>
            <w:tcW w:w="973" w:type="dxa"/>
            <w:gridSpan w:val="2"/>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2,197</w:t>
            </w:r>
          </w:p>
        </w:tc>
        <w:tc>
          <w:tcPr>
            <w:tcW w:w="895" w:type="dxa"/>
            <w:gridSpan w:val="4"/>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2,197</w:t>
            </w:r>
          </w:p>
        </w:tc>
        <w:tc>
          <w:tcPr>
            <w:tcW w:w="1031" w:type="dxa"/>
            <w:gridSpan w:val="4"/>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2,197</w:t>
            </w:r>
          </w:p>
        </w:tc>
        <w:tc>
          <w:tcPr>
            <w:tcW w:w="1031" w:type="dxa"/>
            <w:gridSpan w:val="3"/>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2,197</w:t>
            </w:r>
          </w:p>
        </w:tc>
        <w:tc>
          <w:tcPr>
            <w:tcW w:w="1926" w:type="dxa"/>
            <w:gridSpan w:val="3"/>
            <w:vMerge w:val="restart"/>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highlight w:val="yellow"/>
                <w:lang w:eastAsia="en-US"/>
              </w:rPr>
            </w:pPr>
            <w:r w:rsidRPr="00041268">
              <w:rPr>
                <w:rFonts w:ascii="Times New Roman" w:hAnsi="Times New Roman"/>
                <w:szCs w:val="24"/>
              </w:rPr>
              <w:t>Переход на новую котельную на щепе</w:t>
            </w:r>
          </w:p>
        </w:tc>
      </w:tr>
      <w:tr w:rsidR="002F53D8" w:rsidRPr="00041268" w:rsidTr="003B7165">
        <w:trPr>
          <w:cantSplit/>
          <w:trHeight w:val="316"/>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 утечками</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2,006</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2,006</w:t>
            </w:r>
          </w:p>
        </w:tc>
        <w:tc>
          <w:tcPr>
            <w:tcW w:w="954" w:type="dxa"/>
            <w:gridSpan w:val="2"/>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2,006</w:t>
            </w:r>
          </w:p>
        </w:tc>
        <w:tc>
          <w:tcPr>
            <w:tcW w:w="973" w:type="dxa"/>
            <w:gridSpan w:val="2"/>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2,006</w:t>
            </w:r>
          </w:p>
        </w:tc>
        <w:tc>
          <w:tcPr>
            <w:tcW w:w="895" w:type="dxa"/>
            <w:gridSpan w:val="4"/>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2,006</w:t>
            </w:r>
          </w:p>
        </w:tc>
        <w:tc>
          <w:tcPr>
            <w:tcW w:w="1031" w:type="dxa"/>
            <w:gridSpan w:val="4"/>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2,006</w:t>
            </w:r>
          </w:p>
        </w:tc>
        <w:tc>
          <w:tcPr>
            <w:tcW w:w="1031" w:type="dxa"/>
            <w:gridSpan w:val="3"/>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2,006</w:t>
            </w:r>
          </w:p>
        </w:tc>
        <w:tc>
          <w:tcPr>
            <w:tcW w:w="1926" w:type="dxa"/>
            <w:gridSpan w:val="3"/>
            <w:vMerge/>
            <w:tcBorders>
              <w:left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lang w:eastAsia="en-US"/>
              </w:rPr>
            </w:pPr>
          </w:p>
        </w:tc>
      </w:tr>
      <w:tr w:rsidR="002F53D8" w:rsidRPr="00041268" w:rsidTr="003B7165">
        <w:trPr>
          <w:cantSplit/>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связанные с пуском после плановых ремонтов</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0,143</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0,143</w:t>
            </w:r>
          </w:p>
        </w:tc>
        <w:tc>
          <w:tcPr>
            <w:tcW w:w="954" w:type="dxa"/>
            <w:gridSpan w:val="2"/>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0,143</w:t>
            </w:r>
          </w:p>
        </w:tc>
        <w:tc>
          <w:tcPr>
            <w:tcW w:w="973" w:type="dxa"/>
            <w:gridSpan w:val="2"/>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0,143</w:t>
            </w:r>
          </w:p>
        </w:tc>
        <w:tc>
          <w:tcPr>
            <w:tcW w:w="895" w:type="dxa"/>
            <w:gridSpan w:val="4"/>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0,143</w:t>
            </w:r>
          </w:p>
        </w:tc>
        <w:tc>
          <w:tcPr>
            <w:tcW w:w="1031" w:type="dxa"/>
            <w:gridSpan w:val="4"/>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0,143</w:t>
            </w:r>
          </w:p>
        </w:tc>
        <w:tc>
          <w:tcPr>
            <w:tcW w:w="1031" w:type="dxa"/>
            <w:gridSpan w:val="3"/>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0,143</w:t>
            </w:r>
          </w:p>
        </w:tc>
        <w:tc>
          <w:tcPr>
            <w:tcW w:w="1926" w:type="dxa"/>
            <w:gridSpan w:val="3"/>
            <w:vMerge/>
            <w:tcBorders>
              <w:left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lang w:eastAsia="en-US"/>
              </w:rPr>
            </w:pPr>
          </w:p>
        </w:tc>
      </w:tr>
      <w:tr w:rsidR="002F53D8" w:rsidRPr="00041268" w:rsidTr="003B7165">
        <w:trPr>
          <w:cantSplit/>
          <w:trHeight w:val="108"/>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связанные с проведением испытаний</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0,048</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0,048</w:t>
            </w:r>
          </w:p>
        </w:tc>
        <w:tc>
          <w:tcPr>
            <w:tcW w:w="954" w:type="dxa"/>
            <w:gridSpan w:val="2"/>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0,048</w:t>
            </w:r>
          </w:p>
        </w:tc>
        <w:tc>
          <w:tcPr>
            <w:tcW w:w="973" w:type="dxa"/>
            <w:gridSpan w:val="2"/>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0,048</w:t>
            </w:r>
          </w:p>
        </w:tc>
        <w:tc>
          <w:tcPr>
            <w:tcW w:w="895" w:type="dxa"/>
            <w:gridSpan w:val="4"/>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0,048</w:t>
            </w:r>
          </w:p>
        </w:tc>
        <w:tc>
          <w:tcPr>
            <w:tcW w:w="1031" w:type="dxa"/>
            <w:gridSpan w:val="4"/>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0,048</w:t>
            </w:r>
          </w:p>
        </w:tc>
        <w:tc>
          <w:tcPr>
            <w:tcW w:w="1031" w:type="dxa"/>
            <w:gridSpan w:val="3"/>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0,048</w:t>
            </w:r>
          </w:p>
        </w:tc>
        <w:tc>
          <w:tcPr>
            <w:tcW w:w="1926" w:type="dxa"/>
            <w:gridSpan w:val="3"/>
            <w:vMerge/>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lang w:eastAsia="en-US"/>
              </w:rPr>
            </w:pPr>
          </w:p>
        </w:tc>
      </w:tr>
      <w:tr w:rsidR="00E626C9" w:rsidRPr="00041268" w:rsidTr="003B7165">
        <w:trPr>
          <w:cantSplit/>
        </w:trPr>
        <w:tc>
          <w:tcPr>
            <w:tcW w:w="1433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E626C9" w:rsidRPr="00041268" w:rsidRDefault="00E626C9" w:rsidP="009A2039">
            <w:pPr>
              <w:keepNext/>
              <w:keepLines/>
              <w:spacing w:line="240" w:lineRule="auto"/>
              <w:jc w:val="center"/>
              <w:rPr>
                <w:rFonts w:eastAsia="Calibri"/>
                <w:b/>
                <w:szCs w:val="24"/>
                <w:lang w:eastAsia="en-US"/>
              </w:rPr>
            </w:pPr>
            <w:r w:rsidRPr="00041268">
              <w:rPr>
                <w:rFonts w:ascii="Times New Roman" w:eastAsia="Calibri" w:hAnsi="Times New Roman"/>
                <w:b/>
                <w:szCs w:val="24"/>
                <w:lang w:eastAsia="en-US"/>
              </w:rPr>
              <w:t>Зона действия котельной №</w:t>
            </w:r>
            <w:r w:rsidR="00691808" w:rsidRPr="00041268">
              <w:rPr>
                <w:rFonts w:ascii="Times New Roman" w:eastAsia="Calibri" w:hAnsi="Times New Roman"/>
                <w:b/>
                <w:szCs w:val="24"/>
                <w:lang w:eastAsia="en-US"/>
              </w:rPr>
              <w:t xml:space="preserve"> </w:t>
            </w:r>
            <w:r w:rsidRPr="00041268">
              <w:rPr>
                <w:rFonts w:ascii="Times New Roman" w:eastAsia="Calibri" w:hAnsi="Times New Roman"/>
                <w:b/>
                <w:szCs w:val="24"/>
                <w:lang w:eastAsia="en-US"/>
              </w:rPr>
              <w:t>2</w:t>
            </w:r>
          </w:p>
        </w:tc>
      </w:tr>
      <w:tr w:rsidR="002F53D8" w:rsidRPr="00041268" w:rsidTr="003B7165">
        <w:trPr>
          <w:cantSplit/>
          <w:trHeight w:val="196"/>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Всего подпитка тепловой сети, в т. ч:</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3,240</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3,281</w:t>
            </w:r>
          </w:p>
        </w:tc>
        <w:tc>
          <w:tcPr>
            <w:tcW w:w="934" w:type="dxa"/>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3,281</w:t>
            </w:r>
          </w:p>
        </w:tc>
        <w:tc>
          <w:tcPr>
            <w:tcW w:w="1012" w:type="dxa"/>
            <w:gridSpan w:val="4"/>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3,281</w:t>
            </w:r>
          </w:p>
        </w:tc>
        <w:tc>
          <w:tcPr>
            <w:tcW w:w="837" w:type="dxa"/>
            <w:gridSpan w:val="2"/>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3,281</w:t>
            </w:r>
          </w:p>
        </w:tc>
        <w:tc>
          <w:tcPr>
            <w:tcW w:w="1090" w:type="dxa"/>
            <w:gridSpan w:val="6"/>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3,281</w:t>
            </w:r>
          </w:p>
        </w:tc>
        <w:tc>
          <w:tcPr>
            <w:tcW w:w="1031" w:type="dxa"/>
            <w:gridSpan w:val="3"/>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3,281</w:t>
            </w:r>
          </w:p>
        </w:tc>
        <w:tc>
          <w:tcPr>
            <w:tcW w:w="1906" w:type="dxa"/>
            <w:gridSpan w:val="2"/>
            <w:vMerge w:val="restart"/>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lang w:eastAsia="en-US"/>
              </w:rPr>
            </w:pPr>
            <w:r w:rsidRPr="00041268">
              <w:rPr>
                <w:rFonts w:ascii="Times New Roman" w:hAnsi="Times New Roman"/>
                <w:szCs w:val="24"/>
              </w:rPr>
              <w:t>Переход на новую котельную на щепе</w:t>
            </w:r>
          </w:p>
        </w:tc>
      </w:tr>
      <w:tr w:rsidR="002F53D8" w:rsidRPr="00041268" w:rsidTr="003B7165">
        <w:trPr>
          <w:cantSplit/>
          <w:trHeight w:val="215"/>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 утечками</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2,958</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2,996</w:t>
            </w:r>
          </w:p>
        </w:tc>
        <w:tc>
          <w:tcPr>
            <w:tcW w:w="934" w:type="dxa"/>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2,996</w:t>
            </w:r>
          </w:p>
        </w:tc>
        <w:tc>
          <w:tcPr>
            <w:tcW w:w="1012" w:type="dxa"/>
            <w:gridSpan w:val="4"/>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2,996</w:t>
            </w:r>
          </w:p>
        </w:tc>
        <w:tc>
          <w:tcPr>
            <w:tcW w:w="837" w:type="dxa"/>
            <w:gridSpan w:val="2"/>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2,996</w:t>
            </w:r>
          </w:p>
        </w:tc>
        <w:tc>
          <w:tcPr>
            <w:tcW w:w="1090" w:type="dxa"/>
            <w:gridSpan w:val="6"/>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2,996</w:t>
            </w:r>
          </w:p>
        </w:tc>
        <w:tc>
          <w:tcPr>
            <w:tcW w:w="1031" w:type="dxa"/>
            <w:gridSpan w:val="3"/>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2,996</w:t>
            </w:r>
          </w:p>
        </w:tc>
        <w:tc>
          <w:tcPr>
            <w:tcW w:w="1906" w:type="dxa"/>
            <w:gridSpan w:val="2"/>
            <w:vMerge/>
            <w:tcBorders>
              <w:left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lang w:eastAsia="en-US"/>
              </w:rPr>
            </w:pPr>
          </w:p>
        </w:tc>
      </w:tr>
      <w:tr w:rsidR="002F53D8" w:rsidRPr="00041268" w:rsidTr="003B7165">
        <w:trPr>
          <w:cantSplit/>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связанные с пуском после плановых ремонтов</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0,211</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0,214</w:t>
            </w:r>
          </w:p>
        </w:tc>
        <w:tc>
          <w:tcPr>
            <w:tcW w:w="934" w:type="dxa"/>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0,214</w:t>
            </w:r>
          </w:p>
        </w:tc>
        <w:tc>
          <w:tcPr>
            <w:tcW w:w="1012" w:type="dxa"/>
            <w:gridSpan w:val="4"/>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0,214</w:t>
            </w:r>
          </w:p>
        </w:tc>
        <w:tc>
          <w:tcPr>
            <w:tcW w:w="837" w:type="dxa"/>
            <w:gridSpan w:val="2"/>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0,214</w:t>
            </w:r>
          </w:p>
        </w:tc>
        <w:tc>
          <w:tcPr>
            <w:tcW w:w="1090" w:type="dxa"/>
            <w:gridSpan w:val="6"/>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0,214</w:t>
            </w:r>
          </w:p>
        </w:tc>
        <w:tc>
          <w:tcPr>
            <w:tcW w:w="1031" w:type="dxa"/>
            <w:gridSpan w:val="3"/>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0,214</w:t>
            </w:r>
          </w:p>
        </w:tc>
        <w:tc>
          <w:tcPr>
            <w:tcW w:w="1906" w:type="dxa"/>
            <w:gridSpan w:val="2"/>
            <w:vMerge/>
            <w:tcBorders>
              <w:left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lang w:eastAsia="en-US"/>
              </w:rPr>
            </w:pPr>
          </w:p>
        </w:tc>
      </w:tr>
      <w:tr w:rsidR="002F53D8" w:rsidRPr="00041268" w:rsidTr="003B7165">
        <w:trPr>
          <w:cantSplit/>
          <w:trHeight w:val="88"/>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связанные с проведением испытаний</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0,070</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0,071</w:t>
            </w:r>
          </w:p>
        </w:tc>
        <w:tc>
          <w:tcPr>
            <w:tcW w:w="934" w:type="dxa"/>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0,071</w:t>
            </w:r>
          </w:p>
        </w:tc>
        <w:tc>
          <w:tcPr>
            <w:tcW w:w="1012" w:type="dxa"/>
            <w:gridSpan w:val="4"/>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0,071</w:t>
            </w:r>
          </w:p>
        </w:tc>
        <w:tc>
          <w:tcPr>
            <w:tcW w:w="837" w:type="dxa"/>
            <w:gridSpan w:val="2"/>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0,071</w:t>
            </w:r>
          </w:p>
        </w:tc>
        <w:tc>
          <w:tcPr>
            <w:tcW w:w="1090" w:type="dxa"/>
            <w:gridSpan w:val="6"/>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0,071</w:t>
            </w:r>
          </w:p>
        </w:tc>
        <w:tc>
          <w:tcPr>
            <w:tcW w:w="1031" w:type="dxa"/>
            <w:gridSpan w:val="3"/>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0,071</w:t>
            </w:r>
          </w:p>
        </w:tc>
        <w:tc>
          <w:tcPr>
            <w:tcW w:w="1906" w:type="dxa"/>
            <w:gridSpan w:val="2"/>
            <w:vMerge/>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lang w:eastAsia="en-US"/>
              </w:rPr>
            </w:pPr>
          </w:p>
        </w:tc>
      </w:tr>
      <w:tr w:rsidR="00E626C9" w:rsidRPr="00041268" w:rsidTr="003B7165">
        <w:trPr>
          <w:cantSplit/>
          <w:trHeight w:val="110"/>
        </w:trPr>
        <w:tc>
          <w:tcPr>
            <w:tcW w:w="1433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E626C9" w:rsidRPr="00041268" w:rsidRDefault="00E626C9" w:rsidP="009A2039">
            <w:pPr>
              <w:keepNext/>
              <w:keepLines/>
              <w:spacing w:line="240" w:lineRule="auto"/>
              <w:jc w:val="center"/>
              <w:rPr>
                <w:rFonts w:eastAsia="Calibri"/>
                <w:b/>
                <w:szCs w:val="24"/>
                <w:lang w:eastAsia="en-US"/>
              </w:rPr>
            </w:pPr>
            <w:r w:rsidRPr="00041268">
              <w:rPr>
                <w:rFonts w:ascii="Times New Roman" w:eastAsia="Calibri" w:hAnsi="Times New Roman"/>
                <w:b/>
                <w:szCs w:val="24"/>
                <w:lang w:eastAsia="en-US"/>
              </w:rPr>
              <w:t>Зона действия котельной №</w:t>
            </w:r>
            <w:r w:rsidR="00691808" w:rsidRPr="00041268">
              <w:rPr>
                <w:rFonts w:ascii="Times New Roman" w:eastAsia="Calibri" w:hAnsi="Times New Roman"/>
                <w:b/>
                <w:szCs w:val="24"/>
                <w:lang w:eastAsia="en-US"/>
              </w:rPr>
              <w:t xml:space="preserve"> </w:t>
            </w:r>
            <w:r w:rsidRPr="00041268">
              <w:rPr>
                <w:rFonts w:ascii="Times New Roman" w:eastAsia="Calibri" w:hAnsi="Times New Roman"/>
                <w:b/>
                <w:szCs w:val="24"/>
                <w:lang w:eastAsia="en-US"/>
              </w:rPr>
              <w:t>3</w:t>
            </w:r>
          </w:p>
        </w:tc>
      </w:tr>
      <w:tr w:rsidR="007D69C6" w:rsidRPr="00041268" w:rsidTr="003B7165">
        <w:trPr>
          <w:cantSplit/>
          <w:trHeight w:val="155"/>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Всего подпитка тепловой сети, в т. ч:</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0,706</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0,706</w:t>
            </w:r>
          </w:p>
        </w:tc>
        <w:tc>
          <w:tcPr>
            <w:tcW w:w="98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0,706</w:t>
            </w:r>
          </w:p>
        </w:tc>
        <w:tc>
          <w:tcPr>
            <w:tcW w:w="9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0,894</w:t>
            </w:r>
          </w:p>
        </w:tc>
        <w:tc>
          <w:tcPr>
            <w:tcW w:w="85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1,083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1,083</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1,083</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1,083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1,083</w:t>
            </w:r>
          </w:p>
        </w:tc>
      </w:tr>
      <w:tr w:rsidR="007D69C6" w:rsidRPr="00041268" w:rsidTr="003B7165">
        <w:trPr>
          <w:cantSplit/>
          <w:trHeight w:val="188"/>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 утечками</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0,644</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0,644</w:t>
            </w:r>
          </w:p>
        </w:tc>
        <w:tc>
          <w:tcPr>
            <w:tcW w:w="98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0,644</w:t>
            </w:r>
          </w:p>
        </w:tc>
        <w:tc>
          <w:tcPr>
            <w:tcW w:w="9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0,816</w:t>
            </w:r>
          </w:p>
        </w:tc>
        <w:tc>
          <w:tcPr>
            <w:tcW w:w="85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0,988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0,988</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0,988</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0,988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0,988</w:t>
            </w:r>
          </w:p>
        </w:tc>
      </w:tr>
      <w:tr w:rsidR="007D69C6" w:rsidRPr="00041268" w:rsidTr="003B7165">
        <w:trPr>
          <w:cantSplit/>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связанные с пуском после плановых ремонтов</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0,046</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0,046</w:t>
            </w:r>
          </w:p>
        </w:tc>
        <w:tc>
          <w:tcPr>
            <w:tcW w:w="98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0,046</w:t>
            </w:r>
          </w:p>
        </w:tc>
        <w:tc>
          <w:tcPr>
            <w:tcW w:w="9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0,058</w:t>
            </w:r>
          </w:p>
        </w:tc>
        <w:tc>
          <w:tcPr>
            <w:tcW w:w="85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0,071</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0,071</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0,071</w:t>
            </w:r>
          </w:p>
        </w:tc>
      </w:tr>
      <w:tr w:rsidR="007D69C6" w:rsidRPr="00041268" w:rsidTr="003B7165">
        <w:trPr>
          <w:cantSplit/>
          <w:trHeight w:val="341"/>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связанные с проведением испытаний</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0,015</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0,015</w:t>
            </w:r>
          </w:p>
        </w:tc>
        <w:tc>
          <w:tcPr>
            <w:tcW w:w="98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0,015</w:t>
            </w:r>
          </w:p>
        </w:tc>
        <w:tc>
          <w:tcPr>
            <w:tcW w:w="9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0,019</w:t>
            </w:r>
          </w:p>
        </w:tc>
        <w:tc>
          <w:tcPr>
            <w:tcW w:w="85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0,024</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0,024</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0,024</w:t>
            </w:r>
          </w:p>
        </w:tc>
      </w:tr>
      <w:tr w:rsidR="00E626C9" w:rsidRPr="00041268" w:rsidTr="003B7165">
        <w:tblPrEx>
          <w:shd w:val="clear" w:color="auto" w:fill="FBD4B4"/>
        </w:tblPrEx>
        <w:trPr>
          <w:trHeight w:val="60"/>
        </w:trPr>
        <w:tc>
          <w:tcPr>
            <w:tcW w:w="14330" w:type="dxa"/>
            <w:gridSpan w:val="22"/>
            <w:tcBorders>
              <w:bottom w:val="single" w:sz="4" w:space="0" w:color="000000"/>
            </w:tcBorders>
            <w:shd w:val="clear" w:color="auto" w:fill="auto"/>
            <w:vAlign w:val="center"/>
          </w:tcPr>
          <w:p w:rsidR="00E626C9" w:rsidRPr="00041268" w:rsidRDefault="00E626C9" w:rsidP="009A2039">
            <w:pPr>
              <w:keepNext/>
              <w:keepLines/>
              <w:spacing w:line="240" w:lineRule="auto"/>
              <w:jc w:val="center"/>
              <w:rPr>
                <w:rFonts w:eastAsia="Calibri"/>
                <w:b/>
                <w:bCs/>
                <w:color w:val="000000"/>
                <w:szCs w:val="24"/>
                <w:lang w:eastAsia="en-US"/>
              </w:rPr>
            </w:pPr>
            <w:r w:rsidRPr="00041268">
              <w:rPr>
                <w:rFonts w:ascii="Times New Roman" w:eastAsia="Calibri" w:hAnsi="Times New Roman"/>
                <w:b/>
                <w:szCs w:val="24"/>
                <w:lang w:eastAsia="en-US"/>
              </w:rPr>
              <w:lastRenderedPageBreak/>
              <w:t>Перспективные источники теплоснабжения</w:t>
            </w:r>
          </w:p>
        </w:tc>
      </w:tr>
      <w:tr w:rsidR="00E626C9" w:rsidRPr="00041268" w:rsidTr="003B7165">
        <w:trPr>
          <w:cantSplit/>
        </w:trPr>
        <w:tc>
          <w:tcPr>
            <w:tcW w:w="14330" w:type="dxa"/>
            <w:gridSpan w:val="22"/>
            <w:tcBorders>
              <w:top w:val="single" w:sz="4" w:space="0" w:color="000000"/>
              <w:left w:val="single" w:sz="4" w:space="0" w:color="auto"/>
              <w:bottom w:val="single" w:sz="4" w:space="0" w:color="auto"/>
              <w:right w:val="single" w:sz="4" w:space="0" w:color="auto"/>
            </w:tcBorders>
            <w:shd w:val="clear" w:color="auto" w:fill="auto"/>
            <w:vAlign w:val="center"/>
          </w:tcPr>
          <w:p w:rsidR="00E626C9" w:rsidRPr="00041268" w:rsidRDefault="00E626C9"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Котельная №</w:t>
            </w:r>
            <w:r w:rsidR="00691808" w:rsidRPr="00041268">
              <w:rPr>
                <w:rFonts w:ascii="Times New Roman" w:eastAsia="Calibri" w:hAnsi="Times New Roman"/>
                <w:b/>
                <w:szCs w:val="24"/>
                <w:lang w:eastAsia="en-US"/>
              </w:rPr>
              <w:t xml:space="preserve"> </w:t>
            </w:r>
            <w:r w:rsidRPr="00041268">
              <w:rPr>
                <w:rFonts w:ascii="Times New Roman" w:eastAsia="Calibri" w:hAnsi="Times New Roman"/>
                <w:b/>
                <w:szCs w:val="24"/>
                <w:lang w:eastAsia="en-US"/>
              </w:rPr>
              <w:t>2 (</w:t>
            </w:r>
            <w:r w:rsidR="006D7394" w:rsidRPr="00041268">
              <w:rPr>
                <w:rFonts w:ascii="Times New Roman" w:eastAsia="Calibri" w:hAnsi="Times New Roman"/>
                <w:b/>
                <w:szCs w:val="24"/>
                <w:lang w:eastAsia="en-US"/>
              </w:rPr>
              <w:t>новая</w:t>
            </w:r>
            <w:r w:rsidRPr="00041268">
              <w:rPr>
                <w:rFonts w:ascii="Times New Roman" w:eastAsia="Calibri" w:hAnsi="Times New Roman"/>
                <w:b/>
                <w:szCs w:val="24"/>
                <w:lang w:eastAsia="en-US"/>
              </w:rPr>
              <w:t>)</w:t>
            </w:r>
          </w:p>
        </w:tc>
      </w:tr>
      <w:tr w:rsidR="007D69C6" w:rsidRPr="00041268" w:rsidTr="003B7165">
        <w:trPr>
          <w:cantSplit/>
          <w:trHeight w:val="68"/>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Всего подпитка тепловой сети, в т. ч:</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1701" w:type="dxa"/>
            <w:gridSpan w:val="2"/>
            <w:vMerge w:val="restart"/>
            <w:tcBorders>
              <w:top w:val="single" w:sz="4" w:space="0" w:color="auto"/>
              <w:left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Теплоснабжение потребителей осуществляется от существующих котельных №</w:t>
            </w:r>
            <w:r w:rsidR="00691808" w:rsidRPr="00041268">
              <w:rPr>
                <w:rFonts w:ascii="Times New Roman" w:eastAsia="Calibri" w:hAnsi="Times New Roman"/>
                <w:szCs w:val="24"/>
                <w:lang w:eastAsia="en-US"/>
              </w:rPr>
              <w:t xml:space="preserve"> </w:t>
            </w:r>
            <w:r w:rsidRPr="00041268">
              <w:rPr>
                <w:rFonts w:ascii="Times New Roman" w:eastAsia="Calibri" w:hAnsi="Times New Roman"/>
                <w:szCs w:val="24"/>
                <w:lang w:eastAsia="en-US"/>
              </w:rPr>
              <w:t>1 и №</w:t>
            </w:r>
            <w:r w:rsidR="00691808" w:rsidRPr="00041268">
              <w:rPr>
                <w:rFonts w:ascii="Times New Roman" w:eastAsia="Calibri" w:hAnsi="Times New Roman"/>
                <w:szCs w:val="24"/>
                <w:lang w:eastAsia="en-US"/>
              </w:rPr>
              <w:t xml:space="preserve"> 2</w:t>
            </w:r>
          </w:p>
        </w:tc>
        <w:tc>
          <w:tcPr>
            <w:tcW w:w="98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5,533</w:t>
            </w:r>
          </w:p>
        </w:tc>
        <w:tc>
          <w:tcPr>
            <w:tcW w:w="9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5,546</w:t>
            </w:r>
          </w:p>
        </w:tc>
        <w:tc>
          <w:tcPr>
            <w:tcW w:w="85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5,546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5,546</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5,546</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5,546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5,546</w:t>
            </w:r>
          </w:p>
        </w:tc>
      </w:tr>
      <w:tr w:rsidR="007D69C6" w:rsidRPr="00041268" w:rsidTr="003B7165">
        <w:trPr>
          <w:cantSplit/>
          <w:trHeight w:val="164"/>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 утечками</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1701" w:type="dxa"/>
            <w:gridSpan w:val="2"/>
            <w:vMerge/>
            <w:tcBorders>
              <w:left w:val="single" w:sz="4" w:space="0" w:color="auto"/>
              <w:right w:val="single" w:sz="4" w:space="0" w:color="auto"/>
            </w:tcBorders>
            <w:shd w:val="clear" w:color="auto" w:fill="auto"/>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p>
        </w:tc>
        <w:tc>
          <w:tcPr>
            <w:tcW w:w="98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5,052</w:t>
            </w:r>
          </w:p>
        </w:tc>
        <w:tc>
          <w:tcPr>
            <w:tcW w:w="9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5,064</w:t>
            </w:r>
          </w:p>
        </w:tc>
        <w:tc>
          <w:tcPr>
            <w:tcW w:w="85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5,064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5,064</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5,064</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5,064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5,064</w:t>
            </w:r>
          </w:p>
        </w:tc>
      </w:tr>
      <w:tr w:rsidR="007D69C6" w:rsidRPr="00041268" w:rsidTr="003B7165">
        <w:trPr>
          <w:cantSplit/>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связанные с пуском после плановых ремонтов</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1701" w:type="dxa"/>
            <w:gridSpan w:val="2"/>
            <w:vMerge/>
            <w:tcBorders>
              <w:left w:val="single" w:sz="4" w:space="0" w:color="auto"/>
              <w:right w:val="single" w:sz="4" w:space="0" w:color="auto"/>
            </w:tcBorders>
            <w:shd w:val="clear" w:color="auto" w:fill="auto"/>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p>
        </w:tc>
        <w:tc>
          <w:tcPr>
            <w:tcW w:w="98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0,361</w:t>
            </w:r>
          </w:p>
        </w:tc>
        <w:tc>
          <w:tcPr>
            <w:tcW w:w="9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0,362</w:t>
            </w:r>
          </w:p>
        </w:tc>
        <w:tc>
          <w:tcPr>
            <w:tcW w:w="85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0,362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0,362</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0,362</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0,362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0,362</w:t>
            </w:r>
          </w:p>
        </w:tc>
      </w:tr>
      <w:tr w:rsidR="007D69C6" w:rsidRPr="00041268" w:rsidTr="003B7165">
        <w:trPr>
          <w:cantSplit/>
          <w:trHeight w:val="146"/>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связанные с проведением испытаний</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1701" w:type="dxa"/>
            <w:gridSpan w:val="2"/>
            <w:vMerge/>
            <w:tcBorders>
              <w:left w:val="single" w:sz="4" w:space="0" w:color="auto"/>
              <w:bottom w:val="single" w:sz="4" w:space="0" w:color="auto"/>
              <w:right w:val="single" w:sz="4" w:space="0" w:color="auto"/>
            </w:tcBorders>
            <w:shd w:val="clear" w:color="auto" w:fill="auto"/>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p>
        </w:tc>
        <w:tc>
          <w:tcPr>
            <w:tcW w:w="98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0,120</w:t>
            </w:r>
          </w:p>
        </w:tc>
        <w:tc>
          <w:tcPr>
            <w:tcW w:w="9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0,121</w:t>
            </w:r>
          </w:p>
        </w:tc>
        <w:tc>
          <w:tcPr>
            <w:tcW w:w="85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0,121</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0,121</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0,121</w:t>
            </w:r>
          </w:p>
        </w:tc>
      </w:tr>
      <w:tr w:rsidR="00E626C9" w:rsidRPr="00041268" w:rsidTr="003B7165">
        <w:trPr>
          <w:cantSplit/>
        </w:trPr>
        <w:tc>
          <w:tcPr>
            <w:tcW w:w="14330" w:type="dxa"/>
            <w:gridSpan w:val="22"/>
            <w:tcBorders>
              <w:top w:val="single" w:sz="4" w:space="0" w:color="auto"/>
              <w:left w:val="single" w:sz="4" w:space="0" w:color="auto"/>
              <w:bottom w:val="single" w:sz="4" w:space="0" w:color="auto"/>
              <w:right w:val="single" w:sz="4" w:space="0" w:color="auto"/>
            </w:tcBorders>
            <w:shd w:val="clear" w:color="auto" w:fill="auto"/>
            <w:vAlign w:val="center"/>
          </w:tcPr>
          <w:p w:rsidR="00E626C9" w:rsidRPr="00041268" w:rsidRDefault="00E626C9" w:rsidP="009A2039">
            <w:pPr>
              <w:keepNext/>
              <w:keepLines/>
              <w:spacing w:line="240" w:lineRule="auto"/>
              <w:jc w:val="center"/>
              <w:rPr>
                <w:rFonts w:eastAsia="Calibri"/>
                <w:b/>
                <w:szCs w:val="24"/>
                <w:lang w:eastAsia="en-US"/>
              </w:rPr>
            </w:pPr>
            <w:r w:rsidRPr="00041268">
              <w:rPr>
                <w:rFonts w:ascii="Times New Roman" w:eastAsia="Calibri" w:hAnsi="Times New Roman"/>
                <w:b/>
                <w:szCs w:val="24"/>
                <w:lang w:eastAsia="en-US"/>
              </w:rPr>
              <w:t xml:space="preserve">Блочно-модульная котельная </w:t>
            </w:r>
            <w:r w:rsidR="0098496F" w:rsidRPr="00041268">
              <w:rPr>
                <w:rFonts w:ascii="Times New Roman" w:eastAsia="Calibri" w:hAnsi="Times New Roman"/>
                <w:b/>
                <w:szCs w:val="24"/>
                <w:lang w:eastAsia="en-US"/>
              </w:rPr>
              <w:t>«</w:t>
            </w:r>
            <w:r w:rsidRPr="00041268">
              <w:rPr>
                <w:rFonts w:ascii="Times New Roman" w:eastAsia="Calibri" w:hAnsi="Times New Roman"/>
                <w:b/>
                <w:szCs w:val="24"/>
                <w:lang w:eastAsia="en-US"/>
              </w:rPr>
              <w:t>Бассейн</w:t>
            </w:r>
            <w:r w:rsidR="0098496F" w:rsidRPr="00041268">
              <w:rPr>
                <w:rFonts w:ascii="Times New Roman" w:eastAsia="Calibri" w:hAnsi="Times New Roman"/>
                <w:b/>
                <w:szCs w:val="24"/>
                <w:lang w:eastAsia="en-US"/>
              </w:rPr>
              <w:t>»</w:t>
            </w:r>
          </w:p>
        </w:tc>
      </w:tr>
      <w:tr w:rsidR="007D69C6" w:rsidRPr="00041268" w:rsidTr="003B7165">
        <w:trPr>
          <w:cantSplit/>
          <w:trHeight w:val="60"/>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Всего подпитка тепловой сети, в т. ч:</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w:t>
            </w:r>
          </w:p>
        </w:tc>
        <w:tc>
          <w:tcPr>
            <w:tcW w:w="98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1,530</w:t>
            </w:r>
          </w:p>
        </w:tc>
        <w:tc>
          <w:tcPr>
            <w:tcW w:w="9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1,530</w:t>
            </w:r>
          </w:p>
        </w:tc>
        <w:tc>
          <w:tcPr>
            <w:tcW w:w="85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1,530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1,530</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1,530</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1,530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1,530</w:t>
            </w:r>
          </w:p>
        </w:tc>
      </w:tr>
      <w:tr w:rsidR="007D69C6" w:rsidRPr="00041268" w:rsidTr="003B7165">
        <w:trPr>
          <w:cantSplit/>
          <w:trHeight w:val="228"/>
        </w:trPr>
        <w:tc>
          <w:tcPr>
            <w:tcW w:w="4536"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 утечками</w:t>
            </w:r>
          </w:p>
        </w:tc>
        <w:tc>
          <w:tcPr>
            <w:tcW w:w="1283"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w:t>
            </w:r>
          </w:p>
        </w:tc>
        <w:tc>
          <w:tcPr>
            <w:tcW w:w="856"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w:t>
            </w:r>
          </w:p>
        </w:tc>
        <w:tc>
          <w:tcPr>
            <w:tcW w:w="989"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1,397</w:t>
            </w:r>
          </w:p>
        </w:tc>
        <w:tc>
          <w:tcPr>
            <w:tcW w:w="995"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1,397</w:t>
            </w:r>
          </w:p>
        </w:tc>
        <w:tc>
          <w:tcPr>
            <w:tcW w:w="857" w:type="dxa"/>
            <w:gridSpan w:val="4"/>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1,397</w:t>
            </w:r>
          </w:p>
        </w:tc>
        <w:tc>
          <w:tcPr>
            <w:tcW w:w="992"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1,397</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1,397</w:t>
            </w:r>
          </w:p>
        </w:tc>
        <w:tc>
          <w:tcPr>
            <w:tcW w:w="993"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1,397</w:t>
            </w:r>
          </w:p>
        </w:tc>
        <w:tc>
          <w:tcPr>
            <w:tcW w:w="992"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1,397</w:t>
            </w:r>
          </w:p>
        </w:tc>
      </w:tr>
      <w:tr w:rsidR="007D69C6" w:rsidRPr="00041268" w:rsidTr="003B7165">
        <w:trPr>
          <w:cantSplit/>
        </w:trPr>
        <w:tc>
          <w:tcPr>
            <w:tcW w:w="4536"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связанные с пуском после плановых ремонтов</w:t>
            </w:r>
          </w:p>
        </w:tc>
        <w:tc>
          <w:tcPr>
            <w:tcW w:w="1283"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w:t>
            </w:r>
          </w:p>
        </w:tc>
        <w:tc>
          <w:tcPr>
            <w:tcW w:w="856"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w:t>
            </w:r>
          </w:p>
        </w:tc>
        <w:tc>
          <w:tcPr>
            <w:tcW w:w="989"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0,100</w:t>
            </w:r>
          </w:p>
        </w:tc>
        <w:tc>
          <w:tcPr>
            <w:tcW w:w="995"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0,100</w:t>
            </w:r>
          </w:p>
        </w:tc>
        <w:tc>
          <w:tcPr>
            <w:tcW w:w="857" w:type="dxa"/>
            <w:gridSpan w:val="4"/>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0,100</w:t>
            </w:r>
          </w:p>
        </w:tc>
        <w:tc>
          <w:tcPr>
            <w:tcW w:w="992"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0,100</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0,100</w:t>
            </w:r>
          </w:p>
        </w:tc>
        <w:tc>
          <w:tcPr>
            <w:tcW w:w="993"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0,100</w:t>
            </w:r>
          </w:p>
        </w:tc>
        <w:tc>
          <w:tcPr>
            <w:tcW w:w="992"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0,100</w:t>
            </w:r>
          </w:p>
        </w:tc>
      </w:tr>
      <w:tr w:rsidR="007D69C6" w:rsidRPr="00041268" w:rsidTr="003B7165">
        <w:trPr>
          <w:cantSplit/>
          <w:trHeight w:val="383"/>
        </w:trPr>
        <w:tc>
          <w:tcPr>
            <w:tcW w:w="4536"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связанные с проведением испытаний</w:t>
            </w:r>
          </w:p>
        </w:tc>
        <w:tc>
          <w:tcPr>
            <w:tcW w:w="1283"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w:t>
            </w:r>
          </w:p>
        </w:tc>
        <w:tc>
          <w:tcPr>
            <w:tcW w:w="856"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w:t>
            </w:r>
          </w:p>
        </w:tc>
        <w:tc>
          <w:tcPr>
            <w:tcW w:w="989"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0,033</w:t>
            </w:r>
          </w:p>
        </w:tc>
        <w:tc>
          <w:tcPr>
            <w:tcW w:w="995"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0,033</w:t>
            </w:r>
          </w:p>
        </w:tc>
        <w:tc>
          <w:tcPr>
            <w:tcW w:w="857" w:type="dxa"/>
            <w:gridSpan w:val="4"/>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0,033</w:t>
            </w:r>
          </w:p>
        </w:tc>
        <w:tc>
          <w:tcPr>
            <w:tcW w:w="992"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0,033</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0,033</w:t>
            </w:r>
          </w:p>
        </w:tc>
        <w:tc>
          <w:tcPr>
            <w:tcW w:w="993"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0,033</w:t>
            </w:r>
          </w:p>
        </w:tc>
        <w:tc>
          <w:tcPr>
            <w:tcW w:w="992"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0,033</w:t>
            </w:r>
          </w:p>
        </w:tc>
      </w:tr>
      <w:tr w:rsidR="00E626C9" w:rsidRPr="00041268" w:rsidTr="003B7165">
        <w:trPr>
          <w:cantSplit/>
        </w:trPr>
        <w:tc>
          <w:tcPr>
            <w:tcW w:w="14330" w:type="dxa"/>
            <w:gridSpan w:val="22"/>
            <w:tcBorders>
              <w:top w:val="single" w:sz="4" w:space="0" w:color="auto"/>
              <w:left w:val="single" w:sz="4" w:space="0" w:color="auto"/>
              <w:bottom w:val="single" w:sz="4" w:space="0" w:color="auto"/>
              <w:right w:val="single" w:sz="4" w:space="0" w:color="auto"/>
            </w:tcBorders>
            <w:shd w:val="clear" w:color="auto" w:fill="auto"/>
            <w:vAlign w:val="center"/>
          </w:tcPr>
          <w:p w:rsidR="00E626C9" w:rsidRPr="00041268" w:rsidRDefault="00691808" w:rsidP="006C2943">
            <w:pPr>
              <w:keepNext/>
              <w:keepLines/>
              <w:spacing w:line="240" w:lineRule="auto"/>
              <w:jc w:val="center"/>
              <w:rPr>
                <w:rFonts w:eastAsia="Calibri"/>
                <w:b/>
                <w:szCs w:val="24"/>
                <w:lang w:eastAsia="en-US"/>
              </w:rPr>
            </w:pPr>
            <w:r w:rsidRPr="00041268">
              <w:rPr>
                <w:rFonts w:ascii="Times New Roman" w:eastAsia="Calibri" w:hAnsi="Times New Roman"/>
                <w:b/>
                <w:szCs w:val="24"/>
                <w:lang w:eastAsia="en-US"/>
              </w:rPr>
              <w:t xml:space="preserve">Всего по </w:t>
            </w:r>
            <w:r w:rsidR="006C2943">
              <w:rPr>
                <w:rFonts w:ascii="Times New Roman" w:eastAsia="Calibri" w:hAnsi="Times New Roman"/>
                <w:b/>
                <w:szCs w:val="24"/>
                <w:lang w:eastAsia="en-US"/>
              </w:rPr>
              <w:t>пгт.</w:t>
            </w:r>
            <w:r w:rsidR="00E626C9" w:rsidRPr="00041268">
              <w:rPr>
                <w:rFonts w:ascii="Times New Roman" w:eastAsia="Calibri" w:hAnsi="Times New Roman"/>
                <w:b/>
                <w:szCs w:val="24"/>
                <w:lang w:eastAsia="en-US"/>
              </w:rPr>
              <w:t xml:space="preserve"> Мортка</w:t>
            </w:r>
          </w:p>
        </w:tc>
      </w:tr>
      <w:tr w:rsidR="00D23903" w:rsidRPr="00041268" w:rsidTr="003B7165">
        <w:trPr>
          <w:cantSplit/>
          <w:trHeight w:val="77"/>
        </w:trPr>
        <w:tc>
          <w:tcPr>
            <w:tcW w:w="4536"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keepNext/>
              <w:keepLines/>
              <w:spacing w:line="240" w:lineRule="auto"/>
              <w:jc w:val="both"/>
              <w:rPr>
                <w:rFonts w:ascii="Times New Roman" w:eastAsia="Calibri" w:hAnsi="Times New Roman"/>
                <w:b/>
                <w:szCs w:val="24"/>
                <w:lang w:eastAsia="en-US"/>
              </w:rPr>
            </w:pPr>
            <w:r w:rsidRPr="00041268">
              <w:rPr>
                <w:rFonts w:ascii="Times New Roman" w:eastAsia="Calibri" w:hAnsi="Times New Roman"/>
                <w:b/>
                <w:szCs w:val="24"/>
                <w:lang w:eastAsia="en-US"/>
              </w:rPr>
              <w:t>Всего подпитка тепловой сети, в т. ч:</w:t>
            </w:r>
          </w:p>
        </w:tc>
        <w:tc>
          <w:tcPr>
            <w:tcW w:w="1283"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тыс. м</w:t>
            </w:r>
            <w:r w:rsidRPr="00041268">
              <w:rPr>
                <w:rFonts w:ascii="Times New Roman" w:eastAsia="Calibri" w:hAnsi="Times New Roman"/>
                <w:b/>
                <w:szCs w:val="24"/>
                <w:vertAlign w:val="superscript"/>
                <w:lang w:eastAsia="en-US"/>
              </w:rPr>
              <w:t>3</w:t>
            </w:r>
            <w:r w:rsidRPr="00041268">
              <w:rPr>
                <w:rFonts w:ascii="Times New Roman" w:eastAsia="Calibri" w:hAnsi="Times New Roman"/>
                <w:b/>
                <w:szCs w:val="24"/>
                <w:lang w:eastAsia="en-US"/>
              </w:rPr>
              <w:t>/год</w:t>
            </w:r>
          </w:p>
        </w:tc>
        <w:tc>
          <w:tcPr>
            <w:tcW w:w="845"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6,14</w:t>
            </w:r>
          </w:p>
        </w:tc>
        <w:tc>
          <w:tcPr>
            <w:tcW w:w="856"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7,71</w:t>
            </w:r>
          </w:p>
        </w:tc>
        <w:tc>
          <w:tcPr>
            <w:tcW w:w="989"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7,77</w:t>
            </w:r>
          </w:p>
        </w:tc>
        <w:tc>
          <w:tcPr>
            <w:tcW w:w="995"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7,97</w:t>
            </w:r>
          </w:p>
        </w:tc>
        <w:tc>
          <w:tcPr>
            <w:tcW w:w="850"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8,16</w:t>
            </w:r>
          </w:p>
        </w:tc>
        <w:tc>
          <w:tcPr>
            <w:tcW w:w="999" w:type="dxa"/>
            <w:gridSpan w:val="2"/>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8,16</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8,38</w:t>
            </w:r>
          </w:p>
        </w:tc>
        <w:tc>
          <w:tcPr>
            <w:tcW w:w="993"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8,38</w:t>
            </w:r>
          </w:p>
        </w:tc>
        <w:tc>
          <w:tcPr>
            <w:tcW w:w="992"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8,38</w:t>
            </w:r>
          </w:p>
        </w:tc>
      </w:tr>
      <w:tr w:rsidR="00D23903" w:rsidRPr="00041268" w:rsidTr="003B7165">
        <w:trPr>
          <w:cantSplit/>
          <w:trHeight w:val="187"/>
        </w:trPr>
        <w:tc>
          <w:tcPr>
            <w:tcW w:w="4536"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keepNext/>
              <w:keepLines/>
              <w:spacing w:line="240" w:lineRule="auto"/>
              <w:jc w:val="both"/>
              <w:rPr>
                <w:rFonts w:ascii="Times New Roman" w:eastAsia="Calibri" w:hAnsi="Times New Roman"/>
                <w:b/>
                <w:szCs w:val="24"/>
                <w:lang w:eastAsia="en-US"/>
              </w:rPr>
            </w:pPr>
            <w:r w:rsidRPr="00041268">
              <w:rPr>
                <w:rFonts w:ascii="Times New Roman" w:eastAsia="Calibri" w:hAnsi="Times New Roman"/>
                <w:b/>
                <w:szCs w:val="24"/>
                <w:lang w:eastAsia="en-US"/>
              </w:rPr>
              <w:t>Потери сетевой воды с утечками</w:t>
            </w:r>
          </w:p>
        </w:tc>
        <w:tc>
          <w:tcPr>
            <w:tcW w:w="1283"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тыс. м</w:t>
            </w:r>
            <w:r w:rsidRPr="00041268">
              <w:rPr>
                <w:rFonts w:ascii="Times New Roman" w:eastAsia="Calibri" w:hAnsi="Times New Roman"/>
                <w:b/>
                <w:szCs w:val="24"/>
                <w:vertAlign w:val="superscript"/>
                <w:lang w:eastAsia="en-US"/>
              </w:rPr>
              <w:t>3</w:t>
            </w:r>
            <w:r w:rsidRPr="00041268">
              <w:rPr>
                <w:rFonts w:ascii="Times New Roman" w:eastAsia="Calibri" w:hAnsi="Times New Roman"/>
                <w:b/>
                <w:szCs w:val="24"/>
                <w:lang w:eastAsia="en-US"/>
              </w:rPr>
              <w:t>/год</w:t>
            </w:r>
          </w:p>
        </w:tc>
        <w:tc>
          <w:tcPr>
            <w:tcW w:w="845"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5,61</w:t>
            </w:r>
          </w:p>
        </w:tc>
        <w:tc>
          <w:tcPr>
            <w:tcW w:w="856"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7,04</w:t>
            </w:r>
          </w:p>
        </w:tc>
        <w:tc>
          <w:tcPr>
            <w:tcW w:w="989"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7,09</w:t>
            </w:r>
          </w:p>
        </w:tc>
        <w:tc>
          <w:tcPr>
            <w:tcW w:w="995"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7,28</w:t>
            </w:r>
          </w:p>
        </w:tc>
        <w:tc>
          <w:tcPr>
            <w:tcW w:w="850"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7,45</w:t>
            </w:r>
          </w:p>
        </w:tc>
        <w:tc>
          <w:tcPr>
            <w:tcW w:w="999" w:type="dxa"/>
            <w:gridSpan w:val="2"/>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7,45</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7,65</w:t>
            </w:r>
          </w:p>
        </w:tc>
        <w:tc>
          <w:tcPr>
            <w:tcW w:w="993"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7,65</w:t>
            </w:r>
          </w:p>
        </w:tc>
        <w:tc>
          <w:tcPr>
            <w:tcW w:w="992"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7,65</w:t>
            </w:r>
          </w:p>
        </w:tc>
      </w:tr>
      <w:tr w:rsidR="00D23903" w:rsidRPr="00041268" w:rsidTr="003B7165">
        <w:trPr>
          <w:cantSplit/>
        </w:trPr>
        <w:tc>
          <w:tcPr>
            <w:tcW w:w="4536"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keepNext/>
              <w:keepLines/>
              <w:spacing w:line="240" w:lineRule="auto"/>
              <w:jc w:val="both"/>
              <w:rPr>
                <w:rFonts w:ascii="Times New Roman" w:eastAsia="Calibri" w:hAnsi="Times New Roman"/>
                <w:b/>
                <w:szCs w:val="24"/>
                <w:lang w:eastAsia="en-US"/>
              </w:rPr>
            </w:pPr>
            <w:r w:rsidRPr="00041268">
              <w:rPr>
                <w:rFonts w:ascii="Times New Roman" w:eastAsia="Calibri" w:hAnsi="Times New Roman"/>
                <w:b/>
                <w:szCs w:val="24"/>
                <w:lang w:eastAsia="en-US"/>
              </w:rPr>
              <w:t>Потери сетевой воды связанные с пуском после плановых ремонтов</w:t>
            </w:r>
          </w:p>
        </w:tc>
        <w:tc>
          <w:tcPr>
            <w:tcW w:w="1283"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тыс. м</w:t>
            </w:r>
            <w:r w:rsidRPr="00041268">
              <w:rPr>
                <w:rFonts w:ascii="Times New Roman" w:eastAsia="Calibri" w:hAnsi="Times New Roman"/>
                <w:b/>
                <w:szCs w:val="24"/>
                <w:vertAlign w:val="superscript"/>
                <w:lang w:eastAsia="en-US"/>
              </w:rPr>
              <w:t>3</w:t>
            </w:r>
            <w:r w:rsidRPr="00041268">
              <w:rPr>
                <w:rFonts w:ascii="Times New Roman" w:eastAsia="Calibri" w:hAnsi="Times New Roman"/>
                <w:b/>
                <w:szCs w:val="24"/>
                <w:lang w:eastAsia="en-US"/>
              </w:rPr>
              <w:t>/год</w:t>
            </w:r>
          </w:p>
        </w:tc>
        <w:tc>
          <w:tcPr>
            <w:tcW w:w="845"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0,40</w:t>
            </w:r>
          </w:p>
        </w:tc>
        <w:tc>
          <w:tcPr>
            <w:tcW w:w="856"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0,50</w:t>
            </w:r>
          </w:p>
        </w:tc>
        <w:tc>
          <w:tcPr>
            <w:tcW w:w="989"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0,51</w:t>
            </w:r>
          </w:p>
        </w:tc>
        <w:tc>
          <w:tcPr>
            <w:tcW w:w="995"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0,52</w:t>
            </w:r>
          </w:p>
        </w:tc>
        <w:tc>
          <w:tcPr>
            <w:tcW w:w="850"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0,53</w:t>
            </w:r>
          </w:p>
        </w:tc>
        <w:tc>
          <w:tcPr>
            <w:tcW w:w="999" w:type="dxa"/>
            <w:gridSpan w:val="2"/>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0,53</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0,55</w:t>
            </w:r>
          </w:p>
        </w:tc>
        <w:tc>
          <w:tcPr>
            <w:tcW w:w="993"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0,55</w:t>
            </w:r>
          </w:p>
        </w:tc>
        <w:tc>
          <w:tcPr>
            <w:tcW w:w="992"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0,55</w:t>
            </w:r>
          </w:p>
        </w:tc>
      </w:tr>
      <w:tr w:rsidR="00D23903" w:rsidRPr="00041268" w:rsidTr="003B7165">
        <w:trPr>
          <w:cantSplit/>
        </w:trPr>
        <w:tc>
          <w:tcPr>
            <w:tcW w:w="4536"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keepNext/>
              <w:keepLines/>
              <w:spacing w:line="240" w:lineRule="auto"/>
              <w:jc w:val="both"/>
              <w:rPr>
                <w:rFonts w:ascii="Times New Roman" w:eastAsia="Calibri" w:hAnsi="Times New Roman"/>
                <w:b/>
                <w:szCs w:val="24"/>
                <w:lang w:eastAsia="en-US"/>
              </w:rPr>
            </w:pPr>
            <w:r w:rsidRPr="00041268">
              <w:rPr>
                <w:rFonts w:ascii="Times New Roman" w:eastAsia="Calibri" w:hAnsi="Times New Roman"/>
                <w:b/>
                <w:szCs w:val="24"/>
                <w:lang w:eastAsia="en-US"/>
              </w:rPr>
              <w:t>Потери сетевой воды связанные с проведением испытаний</w:t>
            </w:r>
          </w:p>
        </w:tc>
        <w:tc>
          <w:tcPr>
            <w:tcW w:w="1283"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тыс. м</w:t>
            </w:r>
            <w:r w:rsidRPr="00041268">
              <w:rPr>
                <w:rFonts w:ascii="Times New Roman" w:eastAsia="Calibri" w:hAnsi="Times New Roman"/>
                <w:b/>
                <w:szCs w:val="24"/>
                <w:vertAlign w:val="superscript"/>
                <w:lang w:eastAsia="en-US"/>
              </w:rPr>
              <w:t>3</w:t>
            </w:r>
            <w:r w:rsidRPr="00041268">
              <w:rPr>
                <w:rFonts w:ascii="Times New Roman" w:eastAsia="Calibri" w:hAnsi="Times New Roman"/>
                <w:b/>
                <w:szCs w:val="24"/>
                <w:lang w:eastAsia="en-US"/>
              </w:rPr>
              <w:t>/год</w:t>
            </w:r>
          </w:p>
        </w:tc>
        <w:tc>
          <w:tcPr>
            <w:tcW w:w="845"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0,13</w:t>
            </w:r>
          </w:p>
        </w:tc>
        <w:tc>
          <w:tcPr>
            <w:tcW w:w="856"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0,17</w:t>
            </w:r>
          </w:p>
        </w:tc>
        <w:tc>
          <w:tcPr>
            <w:tcW w:w="989"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0,17</w:t>
            </w:r>
          </w:p>
        </w:tc>
        <w:tc>
          <w:tcPr>
            <w:tcW w:w="995"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0,17</w:t>
            </w:r>
          </w:p>
        </w:tc>
        <w:tc>
          <w:tcPr>
            <w:tcW w:w="850"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0,18</w:t>
            </w:r>
          </w:p>
        </w:tc>
        <w:tc>
          <w:tcPr>
            <w:tcW w:w="999" w:type="dxa"/>
            <w:gridSpan w:val="2"/>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0,18</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0,18</w:t>
            </w:r>
          </w:p>
        </w:tc>
        <w:tc>
          <w:tcPr>
            <w:tcW w:w="993"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0,18</w:t>
            </w:r>
          </w:p>
        </w:tc>
        <w:tc>
          <w:tcPr>
            <w:tcW w:w="992"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0,18</w:t>
            </w:r>
          </w:p>
        </w:tc>
      </w:tr>
    </w:tbl>
    <w:p w:rsidR="00A924F6" w:rsidRPr="00041268" w:rsidRDefault="00A924F6" w:rsidP="009A2039">
      <w:pPr>
        <w:spacing w:line="240" w:lineRule="auto"/>
        <w:rPr>
          <w:szCs w:val="24"/>
        </w:rPr>
      </w:pPr>
    </w:p>
    <w:p w:rsidR="00A924F6" w:rsidRPr="00041268" w:rsidRDefault="00A924F6" w:rsidP="009A2039">
      <w:pPr>
        <w:spacing w:line="240" w:lineRule="auto"/>
        <w:rPr>
          <w:szCs w:val="24"/>
        </w:rPr>
      </w:pPr>
    </w:p>
    <w:p w:rsidR="00D25FD7" w:rsidRPr="00041268" w:rsidRDefault="00D25FD7" w:rsidP="009A2039">
      <w:pPr>
        <w:spacing w:line="240" w:lineRule="auto"/>
        <w:rPr>
          <w:rFonts w:ascii="Times New Roman" w:hAnsi="Times New Roman"/>
          <w:b/>
          <w:szCs w:val="24"/>
        </w:rPr>
        <w:sectPr w:rsidR="00D25FD7" w:rsidRPr="00041268" w:rsidSect="00C26268">
          <w:pgSz w:w="16838" w:h="11906" w:orient="landscape" w:code="9"/>
          <w:pgMar w:top="1134" w:right="566" w:bottom="1276" w:left="1701" w:header="720" w:footer="488" w:gutter="0"/>
          <w:cols w:space="720"/>
          <w:docGrid w:linePitch="326"/>
        </w:sectPr>
      </w:pPr>
    </w:p>
    <w:p w:rsidR="00854F98" w:rsidRPr="00041268" w:rsidRDefault="00854F98" w:rsidP="009A2039">
      <w:pPr>
        <w:pStyle w:val="af5"/>
        <w:widowControl w:val="0"/>
        <w:numPr>
          <w:ilvl w:val="0"/>
          <w:numId w:val="17"/>
        </w:numPr>
        <w:spacing w:line="240" w:lineRule="auto"/>
        <w:ind w:left="0"/>
        <w:contextualSpacing w:val="0"/>
        <w:jc w:val="both"/>
        <w:outlineLvl w:val="2"/>
        <w:rPr>
          <w:rFonts w:ascii="Times New Roman" w:hAnsi="Times New Roman"/>
          <w:b/>
          <w:i/>
          <w:vanish/>
          <w:szCs w:val="24"/>
        </w:rPr>
      </w:pPr>
      <w:bookmarkStart w:id="85" w:name="_Toc345516323"/>
      <w:bookmarkStart w:id="86" w:name="_Toc345662873"/>
      <w:bookmarkStart w:id="87" w:name="_Toc345671428"/>
    </w:p>
    <w:p w:rsidR="00D25FD7" w:rsidRPr="00041268" w:rsidRDefault="00697B64" w:rsidP="009A2039">
      <w:pPr>
        <w:pStyle w:val="affff4"/>
        <w:spacing w:before="0" w:line="240" w:lineRule="auto"/>
      </w:pPr>
      <w:bookmarkStart w:id="88" w:name="_Toc369380989"/>
      <w:r w:rsidRPr="00041268">
        <w:t>3.1.</w:t>
      </w:r>
      <w:r w:rsidR="00D25FD7" w:rsidRPr="00041268">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85"/>
      <w:bookmarkEnd w:id="86"/>
      <w:bookmarkEnd w:id="87"/>
      <w:bookmarkEnd w:id="88"/>
    </w:p>
    <w:p w:rsidR="00E626C9" w:rsidRPr="00041268" w:rsidRDefault="00E626C9" w:rsidP="009A2039">
      <w:pPr>
        <w:spacing w:line="240" w:lineRule="auto"/>
        <w:ind w:firstLine="709"/>
        <w:jc w:val="both"/>
        <w:rPr>
          <w:rFonts w:ascii="Times New Roman" w:hAnsi="Times New Roman"/>
          <w:szCs w:val="24"/>
        </w:rPr>
      </w:pPr>
      <w:r w:rsidRPr="00041268">
        <w:rPr>
          <w:rFonts w:ascii="Times New Roman" w:hAnsi="Times New Roman"/>
          <w:szCs w:val="24"/>
        </w:rPr>
        <w:t>Источни</w:t>
      </w:r>
      <w:r w:rsidR="00691808" w:rsidRPr="00041268">
        <w:rPr>
          <w:rFonts w:ascii="Times New Roman" w:hAnsi="Times New Roman"/>
          <w:szCs w:val="24"/>
        </w:rPr>
        <w:t>ком водоснабжения котельных городского поселения</w:t>
      </w:r>
      <w:r w:rsidRPr="00041268">
        <w:rPr>
          <w:rFonts w:ascii="Times New Roman" w:hAnsi="Times New Roman"/>
          <w:szCs w:val="24"/>
        </w:rPr>
        <w:t xml:space="preserve"> Мортка является водопровод от водоочистных сооружений ВОС-1200. Подготовка теплоносителя для подпитки тепловых сетей организована без применения водоподготовительных установок. На намечаемых к строительству источниках теплоснабжения при разработке проектной документации предусматриваются водоподготовительные установки с производительностью, достаточной для покрытия утечек сетевой воды в эксплуатационном режиме работы систем теплоснабжения.</w:t>
      </w:r>
    </w:p>
    <w:p w:rsidR="00DE2D51" w:rsidRPr="00041268" w:rsidRDefault="00AE314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соответствии с </w:t>
      </w:r>
      <w:r w:rsidR="00473D66" w:rsidRPr="00041268">
        <w:rPr>
          <w:rFonts w:ascii="Times New Roman" w:hAnsi="Times New Roman"/>
          <w:szCs w:val="24"/>
        </w:rPr>
        <w:t>пункт</w:t>
      </w:r>
      <w:r w:rsidR="00112AE2" w:rsidRPr="00041268">
        <w:rPr>
          <w:rFonts w:ascii="Times New Roman" w:hAnsi="Times New Roman"/>
          <w:szCs w:val="24"/>
        </w:rPr>
        <w:t>ом</w:t>
      </w:r>
      <w:r w:rsidR="00E06AF6" w:rsidRPr="00041268">
        <w:rPr>
          <w:rFonts w:ascii="Times New Roman" w:hAnsi="Times New Roman"/>
          <w:szCs w:val="24"/>
        </w:rPr>
        <w:t xml:space="preserve"> </w:t>
      </w:r>
      <w:r w:rsidR="00473D66" w:rsidRPr="00041268">
        <w:rPr>
          <w:rFonts w:ascii="Times New Roman" w:hAnsi="Times New Roman"/>
          <w:szCs w:val="24"/>
        </w:rPr>
        <w:t>6.16</w:t>
      </w:r>
      <w:r w:rsidRPr="00041268">
        <w:rPr>
          <w:rFonts w:ascii="Times New Roman" w:hAnsi="Times New Roman"/>
          <w:szCs w:val="24"/>
        </w:rPr>
        <w:t>[</w:t>
      </w:r>
      <w:fldSimple w:instr=" REF _Ref365384929 \r \h  \* MERGEFORMAT ">
        <w:r w:rsidR="002C6AAB" w:rsidRPr="002C6AAB">
          <w:rPr>
            <w:rFonts w:ascii="Times New Roman" w:hAnsi="Times New Roman"/>
            <w:szCs w:val="24"/>
          </w:rPr>
          <w:t>0</w:t>
        </w:r>
      </w:fldSimple>
      <w:r w:rsidRPr="00041268">
        <w:rPr>
          <w:rFonts w:ascii="Times New Roman" w:hAnsi="Times New Roman"/>
          <w:szCs w:val="24"/>
        </w:rPr>
        <w:t>]</w:t>
      </w:r>
      <w:r w:rsidR="00DE2D51" w:rsidRPr="00041268">
        <w:rPr>
          <w:rFonts w:ascii="Times New Roman" w:hAnsi="Times New Roman"/>
          <w:szCs w:val="24"/>
        </w:rPr>
        <w:t xml:space="preserve">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 Максимальный часовой расход подпиточной воды (Gм, м</w:t>
      </w:r>
      <w:r w:rsidR="00DE2D51" w:rsidRPr="00041268">
        <w:rPr>
          <w:rFonts w:ascii="Times New Roman" w:hAnsi="Times New Roman"/>
          <w:szCs w:val="24"/>
          <w:vertAlign w:val="superscript"/>
        </w:rPr>
        <w:t>3</w:t>
      </w:r>
      <w:r w:rsidR="00DE2D51" w:rsidRPr="00041268">
        <w:rPr>
          <w:rFonts w:ascii="Times New Roman" w:hAnsi="Times New Roman"/>
          <w:szCs w:val="24"/>
        </w:rPr>
        <w:t>/ч) для закрытых систем теплоснабжения составляет:</w:t>
      </w:r>
    </w:p>
    <w:p w:rsidR="00DE2D51" w:rsidRPr="00041268" w:rsidRDefault="00D25F70" w:rsidP="009A2039">
      <w:pPr>
        <w:spacing w:line="240" w:lineRule="auto"/>
        <w:ind w:firstLine="698"/>
        <w:jc w:val="center"/>
        <w:rPr>
          <w:szCs w:val="24"/>
        </w:rPr>
      </w:pPr>
      <w:r>
        <w:rPr>
          <w:noProof/>
          <w:szCs w:val="24"/>
        </w:rPr>
        <w:drawing>
          <wp:inline distT="0" distB="0" distL="0" distR="0">
            <wp:extent cx="1666875" cy="285750"/>
            <wp:effectExtent l="19050" t="0" r="9525" b="0"/>
            <wp:docPr id="109" name="Рисунок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1"/>
                    <pic:cNvPicPr>
                      <a:picLocks noChangeAspect="1" noChangeArrowheads="1"/>
                    </pic:cNvPicPr>
                  </pic:nvPicPr>
                  <pic:blipFill>
                    <a:blip r:embed="rId30" cstate="print"/>
                    <a:srcRect/>
                    <a:stretch>
                      <a:fillRect/>
                    </a:stretch>
                  </pic:blipFill>
                  <pic:spPr bwMode="auto">
                    <a:xfrm>
                      <a:off x="0" y="0"/>
                      <a:ext cx="1666875" cy="285750"/>
                    </a:xfrm>
                    <a:prstGeom prst="rect">
                      <a:avLst/>
                    </a:prstGeom>
                    <a:noFill/>
                    <a:ln w="9525">
                      <a:noFill/>
                      <a:miter lim="800000"/>
                      <a:headEnd/>
                      <a:tailEnd/>
                    </a:ln>
                  </pic:spPr>
                </pic:pic>
              </a:graphicData>
            </a:graphic>
          </wp:inline>
        </w:drawing>
      </w:r>
      <w:r w:rsidR="00DE2D51" w:rsidRPr="00041268">
        <w:rPr>
          <w:szCs w:val="24"/>
        </w:rPr>
        <w:t>,</w:t>
      </w:r>
    </w:p>
    <w:p w:rsidR="00DE2D51" w:rsidRPr="00041268" w:rsidRDefault="00DE2D51" w:rsidP="009A2039">
      <w:pPr>
        <w:spacing w:line="240" w:lineRule="auto"/>
        <w:ind w:firstLine="709"/>
        <w:jc w:val="both"/>
        <w:rPr>
          <w:rFonts w:ascii="Times New Roman" w:hAnsi="Times New Roman"/>
          <w:szCs w:val="24"/>
        </w:rPr>
      </w:pPr>
      <w:r w:rsidRPr="00041268">
        <w:rPr>
          <w:rFonts w:ascii="Times New Roman" w:hAnsi="Times New Roman"/>
          <w:szCs w:val="24"/>
        </w:rPr>
        <w:t>где  Gм - расход воды на заполнение наибольшего по диаметру секционированного участка тепловой сети;</w:t>
      </w:r>
    </w:p>
    <w:p w:rsidR="00DE2D51" w:rsidRPr="00041268" w:rsidRDefault="00DE2D51" w:rsidP="009A2039">
      <w:pPr>
        <w:spacing w:line="240" w:lineRule="auto"/>
        <w:ind w:firstLine="709"/>
        <w:jc w:val="both"/>
        <w:rPr>
          <w:rFonts w:ascii="Times New Roman" w:hAnsi="Times New Roman"/>
          <w:szCs w:val="24"/>
        </w:rPr>
      </w:pPr>
      <w:r w:rsidRPr="00041268">
        <w:rPr>
          <w:rFonts w:ascii="Times New Roman" w:hAnsi="Times New Roman"/>
          <w:szCs w:val="24"/>
        </w:rPr>
        <w:t>Vтс - объем воды в системах теплоснабжения, м3.</w:t>
      </w:r>
    </w:p>
    <w:p w:rsidR="00D25FD7" w:rsidRPr="00041268" w:rsidRDefault="00DE2D51"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Перспективные балансы производительности водоподготовительных установок и максимального потребления теплоносителя в эксплуатационном режиме по действующим и намечаемым к строительству котельным на всех этапах рассматриваемого периода представлены </w:t>
      </w:r>
      <w:r w:rsidR="00D25FD7" w:rsidRPr="00041268">
        <w:rPr>
          <w:rFonts w:ascii="Times New Roman" w:hAnsi="Times New Roman"/>
          <w:szCs w:val="24"/>
        </w:rPr>
        <w:t>в таблице 3.2.</w:t>
      </w:r>
    </w:p>
    <w:p w:rsidR="00EE7641" w:rsidRPr="00041268" w:rsidRDefault="00EE7641" w:rsidP="009A2039">
      <w:pPr>
        <w:spacing w:line="240" w:lineRule="auto"/>
        <w:ind w:firstLine="709"/>
        <w:jc w:val="both"/>
        <w:rPr>
          <w:rFonts w:ascii="Times New Roman" w:hAnsi="Times New Roman"/>
          <w:szCs w:val="24"/>
        </w:rPr>
      </w:pPr>
      <w:r w:rsidRPr="00041268">
        <w:rPr>
          <w:rFonts w:ascii="Times New Roman" w:hAnsi="Times New Roman"/>
          <w:szCs w:val="24"/>
        </w:rPr>
        <w:t>На котельной №</w:t>
      </w:r>
      <w:r w:rsidR="00691808" w:rsidRPr="00041268">
        <w:rPr>
          <w:rFonts w:ascii="Times New Roman" w:hAnsi="Times New Roman"/>
          <w:szCs w:val="24"/>
        </w:rPr>
        <w:t xml:space="preserve"> </w:t>
      </w:r>
      <w:r w:rsidRPr="00041268">
        <w:rPr>
          <w:rFonts w:ascii="Times New Roman" w:hAnsi="Times New Roman"/>
          <w:szCs w:val="24"/>
        </w:rPr>
        <w:t xml:space="preserve">3 </w:t>
      </w:r>
      <w:r w:rsidR="0098496F" w:rsidRPr="00041268">
        <w:rPr>
          <w:rFonts w:ascii="Times New Roman" w:hAnsi="Times New Roman"/>
          <w:szCs w:val="24"/>
        </w:rPr>
        <w:t>«</w:t>
      </w:r>
      <w:r w:rsidRPr="00041268">
        <w:rPr>
          <w:rFonts w:ascii="Times New Roman" w:hAnsi="Times New Roman"/>
          <w:szCs w:val="24"/>
        </w:rPr>
        <w:t>ЖКС</w:t>
      </w:r>
      <w:r w:rsidR="0098496F" w:rsidRPr="00041268">
        <w:rPr>
          <w:rFonts w:ascii="Times New Roman" w:hAnsi="Times New Roman"/>
          <w:szCs w:val="24"/>
        </w:rPr>
        <w:t>»</w:t>
      </w:r>
      <w:r w:rsidRPr="00041268">
        <w:rPr>
          <w:rFonts w:ascii="Times New Roman" w:hAnsi="Times New Roman"/>
          <w:szCs w:val="24"/>
        </w:rPr>
        <w:t xml:space="preserve"> </w:t>
      </w:r>
      <w:r w:rsidR="00E3291A" w:rsidRPr="00041268">
        <w:rPr>
          <w:rFonts w:ascii="Times New Roman" w:hAnsi="Times New Roman"/>
          <w:szCs w:val="24"/>
        </w:rPr>
        <w:t>предлагается</w:t>
      </w:r>
      <w:r w:rsidRPr="00041268">
        <w:rPr>
          <w:rFonts w:ascii="Times New Roman" w:hAnsi="Times New Roman"/>
          <w:szCs w:val="24"/>
        </w:rPr>
        <w:t xml:space="preserve"> запроектировать и установить водоподготовительную установку производительностью не менее 5,</w:t>
      </w:r>
      <w:r w:rsidR="002F1B41" w:rsidRPr="00041268">
        <w:rPr>
          <w:rFonts w:ascii="Times New Roman" w:hAnsi="Times New Roman"/>
          <w:szCs w:val="24"/>
        </w:rPr>
        <w:t>118</w:t>
      </w:r>
      <w:r w:rsidRPr="00041268">
        <w:rPr>
          <w:rFonts w:ascii="Times New Roman" w:hAnsi="Times New Roman"/>
          <w:szCs w:val="24"/>
        </w:rPr>
        <w:t xml:space="preserve"> т/ч.</w:t>
      </w:r>
    </w:p>
    <w:p w:rsidR="00EE7641" w:rsidRPr="00041268" w:rsidRDefault="00EE7641" w:rsidP="009A2039">
      <w:pPr>
        <w:spacing w:line="240" w:lineRule="auto"/>
        <w:ind w:firstLine="709"/>
        <w:jc w:val="both"/>
        <w:rPr>
          <w:rFonts w:ascii="Times New Roman" w:hAnsi="Times New Roman"/>
          <w:szCs w:val="24"/>
        </w:rPr>
        <w:sectPr w:rsidR="00EE7641" w:rsidRPr="00041268" w:rsidSect="00C26268">
          <w:pgSz w:w="11906" w:h="16838"/>
          <w:pgMar w:top="1134" w:right="566" w:bottom="1134" w:left="1701" w:header="709" w:footer="709" w:gutter="0"/>
          <w:cols w:space="720"/>
        </w:sectPr>
      </w:pPr>
    </w:p>
    <w:p w:rsidR="00DE2D51" w:rsidRPr="00041268" w:rsidRDefault="00DE2D51" w:rsidP="009A2039">
      <w:pPr>
        <w:tabs>
          <w:tab w:val="right" w:pos="14570"/>
        </w:tabs>
        <w:spacing w:line="240" w:lineRule="auto"/>
        <w:ind w:firstLine="709"/>
        <w:jc w:val="both"/>
        <w:rPr>
          <w:rFonts w:ascii="Times New Roman" w:hAnsi="Times New Roman"/>
          <w:b/>
          <w:szCs w:val="24"/>
        </w:rPr>
      </w:pPr>
      <w:bookmarkStart w:id="89" w:name="_Toc363137943"/>
      <w:bookmarkStart w:id="90" w:name="_Toc369016488"/>
      <w:r w:rsidRPr="00041268">
        <w:rPr>
          <w:rFonts w:ascii="Times New Roman" w:hAnsi="Times New Roman"/>
          <w:b/>
          <w:szCs w:val="24"/>
        </w:rPr>
        <w:lastRenderedPageBreak/>
        <w:t xml:space="preserve">Таблица </w:t>
      </w:r>
      <w:r w:rsidR="00697B64" w:rsidRPr="00041268">
        <w:rPr>
          <w:rFonts w:ascii="Times New Roman" w:hAnsi="Times New Roman"/>
          <w:b/>
          <w:szCs w:val="24"/>
        </w:rPr>
        <w:t>3.2</w:t>
      </w:r>
      <w:r w:rsidRPr="00041268">
        <w:rPr>
          <w:rFonts w:ascii="Times New Roman" w:hAnsi="Times New Roman"/>
          <w:b/>
          <w:szCs w:val="24"/>
        </w:rPr>
        <w:t xml:space="preserve"> - </w:t>
      </w:r>
      <w:r w:rsidRPr="00041268">
        <w:rPr>
          <w:rFonts w:ascii="Times New Roman" w:hAnsi="Times New Roman"/>
          <w:szCs w:val="24"/>
        </w:rPr>
        <w:t>Перспективные балансы производительности водоподготовительных установок, установленных на теплоисточниках</w:t>
      </w:r>
      <w:r w:rsidR="00E3291A" w:rsidRPr="00041268">
        <w:rPr>
          <w:rFonts w:ascii="Times New Roman" w:hAnsi="Times New Roman"/>
          <w:szCs w:val="24"/>
        </w:rPr>
        <w:t>,</w:t>
      </w:r>
      <w:r w:rsidRPr="00041268">
        <w:rPr>
          <w:rFonts w:ascii="Times New Roman" w:hAnsi="Times New Roman"/>
          <w:szCs w:val="24"/>
        </w:rPr>
        <w:t xml:space="preserve"> и максимального потребления теплоносителя в эксплуатационном режиме систем</w:t>
      </w:r>
      <w:r w:rsidR="00E3291A" w:rsidRPr="00041268">
        <w:rPr>
          <w:rFonts w:ascii="Times New Roman" w:hAnsi="Times New Roman"/>
          <w:szCs w:val="24"/>
        </w:rPr>
        <w:t>ы</w:t>
      </w:r>
      <w:r w:rsidRPr="00041268">
        <w:rPr>
          <w:rFonts w:ascii="Times New Roman" w:hAnsi="Times New Roman"/>
          <w:szCs w:val="24"/>
        </w:rPr>
        <w:t xml:space="preserve"> теплоснабжения</w:t>
      </w:r>
      <w:bookmarkEnd w:id="89"/>
      <w:bookmarkEnd w:id="90"/>
    </w:p>
    <w:tbl>
      <w:tblPr>
        <w:tblW w:w="6921" w:type="pct"/>
        <w:tblInd w:w="108" w:type="dxa"/>
        <w:tblLayout w:type="fixed"/>
        <w:tblLook w:val="04A0"/>
      </w:tblPr>
      <w:tblGrid>
        <w:gridCol w:w="2693"/>
        <w:gridCol w:w="1133"/>
        <w:gridCol w:w="1273"/>
        <w:gridCol w:w="1138"/>
        <w:gridCol w:w="1134"/>
        <w:gridCol w:w="1134"/>
        <w:gridCol w:w="1277"/>
        <w:gridCol w:w="1277"/>
        <w:gridCol w:w="1138"/>
        <w:gridCol w:w="1134"/>
        <w:gridCol w:w="1420"/>
        <w:gridCol w:w="606"/>
        <w:gridCol w:w="729"/>
        <w:gridCol w:w="729"/>
        <w:gridCol w:w="729"/>
        <w:gridCol w:w="729"/>
        <w:gridCol w:w="729"/>
        <w:gridCol w:w="729"/>
        <w:gridCol w:w="737"/>
      </w:tblGrid>
      <w:tr w:rsidR="002E5F30" w:rsidRPr="00041268" w:rsidTr="00AB57DB">
        <w:trPr>
          <w:gridAfter w:val="8"/>
          <w:wAfter w:w="1399" w:type="pct"/>
          <w:cantSplit/>
          <w:trHeight w:val="390"/>
          <w:tblHeader/>
        </w:trPr>
        <w:tc>
          <w:tcPr>
            <w:tcW w:w="6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Показатель</w:t>
            </w:r>
          </w:p>
        </w:tc>
        <w:tc>
          <w:tcPr>
            <w:tcW w:w="277"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Единицы измерения</w:t>
            </w:r>
          </w:p>
        </w:tc>
        <w:tc>
          <w:tcPr>
            <w:tcW w:w="311"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2012</w:t>
            </w:r>
            <w:r w:rsidR="00DE2D51" w:rsidRPr="00041268">
              <w:rPr>
                <w:rFonts w:ascii="Times New Roman" w:hAnsi="Times New Roman"/>
                <w:b/>
                <w:bCs/>
                <w:szCs w:val="24"/>
              </w:rPr>
              <w:t>г.</w:t>
            </w:r>
          </w:p>
        </w:tc>
        <w:tc>
          <w:tcPr>
            <w:tcW w:w="278"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2013</w:t>
            </w:r>
            <w:r w:rsidR="00DE2D51" w:rsidRPr="00041268">
              <w:rPr>
                <w:rFonts w:ascii="Times New Roman" w:hAnsi="Times New Roman"/>
                <w:b/>
                <w:bCs/>
                <w:szCs w:val="24"/>
              </w:rPr>
              <w:t>г.</w:t>
            </w:r>
          </w:p>
        </w:tc>
        <w:tc>
          <w:tcPr>
            <w:tcW w:w="277"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2014</w:t>
            </w:r>
            <w:r w:rsidR="00DE2D51" w:rsidRPr="00041268">
              <w:rPr>
                <w:rFonts w:ascii="Times New Roman" w:hAnsi="Times New Roman"/>
                <w:b/>
                <w:bCs/>
                <w:szCs w:val="24"/>
              </w:rPr>
              <w:t>г.</w:t>
            </w:r>
          </w:p>
        </w:tc>
        <w:tc>
          <w:tcPr>
            <w:tcW w:w="277"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2015</w:t>
            </w:r>
            <w:r w:rsidR="00DE2D51" w:rsidRPr="00041268">
              <w:rPr>
                <w:rFonts w:ascii="Times New Roman" w:hAnsi="Times New Roman"/>
                <w:b/>
                <w:bCs/>
                <w:szCs w:val="24"/>
              </w:rPr>
              <w:t>г.</w:t>
            </w:r>
          </w:p>
        </w:tc>
        <w:tc>
          <w:tcPr>
            <w:tcW w:w="312"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2016</w:t>
            </w:r>
            <w:r w:rsidR="00DE2D51" w:rsidRPr="00041268">
              <w:rPr>
                <w:rFonts w:ascii="Times New Roman" w:hAnsi="Times New Roman"/>
                <w:b/>
                <w:bCs/>
                <w:szCs w:val="24"/>
              </w:rPr>
              <w:t>г.</w:t>
            </w:r>
          </w:p>
        </w:tc>
        <w:tc>
          <w:tcPr>
            <w:tcW w:w="312"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2017</w:t>
            </w:r>
            <w:r w:rsidR="00DE2D51" w:rsidRPr="00041268">
              <w:rPr>
                <w:rFonts w:ascii="Times New Roman" w:hAnsi="Times New Roman"/>
                <w:b/>
                <w:bCs/>
                <w:szCs w:val="24"/>
              </w:rPr>
              <w:t>г.</w:t>
            </w:r>
          </w:p>
        </w:tc>
        <w:tc>
          <w:tcPr>
            <w:tcW w:w="278" w:type="pct"/>
            <w:tcBorders>
              <w:top w:val="single" w:sz="4" w:space="0" w:color="auto"/>
              <w:left w:val="nil"/>
              <w:bottom w:val="single" w:sz="4" w:space="0" w:color="auto"/>
              <w:right w:val="single" w:sz="4" w:space="0" w:color="auto"/>
            </w:tcBorders>
            <w:shd w:val="clear" w:color="auto" w:fill="auto"/>
            <w:vAlign w:val="center"/>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2018</w:t>
            </w:r>
            <w:r w:rsidR="00DE2D51" w:rsidRPr="00041268">
              <w:rPr>
                <w:rFonts w:ascii="Times New Roman" w:hAnsi="Times New Roman"/>
                <w:b/>
                <w:bCs/>
                <w:szCs w:val="24"/>
              </w:rPr>
              <w:t>г.</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2018-202</w:t>
            </w:r>
            <w:r w:rsidR="00E3291A" w:rsidRPr="00041268">
              <w:rPr>
                <w:rFonts w:ascii="Times New Roman" w:hAnsi="Times New Roman"/>
                <w:b/>
                <w:bCs/>
                <w:szCs w:val="24"/>
              </w:rPr>
              <w:t>3</w:t>
            </w:r>
            <w:r w:rsidRPr="00041268">
              <w:rPr>
                <w:rFonts w:ascii="Times New Roman" w:hAnsi="Times New Roman"/>
                <w:b/>
                <w:bCs/>
                <w:szCs w:val="24"/>
              </w:rPr>
              <w:t>гг.</w:t>
            </w:r>
          </w:p>
        </w:tc>
        <w:tc>
          <w:tcPr>
            <w:tcW w:w="347"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202</w:t>
            </w:r>
            <w:r w:rsidR="00E3291A" w:rsidRPr="00041268">
              <w:rPr>
                <w:rFonts w:ascii="Times New Roman" w:hAnsi="Times New Roman"/>
                <w:b/>
                <w:bCs/>
                <w:szCs w:val="24"/>
              </w:rPr>
              <w:t>4</w:t>
            </w:r>
            <w:r w:rsidR="0022612F" w:rsidRPr="00041268">
              <w:rPr>
                <w:rFonts w:ascii="Times New Roman" w:hAnsi="Times New Roman"/>
                <w:b/>
                <w:bCs/>
                <w:szCs w:val="24"/>
              </w:rPr>
              <w:t>-2028</w:t>
            </w:r>
            <w:r w:rsidRPr="00041268">
              <w:rPr>
                <w:rFonts w:ascii="Times New Roman" w:hAnsi="Times New Roman"/>
                <w:b/>
                <w:bCs/>
                <w:szCs w:val="24"/>
              </w:rPr>
              <w:t>гг.</w:t>
            </w:r>
          </w:p>
        </w:tc>
      </w:tr>
      <w:tr w:rsidR="002E2ACD" w:rsidRPr="00041268" w:rsidTr="00AB57DB">
        <w:trPr>
          <w:gridAfter w:val="8"/>
          <w:wAfter w:w="1399" w:type="pct"/>
          <w:cantSplit/>
          <w:trHeight w:val="60"/>
        </w:trPr>
        <w:tc>
          <w:tcPr>
            <w:tcW w:w="3601" w:type="pct"/>
            <w:gridSpan w:val="11"/>
            <w:tcBorders>
              <w:top w:val="single" w:sz="4" w:space="0" w:color="auto"/>
              <w:left w:val="single" w:sz="4" w:space="0" w:color="auto"/>
              <w:bottom w:val="single" w:sz="4" w:space="0" w:color="auto"/>
              <w:right w:val="single" w:sz="4" w:space="0" w:color="auto"/>
            </w:tcBorders>
            <w:shd w:val="clear" w:color="auto" w:fill="auto"/>
            <w:vAlign w:val="center"/>
          </w:tcPr>
          <w:p w:rsidR="002E2ACD" w:rsidRPr="00041268" w:rsidRDefault="002E2ACD" w:rsidP="00C862DA">
            <w:pPr>
              <w:spacing w:line="240" w:lineRule="auto"/>
              <w:jc w:val="center"/>
              <w:rPr>
                <w:rFonts w:ascii="Times New Roman" w:hAnsi="Times New Roman"/>
                <w:b/>
                <w:bCs/>
                <w:szCs w:val="24"/>
              </w:rPr>
            </w:pPr>
            <w:r w:rsidRPr="00041268">
              <w:rPr>
                <w:rFonts w:ascii="Times New Roman" w:hAnsi="Times New Roman"/>
                <w:b/>
                <w:szCs w:val="24"/>
              </w:rPr>
              <w:t>Существующие источники теплоснабжения</w:t>
            </w:r>
            <w:r w:rsidR="00F15DC1" w:rsidRPr="00041268">
              <w:rPr>
                <w:rFonts w:ascii="Times New Roman" w:hAnsi="Times New Roman"/>
                <w:b/>
                <w:bCs/>
                <w:szCs w:val="24"/>
              </w:rPr>
              <w:t xml:space="preserve"> </w:t>
            </w:r>
          </w:p>
        </w:tc>
      </w:tr>
      <w:tr w:rsidR="00DE2D51" w:rsidRPr="00041268" w:rsidTr="00AB57DB">
        <w:trPr>
          <w:gridAfter w:val="8"/>
          <w:wAfter w:w="1399" w:type="pct"/>
          <w:cantSplit/>
          <w:trHeight w:val="116"/>
        </w:trPr>
        <w:tc>
          <w:tcPr>
            <w:tcW w:w="3601" w:type="pct"/>
            <w:gridSpan w:val="11"/>
            <w:tcBorders>
              <w:top w:val="single" w:sz="4" w:space="0" w:color="auto"/>
              <w:left w:val="single" w:sz="4" w:space="0" w:color="auto"/>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Зона действия котельной №</w:t>
            </w:r>
            <w:r w:rsidR="00691808" w:rsidRPr="00041268">
              <w:rPr>
                <w:rFonts w:ascii="Times New Roman" w:hAnsi="Times New Roman"/>
                <w:b/>
                <w:bCs/>
                <w:szCs w:val="24"/>
              </w:rPr>
              <w:t xml:space="preserve"> </w:t>
            </w:r>
            <w:r w:rsidRPr="00041268">
              <w:rPr>
                <w:rFonts w:ascii="Times New Roman" w:hAnsi="Times New Roman"/>
                <w:b/>
                <w:bCs/>
                <w:szCs w:val="24"/>
              </w:rPr>
              <w:t>1</w:t>
            </w:r>
          </w:p>
        </w:tc>
      </w:tr>
      <w:tr w:rsidR="002E5F30" w:rsidRPr="00041268" w:rsidTr="00AB57DB">
        <w:trPr>
          <w:gridAfter w:val="8"/>
          <w:wAfter w:w="1399" w:type="pct"/>
          <w:trHeight w:val="148"/>
        </w:trPr>
        <w:tc>
          <w:tcPr>
            <w:tcW w:w="658" w:type="pct"/>
            <w:tcBorders>
              <w:top w:val="nil"/>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Производительность проектируемой ВПУ</w:t>
            </w:r>
          </w:p>
        </w:tc>
        <w:tc>
          <w:tcPr>
            <w:tcW w:w="277"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311"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624" w:type="pct"/>
            <w:gridSpan w:val="2"/>
            <w:vMerge w:val="restart"/>
            <w:tcBorders>
              <w:top w:val="nil"/>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Переход на новую котельную на щепе</w:t>
            </w:r>
          </w:p>
        </w:tc>
      </w:tr>
      <w:tr w:rsidR="002E5F30" w:rsidRPr="00041268" w:rsidTr="00AB57DB">
        <w:trPr>
          <w:gridAfter w:val="8"/>
          <w:wAfter w:w="1399" w:type="pct"/>
          <w:trHeight w:val="60"/>
        </w:trPr>
        <w:tc>
          <w:tcPr>
            <w:tcW w:w="658" w:type="pct"/>
            <w:vMerge w:val="restart"/>
            <w:tcBorders>
              <w:top w:val="nil"/>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Максимальная подпитка тепловой сети в эксплуатационном режиме, в т. ч:</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311"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2,259</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2,244</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2,244</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2,244</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2,244</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2,244</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2,244</w:t>
            </w:r>
          </w:p>
        </w:tc>
        <w:tc>
          <w:tcPr>
            <w:tcW w:w="624" w:type="pct"/>
            <w:gridSpan w:val="2"/>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E5F30" w:rsidRPr="00041268" w:rsidTr="00AB57DB">
        <w:trPr>
          <w:gridAfter w:val="8"/>
          <w:wAfter w:w="1399" w:type="pct"/>
          <w:trHeight w:val="60"/>
        </w:trPr>
        <w:tc>
          <w:tcPr>
            <w:tcW w:w="658" w:type="pct"/>
            <w:vMerge/>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т/год</w:t>
            </w:r>
          </w:p>
        </w:tc>
        <w:tc>
          <w:tcPr>
            <w:tcW w:w="311"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2196,595</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2196,595</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2196,595</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2196,595</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2196,595</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2196,595</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2196,595</w:t>
            </w:r>
          </w:p>
        </w:tc>
        <w:tc>
          <w:tcPr>
            <w:tcW w:w="624" w:type="pct"/>
            <w:gridSpan w:val="2"/>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E5F30" w:rsidRPr="00041268" w:rsidTr="00AB57DB">
        <w:trPr>
          <w:gridAfter w:val="8"/>
          <w:wAfter w:w="1399" w:type="pct"/>
          <w:trHeight w:val="60"/>
        </w:trPr>
        <w:tc>
          <w:tcPr>
            <w:tcW w:w="658" w:type="pct"/>
            <w:tcBorders>
              <w:top w:val="nil"/>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Резерв (+) / дефицит (-) ВПУ</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311"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624" w:type="pct"/>
            <w:gridSpan w:val="2"/>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E5F30" w:rsidRPr="00041268" w:rsidTr="00AB57DB">
        <w:trPr>
          <w:gridAfter w:val="8"/>
          <w:wAfter w:w="1399" w:type="pct"/>
          <w:trHeight w:val="60"/>
        </w:trPr>
        <w:tc>
          <w:tcPr>
            <w:tcW w:w="658" w:type="pct"/>
            <w:tcBorders>
              <w:top w:val="nil"/>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Доля резерва</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1"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624" w:type="pct"/>
            <w:gridSpan w:val="2"/>
            <w:vMerge/>
            <w:tcBorders>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F53D8" w:rsidRPr="00041268" w:rsidTr="00AB57DB">
        <w:trPr>
          <w:cantSplit/>
          <w:trHeight w:val="60"/>
        </w:trPr>
        <w:tc>
          <w:tcPr>
            <w:tcW w:w="3601" w:type="pct"/>
            <w:gridSpan w:val="11"/>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b/>
                <w:bCs/>
                <w:szCs w:val="24"/>
              </w:rPr>
            </w:pPr>
            <w:r w:rsidRPr="00041268">
              <w:rPr>
                <w:rFonts w:ascii="Times New Roman" w:hAnsi="Times New Roman"/>
                <w:b/>
                <w:bCs/>
                <w:szCs w:val="24"/>
              </w:rPr>
              <w:t>Зона действия котельной №</w:t>
            </w:r>
            <w:r w:rsidR="00691808" w:rsidRPr="00041268">
              <w:rPr>
                <w:rFonts w:ascii="Times New Roman" w:hAnsi="Times New Roman"/>
                <w:b/>
                <w:bCs/>
                <w:szCs w:val="24"/>
              </w:rPr>
              <w:t xml:space="preserve"> </w:t>
            </w:r>
            <w:r w:rsidRPr="00041268">
              <w:rPr>
                <w:rFonts w:ascii="Times New Roman" w:hAnsi="Times New Roman"/>
                <w:b/>
                <w:bCs/>
                <w:szCs w:val="24"/>
              </w:rPr>
              <w:t>2</w:t>
            </w:r>
          </w:p>
        </w:tc>
        <w:tc>
          <w:tcPr>
            <w:tcW w:w="148" w:type="pct"/>
          </w:tcPr>
          <w:p w:rsidR="002F53D8" w:rsidRPr="00041268" w:rsidRDefault="002F53D8" w:rsidP="009A2039">
            <w:pPr>
              <w:spacing w:line="240" w:lineRule="auto"/>
              <w:rPr>
                <w:szCs w:val="24"/>
              </w:rPr>
            </w:pPr>
          </w:p>
        </w:tc>
        <w:tc>
          <w:tcPr>
            <w:tcW w:w="178" w:type="pct"/>
          </w:tcPr>
          <w:p w:rsidR="002F53D8" w:rsidRPr="00041268" w:rsidRDefault="002F53D8" w:rsidP="009A2039">
            <w:pPr>
              <w:spacing w:line="240" w:lineRule="auto"/>
              <w:rPr>
                <w:szCs w:val="24"/>
              </w:rPr>
            </w:pPr>
          </w:p>
        </w:tc>
        <w:tc>
          <w:tcPr>
            <w:tcW w:w="178" w:type="pct"/>
          </w:tcPr>
          <w:p w:rsidR="002F53D8" w:rsidRPr="00041268" w:rsidRDefault="002F53D8" w:rsidP="009A2039">
            <w:pPr>
              <w:spacing w:line="240" w:lineRule="auto"/>
              <w:rPr>
                <w:szCs w:val="24"/>
              </w:rPr>
            </w:pPr>
          </w:p>
        </w:tc>
        <w:tc>
          <w:tcPr>
            <w:tcW w:w="178" w:type="pct"/>
          </w:tcPr>
          <w:p w:rsidR="002F53D8" w:rsidRPr="00041268" w:rsidRDefault="002F53D8" w:rsidP="009A2039">
            <w:pPr>
              <w:spacing w:line="240" w:lineRule="auto"/>
              <w:rPr>
                <w:szCs w:val="24"/>
              </w:rPr>
            </w:pPr>
          </w:p>
        </w:tc>
        <w:tc>
          <w:tcPr>
            <w:tcW w:w="178" w:type="pct"/>
          </w:tcPr>
          <w:p w:rsidR="002F53D8" w:rsidRPr="00041268" w:rsidRDefault="002F53D8" w:rsidP="009A2039">
            <w:pPr>
              <w:spacing w:line="240" w:lineRule="auto"/>
              <w:rPr>
                <w:szCs w:val="24"/>
              </w:rPr>
            </w:pPr>
          </w:p>
        </w:tc>
        <w:tc>
          <w:tcPr>
            <w:tcW w:w="178" w:type="pct"/>
          </w:tcPr>
          <w:p w:rsidR="002F53D8" w:rsidRPr="00041268" w:rsidRDefault="002F53D8" w:rsidP="009A2039">
            <w:pPr>
              <w:spacing w:line="240" w:lineRule="auto"/>
              <w:rPr>
                <w:szCs w:val="24"/>
              </w:rPr>
            </w:pPr>
          </w:p>
        </w:tc>
        <w:tc>
          <w:tcPr>
            <w:tcW w:w="178" w:type="pct"/>
          </w:tcPr>
          <w:p w:rsidR="002F53D8" w:rsidRPr="00041268" w:rsidRDefault="002F53D8" w:rsidP="009A2039">
            <w:pPr>
              <w:spacing w:line="240" w:lineRule="auto"/>
              <w:rPr>
                <w:szCs w:val="24"/>
              </w:rPr>
            </w:pPr>
          </w:p>
        </w:tc>
        <w:tc>
          <w:tcPr>
            <w:tcW w:w="185" w:type="pct"/>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2,006</w:t>
            </w:r>
          </w:p>
        </w:tc>
      </w:tr>
      <w:tr w:rsidR="002E5F30" w:rsidRPr="00041268" w:rsidTr="00AB57DB">
        <w:trPr>
          <w:gridAfter w:val="8"/>
          <w:wAfter w:w="1399" w:type="pct"/>
          <w:trHeight w:val="401"/>
        </w:trPr>
        <w:tc>
          <w:tcPr>
            <w:tcW w:w="658" w:type="pct"/>
            <w:tcBorders>
              <w:top w:val="nil"/>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Производительность проектируемой ВПУ</w:t>
            </w:r>
          </w:p>
        </w:tc>
        <w:tc>
          <w:tcPr>
            <w:tcW w:w="277"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311"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624" w:type="pct"/>
            <w:gridSpan w:val="2"/>
            <w:vMerge w:val="restart"/>
            <w:tcBorders>
              <w:top w:val="nil"/>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Переход на новую котельную на щепе</w:t>
            </w:r>
          </w:p>
        </w:tc>
      </w:tr>
      <w:tr w:rsidR="002E5F30" w:rsidRPr="00041268" w:rsidTr="00AB57DB">
        <w:trPr>
          <w:gridAfter w:val="8"/>
          <w:wAfter w:w="1399" w:type="pct"/>
          <w:cantSplit/>
          <w:trHeight w:val="106"/>
        </w:trPr>
        <w:tc>
          <w:tcPr>
            <w:tcW w:w="658" w:type="pct"/>
            <w:vMerge w:val="restart"/>
            <w:tcBorders>
              <w:top w:val="nil"/>
              <w:left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Максимальная подпитка тепловой сети в эксплуатационном режиме, в т. ч:</w:t>
            </w:r>
          </w:p>
        </w:tc>
        <w:tc>
          <w:tcPr>
            <w:tcW w:w="277"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311"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3,332</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3,352</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3,352</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3,352</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3,352</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3,352</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3,352</w:t>
            </w:r>
          </w:p>
        </w:tc>
        <w:tc>
          <w:tcPr>
            <w:tcW w:w="624" w:type="pct"/>
            <w:gridSpan w:val="2"/>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E5F30" w:rsidRPr="00041268" w:rsidTr="00AB57DB">
        <w:trPr>
          <w:gridAfter w:val="8"/>
          <w:wAfter w:w="1399" w:type="pct"/>
          <w:cantSplit/>
          <w:trHeight w:val="60"/>
        </w:trPr>
        <w:tc>
          <w:tcPr>
            <w:tcW w:w="658" w:type="pct"/>
            <w:vMerge/>
            <w:tcBorders>
              <w:left w:val="single" w:sz="4" w:space="0" w:color="auto"/>
              <w:bottom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т/год</w:t>
            </w:r>
          </w:p>
        </w:tc>
        <w:tc>
          <w:tcPr>
            <w:tcW w:w="311"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3239,929</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3281,486</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3281,486</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3281,486</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3281,486</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3281,486</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3281,486</w:t>
            </w:r>
          </w:p>
        </w:tc>
        <w:tc>
          <w:tcPr>
            <w:tcW w:w="624" w:type="pct"/>
            <w:gridSpan w:val="2"/>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E5F30" w:rsidRPr="00041268" w:rsidTr="00AB57DB">
        <w:trPr>
          <w:gridAfter w:val="8"/>
          <w:wAfter w:w="1399" w:type="pct"/>
          <w:trHeight w:val="60"/>
        </w:trPr>
        <w:tc>
          <w:tcPr>
            <w:tcW w:w="658"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Резерв (+) / дефицит (-) ВПУ</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311"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624" w:type="pct"/>
            <w:gridSpan w:val="2"/>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E5F30" w:rsidRPr="00041268" w:rsidTr="00AB57DB">
        <w:trPr>
          <w:gridAfter w:val="8"/>
          <w:wAfter w:w="1399" w:type="pct"/>
          <w:trHeight w:val="60"/>
        </w:trPr>
        <w:tc>
          <w:tcPr>
            <w:tcW w:w="658"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Доля резерва</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1"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624" w:type="pct"/>
            <w:gridSpan w:val="2"/>
            <w:vMerge/>
            <w:tcBorders>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F53D8" w:rsidRPr="00041268" w:rsidTr="00AB57DB">
        <w:trPr>
          <w:gridAfter w:val="8"/>
          <w:wAfter w:w="1399" w:type="pct"/>
          <w:cantSplit/>
          <w:trHeight w:val="60"/>
        </w:trPr>
        <w:tc>
          <w:tcPr>
            <w:tcW w:w="3601" w:type="pct"/>
            <w:gridSpan w:val="11"/>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b/>
                <w:bCs/>
                <w:szCs w:val="24"/>
              </w:rPr>
            </w:pPr>
            <w:r w:rsidRPr="00041268">
              <w:rPr>
                <w:rFonts w:ascii="Times New Roman" w:hAnsi="Times New Roman"/>
                <w:b/>
                <w:bCs/>
                <w:szCs w:val="24"/>
              </w:rPr>
              <w:t>Зона действия котельной №</w:t>
            </w:r>
            <w:r w:rsidR="00691808" w:rsidRPr="00041268">
              <w:rPr>
                <w:rFonts w:ascii="Times New Roman" w:hAnsi="Times New Roman"/>
                <w:b/>
                <w:bCs/>
                <w:szCs w:val="24"/>
              </w:rPr>
              <w:t xml:space="preserve"> </w:t>
            </w:r>
            <w:r w:rsidRPr="00041268">
              <w:rPr>
                <w:rFonts w:ascii="Times New Roman" w:hAnsi="Times New Roman"/>
                <w:b/>
                <w:bCs/>
                <w:szCs w:val="24"/>
              </w:rPr>
              <w:t>3</w:t>
            </w:r>
          </w:p>
        </w:tc>
      </w:tr>
      <w:tr w:rsidR="002E5F30" w:rsidRPr="00041268" w:rsidTr="00AB57DB">
        <w:trPr>
          <w:gridAfter w:val="8"/>
          <w:wAfter w:w="1399" w:type="pct"/>
          <w:trHeight w:val="353"/>
        </w:trPr>
        <w:tc>
          <w:tcPr>
            <w:tcW w:w="658" w:type="pct"/>
            <w:tcBorders>
              <w:top w:val="nil"/>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Производительность проектируемой ВПУ</w:t>
            </w:r>
          </w:p>
        </w:tc>
        <w:tc>
          <w:tcPr>
            <w:tcW w:w="277"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311"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не менее 5,188</w:t>
            </w:r>
          </w:p>
        </w:tc>
        <w:tc>
          <w:tcPr>
            <w:tcW w:w="277"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не менее 5,188</w:t>
            </w:r>
          </w:p>
        </w:tc>
        <w:tc>
          <w:tcPr>
            <w:tcW w:w="312"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не менее 5,188</w:t>
            </w:r>
          </w:p>
        </w:tc>
        <w:tc>
          <w:tcPr>
            <w:tcW w:w="312"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не менее 5,188</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не менее 5,118</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не менее 5,118</w:t>
            </w:r>
          </w:p>
        </w:tc>
        <w:tc>
          <w:tcPr>
            <w:tcW w:w="34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не менее 5,118</w:t>
            </w:r>
          </w:p>
        </w:tc>
      </w:tr>
      <w:tr w:rsidR="002E5F30" w:rsidRPr="00041268" w:rsidTr="00AB57DB">
        <w:trPr>
          <w:gridAfter w:val="8"/>
          <w:wAfter w:w="1399" w:type="pct"/>
          <w:trHeight w:val="60"/>
        </w:trPr>
        <w:tc>
          <w:tcPr>
            <w:tcW w:w="658" w:type="pct"/>
            <w:vMerge w:val="restart"/>
            <w:tcBorders>
              <w:top w:val="nil"/>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 xml:space="preserve">Максимальная </w:t>
            </w:r>
            <w:r w:rsidRPr="00041268">
              <w:rPr>
                <w:rFonts w:ascii="Times New Roman" w:hAnsi="Times New Roman"/>
                <w:szCs w:val="24"/>
              </w:rPr>
              <w:lastRenderedPageBreak/>
              <w:t>подпитка тепловой сети в эксплуатационном режиме, в т. ч:</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lastRenderedPageBreak/>
              <w:t>т/ч</w:t>
            </w:r>
          </w:p>
        </w:tc>
        <w:tc>
          <w:tcPr>
            <w:tcW w:w="311"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5,077</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5,077</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5,077</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5,097</w:t>
            </w:r>
          </w:p>
        </w:tc>
        <w:tc>
          <w:tcPr>
            <w:tcW w:w="312"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5,118</w:t>
            </w:r>
          </w:p>
        </w:tc>
        <w:tc>
          <w:tcPr>
            <w:tcW w:w="312"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5,118</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5,118</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5,118</w:t>
            </w:r>
          </w:p>
        </w:tc>
        <w:tc>
          <w:tcPr>
            <w:tcW w:w="34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5,118</w:t>
            </w:r>
          </w:p>
        </w:tc>
      </w:tr>
      <w:tr w:rsidR="002E5F30" w:rsidRPr="00041268" w:rsidTr="00AB57DB">
        <w:trPr>
          <w:gridAfter w:val="8"/>
          <w:wAfter w:w="1399" w:type="pct"/>
          <w:trHeight w:val="60"/>
        </w:trPr>
        <w:tc>
          <w:tcPr>
            <w:tcW w:w="658" w:type="pct"/>
            <w:vMerge/>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т/год</w:t>
            </w:r>
          </w:p>
        </w:tc>
        <w:tc>
          <w:tcPr>
            <w:tcW w:w="311"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705,637</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705,637</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705,637</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894,123</w:t>
            </w:r>
          </w:p>
        </w:tc>
        <w:tc>
          <w:tcPr>
            <w:tcW w:w="312"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1082,609</w:t>
            </w:r>
          </w:p>
        </w:tc>
        <w:tc>
          <w:tcPr>
            <w:tcW w:w="312"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1082,609</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1082,609</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1082,609</w:t>
            </w:r>
          </w:p>
        </w:tc>
        <w:tc>
          <w:tcPr>
            <w:tcW w:w="34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1082,609</w:t>
            </w:r>
          </w:p>
        </w:tc>
      </w:tr>
      <w:tr w:rsidR="002F53D8" w:rsidRPr="00041268" w:rsidTr="00AB57DB">
        <w:trPr>
          <w:gridAfter w:val="8"/>
          <w:wAfter w:w="1399" w:type="pct"/>
          <w:trHeight w:val="60"/>
        </w:trPr>
        <w:tc>
          <w:tcPr>
            <w:tcW w:w="3601" w:type="pct"/>
            <w:gridSpan w:val="11"/>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b/>
                <w:szCs w:val="24"/>
              </w:rPr>
            </w:pPr>
            <w:r w:rsidRPr="00041268">
              <w:rPr>
                <w:rFonts w:ascii="Times New Roman" w:hAnsi="Times New Roman"/>
                <w:b/>
                <w:bCs/>
                <w:szCs w:val="24"/>
              </w:rPr>
              <w:lastRenderedPageBreak/>
              <w:t>Перспективные источники теплоснабжения</w:t>
            </w:r>
          </w:p>
        </w:tc>
      </w:tr>
      <w:tr w:rsidR="002F53D8" w:rsidRPr="00041268" w:rsidTr="00AB57DB">
        <w:trPr>
          <w:gridAfter w:val="8"/>
          <w:wAfter w:w="1399" w:type="pct"/>
          <w:trHeight w:val="60"/>
        </w:trPr>
        <w:tc>
          <w:tcPr>
            <w:tcW w:w="3601" w:type="pct"/>
            <w:gridSpan w:val="11"/>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b/>
                <w:szCs w:val="24"/>
              </w:rPr>
            </w:pPr>
            <w:r w:rsidRPr="00041268">
              <w:rPr>
                <w:rFonts w:ascii="Times New Roman" w:hAnsi="Times New Roman"/>
                <w:b/>
                <w:bCs/>
                <w:szCs w:val="24"/>
              </w:rPr>
              <w:t>Котельная №</w:t>
            </w:r>
            <w:r w:rsidR="00F53B5D" w:rsidRPr="00041268">
              <w:rPr>
                <w:rFonts w:ascii="Times New Roman" w:hAnsi="Times New Roman"/>
                <w:b/>
                <w:bCs/>
                <w:szCs w:val="24"/>
              </w:rPr>
              <w:t xml:space="preserve"> </w:t>
            </w:r>
            <w:r w:rsidRPr="00041268">
              <w:rPr>
                <w:rFonts w:ascii="Times New Roman" w:hAnsi="Times New Roman"/>
                <w:b/>
                <w:bCs/>
                <w:szCs w:val="24"/>
              </w:rPr>
              <w:t>2 (новая)</w:t>
            </w:r>
          </w:p>
        </w:tc>
      </w:tr>
      <w:tr w:rsidR="002E5F30" w:rsidRPr="00041268" w:rsidTr="00AB57DB">
        <w:trPr>
          <w:gridAfter w:val="8"/>
          <w:wAfter w:w="1399" w:type="pct"/>
          <w:trHeight w:val="68"/>
        </w:trPr>
        <w:tc>
          <w:tcPr>
            <w:tcW w:w="658"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Производительность проектируемой ВПУ</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89" w:type="pct"/>
            <w:gridSpan w:val="2"/>
            <w:vMerge w:val="restart"/>
            <w:tcBorders>
              <w:top w:val="single" w:sz="4" w:space="0" w:color="auto"/>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Теплоснабжение потребителей осуществляется от существующих котельных №</w:t>
            </w:r>
            <w:r w:rsidR="00691808" w:rsidRPr="00041268">
              <w:rPr>
                <w:rFonts w:ascii="Times New Roman" w:hAnsi="Times New Roman"/>
                <w:szCs w:val="24"/>
              </w:rPr>
              <w:t xml:space="preserve"> </w:t>
            </w:r>
            <w:r w:rsidRPr="00041268">
              <w:rPr>
                <w:rFonts w:ascii="Times New Roman" w:hAnsi="Times New Roman"/>
                <w:szCs w:val="24"/>
              </w:rPr>
              <w:t>1 и №</w:t>
            </w:r>
            <w:r w:rsidR="00691808" w:rsidRPr="00041268">
              <w:rPr>
                <w:rFonts w:ascii="Times New Roman" w:hAnsi="Times New Roman"/>
                <w:szCs w:val="24"/>
              </w:rPr>
              <w:t xml:space="preserve"> </w:t>
            </w:r>
            <w:r w:rsidRPr="00041268">
              <w:rPr>
                <w:rFonts w:ascii="Times New Roman" w:hAnsi="Times New Roman"/>
                <w:szCs w:val="24"/>
              </w:rPr>
              <w:t>2</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8,00</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8,00</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8,00</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8,00</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8,00</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8,00</w:t>
            </w:r>
          </w:p>
        </w:tc>
        <w:tc>
          <w:tcPr>
            <w:tcW w:w="34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8,00</w:t>
            </w:r>
          </w:p>
        </w:tc>
      </w:tr>
      <w:tr w:rsidR="002E5F30" w:rsidRPr="00041268" w:rsidTr="00AB57DB">
        <w:trPr>
          <w:gridAfter w:val="8"/>
          <w:wAfter w:w="1399" w:type="pct"/>
          <w:trHeight w:val="114"/>
        </w:trPr>
        <w:tc>
          <w:tcPr>
            <w:tcW w:w="658" w:type="pct"/>
            <w:vMerge w:val="restart"/>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Максимальная подпитка тепловой сети в эксплуатационном режиме, в т. ч:</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89" w:type="pct"/>
            <w:gridSpan w:val="2"/>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5,601</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5,603</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5,603</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5,603</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5,603</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5,603</w:t>
            </w:r>
          </w:p>
        </w:tc>
        <w:tc>
          <w:tcPr>
            <w:tcW w:w="34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5,603</w:t>
            </w:r>
          </w:p>
        </w:tc>
      </w:tr>
      <w:tr w:rsidR="002E5F30" w:rsidRPr="00041268" w:rsidTr="00AB57DB">
        <w:trPr>
          <w:gridAfter w:val="8"/>
          <w:wAfter w:w="1399" w:type="pct"/>
          <w:trHeight w:val="159"/>
        </w:trPr>
        <w:tc>
          <w:tcPr>
            <w:tcW w:w="658" w:type="pct"/>
            <w:vMerge/>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т/год</w:t>
            </w:r>
          </w:p>
        </w:tc>
        <w:tc>
          <w:tcPr>
            <w:tcW w:w="589" w:type="pct"/>
            <w:gridSpan w:val="2"/>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5532,984</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5545,943</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5545,943</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5545,943</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5545,943</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5545,943</w:t>
            </w:r>
          </w:p>
        </w:tc>
        <w:tc>
          <w:tcPr>
            <w:tcW w:w="34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5545,943</w:t>
            </w:r>
          </w:p>
        </w:tc>
      </w:tr>
      <w:tr w:rsidR="002E5F30" w:rsidRPr="00041268" w:rsidTr="00AB57DB">
        <w:trPr>
          <w:gridAfter w:val="8"/>
          <w:wAfter w:w="1399" w:type="pct"/>
          <w:trHeight w:val="64"/>
        </w:trPr>
        <w:tc>
          <w:tcPr>
            <w:tcW w:w="658"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Резерв (+) / дефицит (-) ВПУ</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89" w:type="pct"/>
            <w:gridSpan w:val="2"/>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2,399</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2,397</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2,397</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2,397</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2,397</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2,397</w:t>
            </w:r>
          </w:p>
        </w:tc>
        <w:tc>
          <w:tcPr>
            <w:tcW w:w="34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2,397</w:t>
            </w:r>
          </w:p>
        </w:tc>
      </w:tr>
      <w:tr w:rsidR="002E5F30" w:rsidRPr="00041268" w:rsidTr="00AB57DB">
        <w:trPr>
          <w:gridAfter w:val="8"/>
          <w:wAfter w:w="1399" w:type="pct"/>
          <w:trHeight w:val="60"/>
        </w:trPr>
        <w:tc>
          <w:tcPr>
            <w:tcW w:w="658"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Доля резерва</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589" w:type="pct"/>
            <w:gridSpan w:val="2"/>
            <w:vMerge/>
            <w:tcBorders>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29,982</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29,965</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29,965</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29,965</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29,965</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29,965</w:t>
            </w:r>
          </w:p>
        </w:tc>
        <w:tc>
          <w:tcPr>
            <w:tcW w:w="34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29,965</w:t>
            </w:r>
          </w:p>
        </w:tc>
      </w:tr>
      <w:tr w:rsidR="002F53D8" w:rsidRPr="00041268" w:rsidTr="00AB57DB">
        <w:trPr>
          <w:gridAfter w:val="8"/>
          <w:wAfter w:w="1399" w:type="pct"/>
          <w:trHeight w:val="60"/>
        </w:trPr>
        <w:tc>
          <w:tcPr>
            <w:tcW w:w="3601" w:type="pct"/>
            <w:gridSpan w:val="11"/>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szCs w:val="24"/>
                <w:highlight w:val="yellow"/>
              </w:rPr>
            </w:pPr>
            <w:r w:rsidRPr="00041268">
              <w:rPr>
                <w:rFonts w:ascii="Times New Roman" w:hAnsi="Times New Roman"/>
                <w:b/>
                <w:bCs/>
                <w:szCs w:val="24"/>
              </w:rPr>
              <w:t xml:space="preserve">Блочно-модульная котельная </w:t>
            </w:r>
            <w:r w:rsidR="0098496F" w:rsidRPr="00041268">
              <w:rPr>
                <w:rFonts w:ascii="Times New Roman" w:hAnsi="Times New Roman"/>
                <w:b/>
                <w:bCs/>
                <w:szCs w:val="24"/>
              </w:rPr>
              <w:t>«</w:t>
            </w:r>
            <w:r w:rsidRPr="00041268">
              <w:rPr>
                <w:rFonts w:ascii="Times New Roman" w:hAnsi="Times New Roman"/>
                <w:b/>
                <w:bCs/>
                <w:szCs w:val="24"/>
              </w:rPr>
              <w:t>Бассейн</w:t>
            </w:r>
            <w:r w:rsidR="0098496F" w:rsidRPr="00041268">
              <w:rPr>
                <w:rFonts w:ascii="Times New Roman" w:hAnsi="Times New Roman"/>
                <w:b/>
                <w:bCs/>
                <w:szCs w:val="24"/>
              </w:rPr>
              <w:t>»</w:t>
            </w:r>
          </w:p>
        </w:tc>
      </w:tr>
      <w:tr w:rsidR="002E5F30" w:rsidRPr="00041268" w:rsidTr="00AB57DB">
        <w:trPr>
          <w:gridAfter w:val="8"/>
          <w:wAfter w:w="1399" w:type="pct"/>
          <w:trHeight w:val="60"/>
        </w:trPr>
        <w:tc>
          <w:tcPr>
            <w:tcW w:w="658"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Производительность проектируемой ВПУ</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311"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w:t>
            </w:r>
          </w:p>
        </w:tc>
        <w:tc>
          <w:tcPr>
            <w:tcW w:w="34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w:t>
            </w:r>
          </w:p>
        </w:tc>
      </w:tr>
      <w:tr w:rsidR="002E5F30" w:rsidRPr="00041268" w:rsidTr="00AB57DB">
        <w:trPr>
          <w:gridAfter w:val="8"/>
          <w:wAfter w:w="1399" w:type="pct"/>
          <w:trHeight w:val="139"/>
        </w:trPr>
        <w:tc>
          <w:tcPr>
            <w:tcW w:w="658" w:type="pct"/>
            <w:vMerge w:val="restart"/>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Максимальная подпитка тепловой сети в эксплуатационном режиме, в т. ч:</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311"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0,182</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0,182</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0,182</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0,182</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0,182</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0,182</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0,182</w:t>
            </w:r>
          </w:p>
        </w:tc>
        <w:tc>
          <w:tcPr>
            <w:tcW w:w="34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0,182</w:t>
            </w:r>
          </w:p>
        </w:tc>
      </w:tr>
      <w:tr w:rsidR="002E5F30" w:rsidRPr="00041268" w:rsidTr="00AB57DB">
        <w:trPr>
          <w:gridAfter w:val="8"/>
          <w:wAfter w:w="1399" w:type="pct"/>
          <w:trHeight w:val="60"/>
        </w:trPr>
        <w:tc>
          <w:tcPr>
            <w:tcW w:w="658" w:type="pct"/>
            <w:vMerge/>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т/год</w:t>
            </w:r>
          </w:p>
        </w:tc>
        <w:tc>
          <w:tcPr>
            <w:tcW w:w="311"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1530,144</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1530,144</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1530,144</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1530,144</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1530,144</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1530,144</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1530,144</w:t>
            </w:r>
          </w:p>
        </w:tc>
        <w:tc>
          <w:tcPr>
            <w:tcW w:w="34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1530,144</w:t>
            </w:r>
          </w:p>
        </w:tc>
      </w:tr>
      <w:tr w:rsidR="002E5F30" w:rsidRPr="00041268" w:rsidTr="00AB57DB">
        <w:trPr>
          <w:gridAfter w:val="8"/>
          <w:wAfter w:w="1399" w:type="pct"/>
          <w:trHeight w:val="60"/>
        </w:trPr>
        <w:tc>
          <w:tcPr>
            <w:tcW w:w="658"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Резерв (+) / дефицит (-) ВПУ</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311"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1,318</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1,318</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1,318</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1,318</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1,318</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1,318</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1,318</w:t>
            </w:r>
          </w:p>
        </w:tc>
        <w:tc>
          <w:tcPr>
            <w:tcW w:w="34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1,318</w:t>
            </w:r>
          </w:p>
        </w:tc>
      </w:tr>
      <w:tr w:rsidR="002E5F30" w:rsidRPr="00041268" w:rsidTr="00AB57DB">
        <w:trPr>
          <w:gridAfter w:val="8"/>
          <w:wAfter w:w="1399" w:type="pct"/>
          <w:trHeight w:val="76"/>
        </w:trPr>
        <w:tc>
          <w:tcPr>
            <w:tcW w:w="658"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Доля резерва</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1"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87,856</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87,856</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87,856</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87,856</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87,856</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87,856</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87,856</w:t>
            </w:r>
          </w:p>
        </w:tc>
        <w:tc>
          <w:tcPr>
            <w:tcW w:w="34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87,856</w:t>
            </w:r>
          </w:p>
        </w:tc>
      </w:tr>
    </w:tbl>
    <w:p w:rsidR="00DE2D51" w:rsidRPr="00041268" w:rsidRDefault="00DE2D51" w:rsidP="009A2039">
      <w:pPr>
        <w:suppressAutoHyphens/>
        <w:spacing w:line="240" w:lineRule="auto"/>
        <w:ind w:firstLine="709"/>
        <w:jc w:val="both"/>
        <w:rPr>
          <w:rFonts w:ascii="Times New Roman" w:hAnsi="Times New Roman"/>
          <w:szCs w:val="24"/>
        </w:rPr>
        <w:sectPr w:rsidR="00DE2D51" w:rsidRPr="00041268" w:rsidSect="00C26268">
          <w:pgSz w:w="16838" w:h="11906" w:orient="landscape" w:code="9"/>
          <w:pgMar w:top="1134" w:right="566" w:bottom="1276" w:left="1701" w:header="720" w:footer="488" w:gutter="0"/>
          <w:cols w:space="720"/>
          <w:docGrid w:linePitch="326"/>
        </w:sectPr>
      </w:pPr>
    </w:p>
    <w:p w:rsidR="00D25FD7" w:rsidRPr="00041268" w:rsidRDefault="00697B64" w:rsidP="009A2039">
      <w:pPr>
        <w:pStyle w:val="affff4"/>
        <w:spacing w:before="0" w:line="240" w:lineRule="auto"/>
      </w:pPr>
      <w:bookmarkStart w:id="91" w:name="_Toc345516324"/>
      <w:bookmarkStart w:id="92" w:name="_Toc345662874"/>
      <w:bookmarkStart w:id="93" w:name="_Toc345671429"/>
      <w:bookmarkStart w:id="94" w:name="_Toc369380990"/>
      <w:r w:rsidRPr="00041268">
        <w:lastRenderedPageBreak/>
        <w:t>3.2.</w:t>
      </w:r>
      <w:r w:rsidR="00D25FD7" w:rsidRPr="00041268">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91"/>
      <w:bookmarkEnd w:id="92"/>
      <w:bookmarkEnd w:id="93"/>
      <w:bookmarkEnd w:id="94"/>
    </w:p>
    <w:p w:rsidR="00DE2D51" w:rsidRPr="00041268" w:rsidRDefault="00DE2D51"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соответствии </w:t>
      </w:r>
      <w:r w:rsidR="00AE314B" w:rsidRPr="00041268">
        <w:rPr>
          <w:rFonts w:ascii="Times New Roman" w:hAnsi="Times New Roman"/>
          <w:szCs w:val="24"/>
        </w:rPr>
        <w:t>с</w:t>
      </w:r>
      <w:r w:rsidR="00F15DC1" w:rsidRPr="00041268">
        <w:rPr>
          <w:rFonts w:ascii="Times New Roman" w:hAnsi="Times New Roman"/>
          <w:szCs w:val="24"/>
        </w:rPr>
        <w:t xml:space="preserve"> п</w:t>
      </w:r>
      <w:r w:rsidR="00E80BC1" w:rsidRPr="00041268">
        <w:rPr>
          <w:rFonts w:ascii="Times New Roman" w:hAnsi="Times New Roman"/>
          <w:szCs w:val="24"/>
        </w:rPr>
        <w:t>ункт</w:t>
      </w:r>
      <w:r w:rsidR="00112AE2" w:rsidRPr="00041268">
        <w:rPr>
          <w:rFonts w:ascii="Times New Roman" w:hAnsi="Times New Roman"/>
          <w:szCs w:val="24"/>
        </w:rPr>
        <w:t>ом</w:t>
      </w:r>
      <w:r w:rsidR="00E80BC1" w:rsidRPr="00041268">
        <w:rPr>
          <w:rFonts w:ascii="Times New Roman" w:hAnsi="Times New Roman"/>
          <w:szCs w:val="24"/>
        </w:rPr>
        <w:t xml:space="preserve"> 6.22</w:t>
      </w:r>
      <w:r w:rsidR="00AE314B" w:rsidRPr="00041268">
        <w:rPr>
          <w:rFonts w:ascii="Times New Roman" w:hAnsi="Times New Roman"/>
          <w:szCs w:val="24"/>
        </w:rPr>
        <w:t>[</w:t>
      </w:r>
      <w:fldSimple w:instr=" REF _Ref365384929 \r \h  \* MERGEFORMAT ">
        <w:r w:rsidR="002C6AAB" w:rsidRPr="002C6AAB">
          <w:rPr>
            <w:rFonts w:ascii="Times New Roman" w:hAnsi="Times New Roman"/>
            <w:szCs w:val="24"/>
          </w:rPr>
          <w:t>0</w:t>
        </w:r>
      </w:fldSimple>
      <w:r w:rsidR="00AE314B" w:rsidRPr="00041268">
        <w:rPr>
          <w:rFonts w:ascii="Times New Roman" w:hAnsi="Times New Roman"/>
          <w:szCs w:val="24"/>
        </w:rPr>
        <w:t xml:space="preserve">] </w:t>
      </w:r>
      <w:r w:rsidRPr="00041268">
        <w:rPr>
          <w:rFonts w:ascii="Times New Roman" w:hAnsi="Times New Roman"/>
          <w:szCs w:val="24"/>
        </w:rPr>
        <w:t xml:space="preserve">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среднегодового объёма воды в тепловой сети и присоединённых системах теплоснабжения, независимо от схемы присоединения (за исключением систем горячего водоснабжения, присоединённых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объёму тепловой сети. </w:t>
      </w:r>
    </w:p>
    <w:p w:rsidR="00D25FD7" w:rsidRPr="00041268" w:rsidRDefault="00DE2D51"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Перспективные балансы производительности водоподготовительных установок и максимального потребления теплоносителя в аварийном режиме по действующим и намечаемым к строительству котельным на всех этапах рассматриваемого периода представлены </w:t>
      </w:r>
      <w:r w:rsidR="00D25FD7" w:rsidRPr="00041268">
        <w:rPr>
          <w:rFonts w:ascii="Times New Roman" w:hAnsi="Times New Roman"/>
          <w:szCs w:val="24"/>
        </w:rPr>
        <w:t>в таблице 3.3.</w:t>
      </w:r>
    </w:p>
    <w:p w:rsidR="00D25FD7" w:rsidRPr="00041268" w:rsidRDefault="00D25FD7" w:rsidP="009A2039">
      <w:pPr>
        <w:spacing w:line="240" w:lineRule="auto"/>
        <w:ind w:firstLine="709"/>
        <w:jc w:val="both"/>
        <w:rPr>
          <w:rFonts w:ascii="Times New Roman" w:hAnsi="Times New Roman"/>
          <w:szCs w:val="24"/>
        </w:rPr>
      </w:pPr>
    </w:p>
    <w:p w:rsidR="00D25FD7" w:rsidRPr="00041268" w:rsidRDefault="00D25FD7" w:rsidP="009A2039">
      <w:pPr>
        <w:spacing w:line="240" w:lineRule="auto"/>
        <w:ind w:firstLine="709"/>
        <w:jc w:val="both"/>
        <w:rPr>
          <w:rFonts w:ascii="Times New Roman" w:hAnsi="Times New Roman"/>
          <w:szCs w:val="24"/>
        </w:rPr>
        <w:sectPr w:rsidR="00D25FD7" w:rsidRPr="00041268" w:rsidSect="00C26268">
          <w:pgSz w:w="11906" w:h="16838" w:code="9"/>
          <w:pgMar w:top="1134" w:right="566" w:bottom="1134" w:left="1701" w:header="720" w:footer="488" w:gutter="0"/>
          <w:cols w:space="720"/>
          <w:docGrid w:linePitch="326"/>
        </w:sectPr>
      </w:pPr>
    </w:p>
    <w:p w:rsidR="00DE2D51" w:rsidRPr="00041268" w:rsidRDefault="00DE2D51" w:rsidP="009A2039">
      <w:pPr>
        <w:tabs>
          <w:tab w:val="right" w:pos="14570"/>
        </w:tabs>
        <w:spacing w:line="240" w:lineRule="auto"/>
        <w:ind w:firstLine="709"/>
        <w:jc w:val="both"/>
        <w:rPr>
          <w:rFonts w:ascii="Times New Roman" w:hAnsi="Times New Roman"/>
          <w:b/>
          <w:szCs w:val="24"/>
        </w:rPr>
      </w:pPr>
      <w:bookmarkStart w:id="95" w:name="_Toc369016489"/>
      <w:r w:rsidRPr="00041268">
        <w:rPr>
          <w:rFonts w:ascii="Times New Roman" w:hAnsi="Times New Roman"/>
          <w:b/>
          <w:szCs w:val="24"/>
        </w:rPr>
        <w:lastRenderedPageBreak/>
        <w:t xml:space="preserve">Таблица </w:t>
      </w:r>
      <w:r w:rsidR="00697B64" w:rsidRPr="00041268">
        <w:rPr>
          <w:rFonts w:ascii="Times New Roman" w:hAnsi="Times New Roman"/>
          <w:b/>
          <w:szCs w:val="24"/>
        </w:rPr>
        <w:t>3.3.</w:t>
      </w:r>
      <w:r w:rsidRPr="00041268">
        <w:rPr>
          <w:rFonts w:ascii="Times New Roman" w:hAnsi="Times New Roman"/>
          <w:b/>
          <w:szCs w:val="24"/>
        </w:rPr>
        <w:t xml:space="preserve"> - </w:t>
      </w:r>
      <w:r w:rsidRPr="00041268">
        <w:rPr>
          <w:rFonts w:ascii="Times New Roman" w:hAnsi="Times New Roman"/>
          <w:szCs w:val="24"/>
        </w:rPr>
        <w:t>Перспективные балансы производительности водоподготовительных установок и максимального потребления теплоносителя в аварийном режим</w:t>
      </w:r>
      <w:r w:rsidR="00E3291A" w:rsidRPr="00041268">
        <w:rPr>
          <w:rFonts w:ascii="Times New Roman" w:hAnsi="Times New Roman"/>
          <w:szCs w:val="24"/>
        </w:rPr>
        <w:t>е</w:t>
      </w:r>
      <w:bookmarkEnd w:id="95"/>
    </w:p>
    <w:tbl>
      <w:tblPr>
        <w:tblW w:w="4995" w:type="pct"/>
        <w:tblInd w:w="-34" w:type="dxa"/>
        <w:tblLook w:val="04A0"/>
      </w:tblPr>
      <w:tblGrid>
        <w:gridCol w:w="3949"/>
        <w:gridCol w:w="1368"/>
        <w:gridCol w:w="1644"/>
        <w:gridCol w:w="985"/>
        <w:gridCol w:w="887"/>
        <w:gridCol w:w="34"/>
        <w:gridCol w:w="53"/>
        <w:gridCol w:w="979"/>
        <w:gridCol w:w="964"/>
        <w:gridCol w:w="19"/>
        <w:gridCol w:w="881"/>
        <w:gridCol w:w="50"/>
        <w:gridCol w:w="37"/>
        <w:gridCol w:w="881"/>
        <w:gridCol w:w="69"/>
        <w:gridCol w:w="19"/>
        <w:gridCol w:w="979"/>
        <w:gridCol w:w="974"/>
      </w:tblGrid>
      <w:tr w:rsidR="00DE2D51" w:rsidRPr="00041268" w:rsidTr="00691808">
        <w:trPr>
          <w:cantSplit/>
          <w:trHeight w:val="309"/>
          <w:tblHeader/>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Показатель</w:t>
            </w:r>
          </w:p>
        </w:tc>
        <w:tc>
          <w:tcPr>
            <w:tcW w:w="417"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Единицы измерения</w:t>
            </w:r>
          </w:p>
        </w:tc>
        <w:tc>
          <w:tcPr>
            <w:tcW w:w="559"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20</w:t>
            </w:r>
            <w:r w:rsidR="0022612F" w:rsidRPr="00041268">
              <w:rPr>
                <w:rFonts w:ascii="Times New Roman" w:hAnsi="Times New Roman"/>
                <w:b/>
                <w:bCs/>
                <w:szCs w:val="24"/>
              </w:rPr>
              <w:t>12</w:t>
            </w:r>
            <w:r w:rsidRPr="00041268">
              <w:rPr>
                <w:rFonts w:ascii="Times New Roman" w:hAnsi="Times New Roman"/>
                <w:b/>
                <w:bCs/>
                <w:szCs w:val="24"/>
              </w:rPr>
              <w:t>г.</w:t>
            </w:r>
          </w:p>
        </w:tc>
        <w:tc>
          <w:tcPr>
            <w:tcW w:w="336"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2013</w:t>
            </w:r>
            <w:r w:rsidR="00DE2D51" w:rsidRPr="00041268">
              <w:rPr>
                <w:rFonts w:ascii="Times New Roman" w:hAnsi="Times New Roman"/>
                <w:b/>
                <w:bCs/>
                <w:szCs w:val="24"/>
              </w:rPr>
              <w:t>г.</w:t>
            </w:r>
          </w:p>
        </w:tc>
        <w:tc>
          <w:tcPr>
            <w:tcW w:w="336" w:type="pct"/>
            <w:gridSpan w:val="3"/>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2014</w:t>
            </w:r>
            <w:r w:rsidR="00DE2D51" w:rsidRPr="00041268">
              <w:rPr>
                <w:rFonts w:ascii="Times New Roman" w:hAnsi="Times New Roman"/>
                <w:b/>
                <w:bCs/>
                <w:szCs w:val="24"/>
              </w:rPr>
              <w:t>г.</w:t>
            </w:r>
          </w:p>
        </w:tc>
        <w:tc>
          <w:tcPr>
            <w:tcW w:w="336"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2015</w:t>
            </w:r>
            <w:r w:rsidR="00DE2D51" w:rsidRPr="00041268">
              <w:rPr>
                <w:rFonts w:ascii="Times New Roman" w:hAnsi="Times New Roman"/>
                <w:b/>
                <w:bCs/>
                <w:szCs w:val="24"/>
              </w:rPr>
              <w:t>г.</w:t>
            </w:r>
          </w:p>
        </w:tc>
        <w:tc>
          <w:tcPr>
            <w:tcW w:w="336" w:type="pct"/>
            <w:gridSpan w:val="2"/>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2016г.</w:t>
            </w:r>
          </w:p>
        </w:tc>
        <w:tc>
          <w:tcPr>
            <w:tcW w:w="336" w:type="pct"/>
            <w:gridSpan w:val="3"/>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2017г.</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2018</w:t>
            </w:r>
            <w:r w:rsidR="00DE2D51" w:rsidRPr="00041268">
              <w:rPr>
                <w:rFonts w:ascii="Times New Roman" w:hAnsi="Times New Roman"/>
                <w:b/>
                <w:bCs/>
                <w:szCs w:val="24"/>
              </w:rPr>
              <w:t>г.</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2018-2022</w:t>
            </w:r>
            <w:r w:rsidR="00DE2D51" w:rsidRPr="00041268">
              <w:rPr>
                <w:rFonts w:ascii="Times New Roman" w:hAnsi="Times New Roman"/>
                <w:b/>
                <w:bCs/>
                <w:szCs w:val="24"/>
              </w:rPr>
              <w:t>гг.</w:t>
            </w:r>
          </w:p>
        </w:tc>
        <w:tc>
          <w:tcPr>
            <w:tcW w:w="332"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2023-2028</w:t>
            </w:r>
            <w:r w:rsidR="00DE2D51" w:rsidRPr="00041268">
              <w:rPr>
                <w:rFonts w:ascii="Times New Roman" w:hAnsi="Times New Roman"/>
                <w:b/>
                <w:bCs/>
                <w:szCs w:val="24"/>
              </w:rPr>
              <w:t>гг.</w:t>
            </w:r>
          </w:p>
        </w:tc>
      </w:tr>
      <w:tr w:rsidR="002E2ACD" w:rsidRPr="00041268" w:rsidTr="00691808">
        <w:trPr>
          <w:cantSplit/>
          <w:trHeight w:val="69"/>
        </w:trPr>
        <w:tc>
          <w:tcPr>
            <w:tcW w:w="5000" w:type="pct"/>
            <w:gridSpan w:val="18"/>
            <w:tcBorders>
              <w:top w:val="single" w:sz="4" w:space="0" w:color="auto"/>
              <w:left w:val="single" w:sz="4" w:space="0" w:color="auto"/>
              <w:bottom w:val="single" w:sz="4" w:space="0" w:color="auto"/>
              <w:right w:val="single" w:sz="4" w:space="0" w:color="auto"/>
            </w:tcBorders>
            <w:shd w:val="clear" w:color="auto" w:fill="auto"/>
            <w:vAlign w:val="center"/>
          </w:tcPr>
          <w:p w:rsidR="002E2ACD" w:rsidRPr="00041268" w:rsidRDefault="002E2ACD" w:rsidP="00C862DA">
            <w:pPr>
              <w:spacing w:line="240" w:lineRule="auto"/>
              <w:jc w:val="center"/>
              <w:rPr>
                <w:rFonts w:ascii="Times New Roman" w:hAnsi="Times New Roman"/>
                <w:b/>
                <w:bCs/>
                <w:szCs w:val="24"/>
              </w:rPr>
            </w:pPr>
            <w:r w:rsidRPr="00041268">
              <w:rPr>
                <w:rFonts w:ascii="Times New Roman" w:hAnsi="Times New Roman"/>
                <w:b/>
                <w:szCs w:val="24"/>
              </w:rPr>
              <w:t>Существующие источники теплоснабжения</w:t>
            </w:r>
            <w:r w:rsidR="00AD2DEC" w:rsidRPr="00041268">
              <w:rPr>
                <w:rFonts w:ascii="Times New Roman" w:hAnsi="Times New Roman"/>
                <w:b/>
                <w:bCs/>
                <w:szCs w:val="24"/>
              </w:rPr>
              <w:t xml:space="preserve"> </w:t>
            </w:r>
          </w:p>
        </w:tc>
      </w:tr>
      <w:tr w:rsidR="00DE2D51" w:rsidRPr="00041268" w:rsidTr="00691808">
        <w:trPr>
          <w:cantSplit/>
          <w:trHeight w:val="60"/>
        </w:trPr>
        <w:tc>
          <w:tcPr>
            <w:tcW w:w="5000" w:type="pct"/>
            <w:gridSpan w:val="18"/>
            <w:tcBorders>
              <w:top w:val="single" w:sz="4" w:space="0" w:color="auto"/>
              <w:left w:val="single" w:sz="4" w:space="0" w:color="auto"/>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b/>
                <w:bCs/>
                <w:szCs w:val="24"/>
              </w:rPr>
            </w:pPr>
            <w:r w:rsidRPr="00041268">
              <w:rPr>
                <w:rFonts w:ascii="Times New Roman" w:hAnsi="Times New Roman"/>
                <w:b/>
                <w:bCs/>
                <w:szCs w:val="24"/>
              </w:rPr>
              <w:t>Зона действия котельной №</w:t>
            </w:r>
            <w:r w:rsidR="00691808" w:rsidRPr="00041268">
              <w:rPr>
                <w:rFonts w:ascii="Times New Roman" w:hAnsi="Times New Roman"/>
                <w:b/>
                <w:bCs/>
                <w:szCs w:val="24"/>
              </w:rPr>
              <w:t xml:space="preserve"> </w:t>
            </w:r>
            <w:r w:rsidRPr="00041268">
              <w:rPr>
                <w:rFonts w:ascii="Times New Roman" w:hAnsi="Times New Roman"/>
                <w:b/>
                <w:bCs/>
                <w:szCs w:val="24"/>
              </w:rPr>
              <w:t>1</w:t>
            </w:r>
          </w:p>
        </w:tc>
      </w:tr>
      <w:tr w:rsidR="002F53D8" w:rsidRPr="00041268" w:rsidTr="00691808">
        <w:trPr>
          <w:trHeight w:val="210"/>
        </w:trPr>
        <w:tc>
          <w:tcPr>
            <w:tcW w:w="1340" w:type="pct"/>
            <w:tcBorders>
              <w:top w:val="nil"/>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Производительность проектируемой ВПУ</w:t>
            </w:r>
          </w:p>
        </w:tc>
        <w:tc>
          <w:tcPr>
            <w:tcW w:w="417"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59"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6" w:type="pct"/>
            <w:gridSpan w:val="2"/>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56" w:type="pct"/>
            <w:gridSpan w:val="2"/>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29"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29" w:type="pct"/>
            <w:gridSpan w:val="3"/>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43" w:type="pct"/>
            <w:gridSpan w:val="3"/>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675" w:type="pct"/>
            <w:gridSpan w:val="3"/>
            <w:vMerge w:val="restart"/>
            <w:tcBorders>
              <w:top w:val="nil"/>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Переход на новую котельную на щепе</w:t>
            </w:r>
          </w:p>
        </w:tc>
      </w:tr>
      <w:tr w:rsidR="002F53D8" w:rsidRPr="00041268" w:rsidTr="00691808">
        <w:trPr>
          <w:cantSplit/>
          <w:trHeight w:val="113"/>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Максимальная подпитка тепловой сети в аварийном режиме</w:t>
            </w:r>
          </w:p>
        </w:tc>
        <w:tc>
          <w:tcPr>
            <w:tcW w:w="4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1,910</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1,910</w:t>
            </w:r>
          </w:p>
        </w:tc>
        <w:tc>
          <w:tcPr>
            <w:tcW w:w="31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1,910</w:t>
            </w:r>
          </w:p>
        </w:tc>
        <w:tc>
          <w:tcPr>
            <w:tcW w:w="3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1,910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1,910</w:t>
            </w: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1,910</w:t>
            </w:r>
          </w:p>
        </w:tc>
        <w:tc>
          <w:tcPr>
            <w:tcW w:w="343"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1,910</w:t>
            </w:r>
          </w:p>
        </w:tc>
        <w:tc>
          <w:tcPr>
            <w:tcW w:w="675" w:type="pct"/>
            <w:gridSpan w:val="3"/>
            <w:vMerge/>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F53D8" w:rsidRPr="00041268" w:rsidTr="00691808">
        <w:trPr>
          <w:trHeight w:val="60"/>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Резерв (+) / дефицит (-) ВПУ</w:t>
            </w:r>
          </w:p>
        </w:tc>
        <w:tc>
          <w:tcPr>
            <w:tcW w:w="417" w:type="pct"/>
            <w:tcBorders>
              <w:top w:val="single" w:sz="4" w:space="0" w:color="auto"/>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59"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6" w:type="pct"/>
            <w:gridSpan w:val="2"/>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56" w:type="pct"/>
            <w:gridSpan w:val="2"/>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29"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29" w:type="pct"/>
            <w:gridSpan w:val="3"/>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43" w:type="pct"/>
            <w:gridSpan w:val="3"/>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675" w:type="pct"/>
            <w:gridSpan w:val="3"/>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F53D8" w:rsidRPr="00041268" w:rsidTr="00691808">
        <w:trPr>
          <w:trHeight w:val="60"/>
        </w:trPr>
        <w:tc>
          <w:tcPr>
            <w:tcW w:w="1340" w:type="pct"/>
            <w:tcBorders>
              <w:top w:val="nil"/>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Доля резерва</w:t>
            </w:r>
          </w:p>
        </w:tc>
        <w:tc>
          <w:tcPr>
            <w:tcW w:w="417"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559"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6" w:type="pct"/>
            <w:gridSpan w:val="2"/>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56" w:type="pct"/>
            <w:gridSpan w:val="2"/>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29"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29" w:type="pct"/>
            <w:gridSpan w:val="3"/>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43" w:type="pct"/>
            <w:gridSpan w:val="3"/>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675" w:type="pct"/>
            <w:gridSpan w:val="3"/>
            <w:vMerge/>
            <w:tcBorders>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DE2D51" w:rsidRPr="00041268" w:rsidTr="00691808">
        <w:trPr>
          <w:cantSplit/>
          <w:trHeight w:val="60"/>
        </w:trPr>
        <w:tc>
          <w:tcPr>
            <w:tcW w:w="5000" w:type="pct"/>
            <w:gridSpan w:val="18"/>
            <w:tcBorders>
              <w:top w:val="single" w:sz="4" w:space="0" w:color="auto"/>
              <w:left w:val="single" w:sz="4" w:space="0" w:color="auto"/>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b/>
                <w:bCs/>
                <w:szCs w:val="24"/>
              </w:rPr>
            </w:pPr>
            <w:r w:rsidRPr="00041268">
              <w:rPr>
                <w:rFonts w:ascii="Times New Roman" w:hAnsi="Times New Roman"/>
                <w:b/>
                <w:bCs/>
                <w:szCs w:val="24"/>
              </w:rPr>
              <w:t>Зона действия котельной №</w:t>
            </w:r>
            <w:r w:rsidR="00F337B5" w:rsidRPr="00041268">
              <w:rPr>
                <w:rFonts w:ascii="Times New Roman" w:hAnsi="Times New Roman"/>
                <w:b/>
                <w:bCs/>
                <w:szCs w:val="24"/>
              </w:rPr>
              <w:t xml:space="preserve"> </w:t>
            </w:r>
            <w:r w:rsidRPr="00041268">
              <w:rPr>
                <w:rFonts w:ascii="Times New Roman" w:hAnsi="Times New Roman"/>
                <w:b/>
                <w:bCs/>
                <w:szCs w:val="24"/>
              </w:rPr>
              <w:t>2</w:t>
            </w:r>
          </w:p>
        </w:tc>
      </w:tr>
      <w:tr w:rsidR="002F53D8" w:rsidRPr="00041268" w:rsidTr="00691808">
        <w:trPr>
          <w:trHeight w:val="140"/>
        </w:trPr>
        <w:tc>
          <w:tcPr>
            <w:tcW w:w="1340" w:type="pct"/>
            <w:tcBorders>
              <w:top w:val="nil"/>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Производительность проектируемой ВПУ</w:t>
            </w:r>
          </w:p>
        </w:tc>
        <w:tc>
          <w:tcPr>
            <w:tcW w:w="417"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59"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03"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69" w:type="pct"/>
            <w:gridSpan w:val="3"/>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29"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0" w:type="pct"/>
            <w:gridSpan w:val="2"/>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gridSpan w:val="3"/>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701" w:type="pct"/>
            <w:gridSpan w:val="4"/>
            <w:vMerge w:val="restart"/>
            <w:tcBorders>
              <w:top w:val="nil"/>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Переход на новую котельную на щепе</w:t>
            </w:r>
          </w:p>
        </w:tc>
      </w:tr>
      <w:tr w:rsidR="002F53D8" w:rsidRPr="00041268" w:rsidTr="00691808">
        <w:trPr>
          <w:trHeight w:val="122"/>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Максимальная подпитка тепловой сети в аварийном режиме</w:t>
            </w:r>
          </w:p>
        </w:tc>
        <w:tc>
          <w:tcPr>
            <w:tcW w:w="41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59"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2,817</w:t>
            </w:r>
          </w:p>
        </w:tc>
        <w:tc>
          <w:tcPr>
            <w:tcW w:w="336"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2,853</w:t>
            </w:r>
          </w:p>
        </w:tc>
        <w:tc>
          <w:tcPr>
            <w:tcW w:w="303"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2,853</w:t>
            </w:r>
          </w:p>
        </w:tc>
        <w:tc>
          <w:tcPr>
            <w:tcW w:w="369" w:type="pct"/>
            <w:gridSpan w:val="3"/>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2,853</w:t>
            </w:r>
          </w:p>
        </w:tc>
        <w:tc>
          <w:tcPr>
            <w:tcW w:w="329"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2,853</w:t>
            </w:r>
          </w:p>
        </w:tc>
        <w:tc>
          <w:tcPr>
            <w:tcW w:w="310" w:type="pct"/>
            <w:gridSpan w:val="2"/>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2,853</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2,853</w:t>
            </w:r>
          </w:p>
        </w:tc>
        <w:tc>
          <w:tcPr>
            <w:tcW w:w="701" w:type="pct"/>
            <w:gridSpan w:val="4"/>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F53D8" w:rsidRPr="00041268" w:rsidTr="00691808">
        <w:trPr>
          <w:trHeight w:val="60"/>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Резерв (+) / дефицит (-) ВПУ</w:t>
            </w:r>
          </w:p>
        </w:tc>
        <w:tc>
          <w:tcPr>
            <w:tcW w:w="417"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59"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03"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69" w:type="pct"/>
            <w:gridSpan w:val="3"/>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29"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0" w:type="pct"/>
            <w:gridSpan w:val="2"/>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701" w:type="pct"/>
            <w:gridSpan w:val="4"/>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F53D8" w:rsidRPr="00041268" w:rsidTr="00691808">
        <w:trPr>
          <w:trHeight w:val="60"/>
        </w:trPr>
        <w:tc>
          <w:tcPr>
            <w:tcW w:w="1340" w:type="pct"/>
            <w:tcBorders>
              <w:top w:val="nil"/>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Доля резерва</w:t>
            </w:r>
          </w:p>
        </w:tc>
        <w:tc>
          <w:tcPr>
            <w:tcW w:w="417"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559"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03"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69" w:type="pct"/>
            <w:gridSpan w:val="3"/>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29"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0" w:type="pct"/>
            <w:gridSpan w:val="2"/>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701" w:type="pct"/>
            <w:gridSpan w:val="4"/>
            <w:vMerge/>
            <w:tcBorders>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DE2D51" w:rsidRPr="00041268" w:rsidTr="00691808">
        <w:trPr>
          <w:cantSplit/>
          <w:trHeight w:val="60"/>
        </w:trPr>
        <w:tc>
          <w:tcPr>
            <w:tcW w:w="5000" w:type="pct"/>
            <w:gridSpan w:val="18"/>
            <w:tcBorders>
              <w:top w:val="single" w:sz="4" w:space="0" w:color="auto"/>
              <w:left w:val="single" w:sz="4" w:space="0" w:color="auto"/>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b/>
                <w:bCs/>
                <w:szCs w:val="24"/>
                <w:highlight w:val="yellow"/>
              </w:rPr>
            </w:pPr>
            <w:r w:rsidRPr="00041268">
              <w:rPr>
                <w:rFonts w:ascii="Times New Roman" w:hAnsi="Times New Roman"/>
                <w:b/>
                <w:bCs/>
                <w:szCs w:val="24"/>
              </w:rPr>
              <w:t>Зона действия котельной №</w:t>
            </w:r>
            <w:r w:rsidR="00F337B5" w:rsidRPr="00041268">
              <w:rPr>
                <w:rFonts w:ascii="Times New Roman" w:hAnsi="Times New Roman"/>
                <w:b/>
                <w:bCs/>
                <w:szCs w:val="24"/>
              </w:rPr>
              <w:t xml:space="preserve"> </w:t>
            </w:r>
            <w:r w:rsidRPr="00041268">
              <w:rPr>
                <w:rFonts w:ascii="Times New Roman" w:hAnsi="Times New Roman"/>
                <w:b/>
                <w:bCs/>
                <w:szCs w:val="24"/>
              </w:rPr>
              <w:t>3</w:t>
            </w:r>
          </w:p>
        </w:tc>
      </w:tr>
      <w:tr w:rsidR="00B21C52" w:rsidRPr="00041268" w:rsidTr="00691808">
        <w:trPr>
          <w:trHeight w:val="351"/>
        </w:trPr>
        <w:tc>
          <w:tcPr>
            <w:tcW w:w="1340" w:type="pct"/>
            <w:tcBorders>
              <w:top w:val="nil"/>
              <w:left w:val="single" w:sz="4" w:space="0" w:color="auto"/>
              <w:bottom w:val="single" w:sz="4" w:space="0" w:color="auto"/>
              <w:right w:val="single" w:sz="4" w:space="0" w:color="auto"/>
            </w:tcBorders>
            <w:shd w:val="clear" w:color="auto" w:fill="auto"/>
            <w:vAlign w:val="center"/>
            <w:hideMark/>
          </w:tcPr>
          <w:p w:rsidR="00B21C52" w:rsidRPr="00041268" w:rsidRDefault="00B21C52" w:rsidP="009A2039">
            <w:pPr>
              <w:spacing w:line="240" w:lineRule="auto"/>
              <w:jc w:val="center"/>
              <w:rPr>
                <w:rFonts w:ascii="Times New Roman" w:hAnsi="Times New Roman"/>
                <w:szCs w:val="24"/>
              </w:rPr>
            </w:pPr>
            <w:r w:rsidRPr="00041268">
              <w:rPr>
                <w:rFonts w:ascii="Times New Roman" w:hAnsi="Times New Roman"/>
                <w:szCs w:val="24"/>
              </w:rPr>
              <w:t>Производительность проектируемой ВПУ</w:t>
            </w:r>
          </w:p>
        </w:tc>
        <w:tc>
          <w:tcPr>
            <w:tcW w:w="417" w:type="pct"/>
            <w:tcBorders>
              <w:top w:val="nil"/>
              <w:left w:val="nil"/>
              <w:bottom w:val="single" w:sz="4" w:space="0" w:color="auto"/>
              <w:right w:val="single" w:sz="4" w:space="0" w:color="auto"/>
            </w:tcBorders>
            <w:shd w:val="clear" w:color="auto" w:fill="auto"/>
            <w:vAlign w:val="center"/>
            <w:hideMark/>
          </w:tcPr>
          <w:p w:rsidR="00B21C52" w:rsidRPr="00041268" w:rsidRDefault="00B21C52"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59" w:type="pct"/>
            <w:tcBorders>
              <w:top w:val="nil"/>
              <w:left w:val="nil"/>
              <w:bottom w:val="single" w:sz="4" w:space="0" w:color="auto"/>
              <w:right w:val="single" w:sz="4" w:space="0" w:color="auto"/>
            </w:tcBorders>
            <w:shd w:val="clear" w:color="auto" w:fill="auto"/>
            <w:vAlign w:val="center"/>
            <w:hideMark/>
          </w:tcPr>
          <w:p w:rsidR="00B21C52" w:rsidRPr="00041268" w:rsidRDefault="00B21C52"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tcBorders>
              <w:top w:val="nil"/>
              <w:left w:val="nil"/>
              <w:bottom w:val="single" w:sz="4" w:space="0" w:color="auto"/>
              <w:right w:val="single" w:sz="4" w:space="0" w:color="auto"/>
            </w:tcBorders>
            <w:shd w:val="clear" w:color="auto" w:fill="auto"/>
            <w:vAlign w:val="center"/>
            <w:hideMark/>
          </w:tcPr>
          <w:p w:rsidR="00B21C52" w:rsidRPr="00041268" w:rsidRDefault="00B21C52"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gridSpan w:val="3"/>
            <w:tcBorders>
              <w:top w:val="nil"/>
              <w:left w:val="nil"/>
              <w:bottom w:val="single" w:sz="4" w:space="0" w:color="auto"/>
              <w:right w:val="single" w:sz="4" w:space="0" w:color="auto"/>
            </w:tcBorders>
            <w:shd w:val="clear" w:color="auto" w:fill="auto"/>
            <w:vAlign w:val="center"/>
          </w:tcPr>
          <w:p w:rsidR="00B21C52" w:rsidRPr="00041268" w:rsidRDefault="004517A4" w:rsidP="009A2039">
            <w:pPr>
              <w:spacing w:line="240" w:lineRule="auto"/>
              <w:jc w:val="center"/>
              <w:rPr>
                <w:rFonts w:ascii="Times New Roman" w:hAnsi="Times New Roman"/>
                <w:szCs w:val="24"/>
              </w:rPr>
            </w:pPr>
            <w:r w:rsidRPr="00041268">
              <w:rPr>
                <w:rFonts w:ascii="Times New Roman" w:hAnsi="Times New Roman"/>
                <w:szCs w:val="24"/>
              </w:rPr>
              <w:t>н</w:t>
            </w:r>
            <w:r w:rsidR="002F1B41" w:rsidRPr="00041268">
              <w:rPr>
                <w:rFonts w:ascii="Times New Roman" w:hAnsi="Times New Roman"/>
                <w:szCs w:val="24"/>
              </w:rPr>
              <w:t>е менее 5,188</w:t>
            </w:r>
          </w:p>
        </w:tc>
        <w:tc>
          <w:tcPr>
            <w:tcW w:w="336" w:type="pct"/>
            <w:tcBorders>
              <w:top w:val="nil"/>
              <w:left w:val="nil"/>
              <w:bottom w:val="single" w:sz="4" w:space="0" w:color="auto"/>
              <w:right w:val="single" w:sz="4" w:space="0" w:color="auto"/>
            </w:tcBorders>
            <w:shd w:val="clear" w:color="auto" w:fill="auto"/>
            <w:vAlign w:val="center"/>
          </w:tcPr>
          <w:p w:rsidR="00B21C52" w:rsidRPr="00041268" w:rsidRDefault="004517A4" w:rsidP="009A2039">
            <w:pPr>
              <w:spacing w:line="240" w:lineRule="auto"/>
              <w:jc w:val="center"/>
              <w:rPr>
                <w:rFonts w:ascii="Times New Roman" w:hAnsi="Times New Roman"/>
                <w:szCs w:val="24"/>
              </w:rPr>
            </w:pPr>
            <w:r w:rsidRPr="00041268">
              <w:rPr>
                <w:rFonts w:ascii="Times New Roman" w:hAnsi="Times New Roman"/>
                <w:szCs w:val="24"/>
              </w:rPr>
              <w:t>н</w:t>
            </w:r>
            <w:r w:rsidR="002F1B41" w:rsidRPr="00041268">
              <w:rPr>
                <w:rFonts w:ascii="Times New Roman" w:hAnsi="Times New Roman"/>
                <w:szCs w:val="24"/>
              </w:rPr>
              <w:t>е менее 5,188</w:t>
            </w:r>
          </w:p>
        </w:tc>
        <w:tc>
          <w:tcPr>
            <w:tcW w:w="336" w:type="pct"/>
            <w:gridSpan w:val="2"/>
            <w:tcBorders>
              <w:top w:val="nil"/>
              <w:left w:val="nil"/>
              <w:bottom w:val="single" w:sz="4" w:space="0" w:color="auto"/>
              <w:right w:val="single" w:sz="4" w:space="0" w:color="auto"/>
            </w:tcBorders>
            <w:shd w:val="clear" w:color="auto" w:fill="auto"/>
            <w:vAlign w:val="center"/>
          </w:tcPr>
          <w:p w:rsidR="00B21C52" w:rsidRPr="00041268" w:rsidRDefault="004517A4" w:rsidP="009A2039">
            <w:pPr>
              <w:spacing w:line="240" w:lineRule="auto"/>
              <w:jc w:val="center"/>
              <w:rPr>
                <w:rFonts w:ascii="Times New Roman" w:hAnsi="Times New Roman"/>
                <w:szCs w:val="24"/>
              </w:rPr>
            </w:pPr>
            <w:r w:rsidRPr="00041268">
              <w:rPr>
                <w:rFonts w:ascii="Times New Roman" w:hAnsi="Times New Roman"/>
                <w:szCs w:val="24"/>
              </w:rPr>
              <w:t>н</w:t>
            </w:r>
            <w:r w:rsidR="002F1B41" w:rsidRPr="00041268">
              <w:rPr>
                <w:rFonts w:ascii="Times New Roman" w:hAnsi="Times New Roman"/>
                <w:szCs w:val="24"/>
              </w:rPr>
              <w:t>е менее 5,188</w:t>
            </w:r>
          </w:p>
        </w:tc>
        <w:tc>
          <w:tcPr>
            <w:tcW w:w="336" w:type="pct"/>
            <w:gridSpan w:val="3"/>
            <w:tcBorders>
              <w:top w:val="nil"/>
              <w:left w:val="nil"/>
              <w:bottom w:val="single" w:sz="4" w:space="0" w:color="auto"/>
              <w:right w:val="single" w:sz="4" w:space="0" w:color="auto"/>
            </w:tcBorders>
            <w:shd w:val="clear" w:color="auto" w:fill="auto"/>
            <w:vAlign w:val="center"/>
          </w:tcPr>
          <w:p w:rsidR="00B21C52" w:rsidRPr="00041268" w:rsidRDefault="004517A4" w:rsidP="009A2039">
            <w:pPr>
              <w:spacing w:line="240" w:lineRule="auto"/>
              <w:jc w:val="center"/>
              <w:rPr>
                <w:rFonts w:ascii="Times New Roman" w:hAnsi="Times New Roman"/>
                <w:szCs w:val="24"/>
              </w:rPr>
            </w:pPr>
            <w:r w:rsidRPr="00041268">
              <w:rPr>
                <w:rFonts w:ascii="Times New Roman" w:hAnsi="Times New Roman"/>
                <w:szCs w:val="24"/>
              </w:rPr>
              <w:t>н</w:t>
            </w:r>
            <w:r w:rsidR="002F1B41" w:rsidRPr="00041268">
              <w:rPr>
                <w:rFonts w:ascii="Times New Roman" w:hAnsi="Times New Roman"/>
                <w:szCs w:val="24"/>
              </w:rPr>
              <w:t>е менее 5,188</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21C52" w:rsidRPr="00041268" w:rsidRDefault="004517A4" w:rsidP="009A2039">
            <w:pPr>
              <w:spacing w:line="240" w:lineRule="auto"/>
              <w:jc w:val="center"/>
              <w:rPr>
                <w:rFonts w:ascii="Times New Roman" w:hAnsi="Times New Roman"/>
                <w:szCs w:val="24"/>
              </w:rPr>
            </w:pPr>
            <w:r w:rsidRPr="00041268">
              <w:rPr>
                <w:rFonts w:ascii="Times New Roman" w:hAnsi="Times New Roman"/>
                <w:szCs w:val="24"/>
              </w:rPr>
              <w:t>н</w:t>
            </w:r>
            <w:r w:rsidR="002F1B41" w:rsidRPr="00041268">
              <w:rPr>
                <w:rFonts w:ascii="Times New Roman" w:hAnsi="Times New Roman"/>
                <w:szCs w:val="24"/>
              </w:rPr>
              <w:t>е менее 5,188</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tcPr>
          <w:p w:rsidR="00B21C52" w:rsidRPr="00041268" w:rsidRDefault="004517A4" w:rsidP="009A2039">
            <w:pPr>
              <w:spacing w:line="240" w:lineRule="auto"/>
              <w:jc w:val="center"/>
              <w:rPr>
                <w:rFonts w:ascii="Times New Roman" w:hAnsi="Times New Roman"/>
                <w:szCs w:val="24"/>
              </w:rPr>
            </w:pPr>
            <w:r w:rsidRPr="00041268">
              <w:rPr>
                <w:rFonts w:ascii="Times New Roman" w:hAnsi="Times New Roman"/>
                <w:szCs w:val="24"/>
              </w:rPr>
              <w:t>н</w:t>
            </w:r>
            <w:r w:rsidR="002F1B41" w:rsidRPr="00041268">
              <w:rPr>
                <w:rFonts w:ascii="Times New Roman" w:hAnsi="Times New Roman"/>
                <w:szCs w:val="24"/>
              </w:rPr>
              <w:t>е менее 5,188</w:t>
            </w:r>
          </w:p>
        </w:tc>
        <w:tc>
          <w:tcPr>
            <w:tcW w:w="332" w:type="pct"/>
            <w:tcBorders>
              <w:top w:val="nil"/>
              <w:left w:val="nil"/>
              <w:bottom w:val="single" w:sz="4" w:space="0" w:color="auto"/>
              <w:right w:val="single" w:sz="4" w:space="0" w:color="auto"/>
            </w:tcBorders>
            <w:shd w:val="clear" w:color="auto" w:fill="auto"/>
            <w:vAlign w:val="center"/>
          </w:tcPr>
          <w:p w:rsidR="00B21C52" w:rsidRPr="00041268" w:rsidRDefault="004517A4" w:rsidP="009A2039">
            <w:pPr>
              <w:spacing w:line="240" w:lineRule="auto"/>
              <w:jc w:val="center"/>
              <w:rPr>
                <w:rFonts w:ascii="Times New Roman" w:hAnsi="Times New Roman"/>
                <w:szCs w:val="24"/>
              </w:rPr>
            </w:pPr>
            <w:r w:rsidRPr="00041268">
              <w:rPr>
                <w:rFonts w:ascii="Times New Roman" w:hAnsi="Times New Roman"/>
                <w:szCs w:val="24"/>
              </w:rPr>
              <w:t>н</w:t>
            </w:r>
            <w:r w:rsidR="002F1B41" w:rsidRPr="00041268">
              <w:rPr>
                <w:rFonts w:ascii="Times New Roman" w:hAnsi="Times New Roman"/>
                <w:szCs w:val="24"/>
              </w:rPr>
              <w:t>е менее 5,188</w:t>
            </w:r>
          </w:p>
        </w:tc>
      </w:tr>
      <w:tr w:rsidR="00DE2D51" w:rsidRPr="00041268" w:rsidTr="00691808">
        <w:trPr>
          <w:cantSplit/>
          <w:trHeight w:val="316"/>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E2D51" w:rsidRPr="00041268" w:rsidRDefault="00DE2D51" w:rsidP="009A2039">
            <w:pPr>
              <w:spacing w:line="240" w:lineRule="auto"/>
              <w:jc w:val="center"/>
              <w:rPr>
                <w:rFonts w:ascii="Times New Roman" w:hAnsi="Times New Roman"/>
                <w:szCs w:val="24"/>
              </w:rPr>
            </w:pPr>
            <w:r w:rsidRPr="00041268">
              <w:rPr>
                <w:rFonts w:ascii="Times New Roman" w:hAnsi="Times New Roman"/>
                <w:szCs w:val="24"/>
              </w:rPr>
              <w:t>Максимальная подпитка тепловой сети в аварийном режиме</w:t>
            </w:r>
          </w:p>
        </w:tc>
        <w:tc>
          <w:tcPr>
            <w:tcW w:w="417" w:type="pct"/>
            <w:tcBorders>
              <w:top w:val="nil"/>
              <w:left w:val="nil"/>
              <w:bottom w:val="single" w:sz="4" w:space="0" w:color="auto"/>
              <w:right w:val="single" w:sz="4" w:space="0" w:color="auto"/>
            </w:tcBorders>
            <w:shd w:val="clear" w:color="auto" w:fill="auto"/>
            <w:vAlign w:val="center"/>
            <w:hideMark/>
          </w:tcPr>
          <w:p w:rsidR="00DE2D51" w:rsidRPr="00041268" w:rsidRDefault="00DE2D51"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59" w:type="pct"/>
            <w:tcBorders>
              <w:top w:val="nil"/>
              <w:left w:val="nil"/>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rFonts w:ascii="Times New Roman" w:hAnsi="Times New Roman"/>
                <w:szCs w:val="24"/>
              </w:rPr>
            </w:pPr>
            <w:r w:rsidRPr="00041268">
              <w:rPr>
                <w:rFonts w:ascii="Times New Roman" w:hAnsi="Times New Roman"/>
                <w:szCs w:val="24"/>
              </w:rPr>
              <w:t>0,614</w:t>
            </w:r>
          </w:p>
        </w:tc>
        <w:tc>
          <w:tcPr>
            <w:tcW w:w="336" w:type="pct"/>
            <w:tcBorders>
              <w:top w:val="nil"/>
              <w:left w:val="nil"/>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rFonts w:ascii="Times New Roman" w:hAnsi="Times New Roman"/>
                <w:szCs w:val="24"/>
              </w:rPr>
            </w:pPr>
            <w:r w:rsidRPr="00041268">
              <w:rPr>
                <w:rFonts w:ascii="Times New Roman" w:hAnsi="Times New Roman"/>
                <w:szCs w:val="24"/>
              </w:rPr>
              <w:t>0,614</w:t>
            </w:r>
          </w:p>
        </w:tc>
        <w:tc>
          <w:tcPr>
            <w:tcW w:w="336" w:type="pct"/>
            <w:gridSpan w:val="3"/>
            <w:tcBorders>
              <w:top w:val="nil"/>
              <w:left w:val="nil"/>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rFonts w:ascii="Times New Roman" w:hAnsi="Times New Roman"/>
                <w:szCs w:val="24"/>
              </w:rPr>
            </w:pPr>
            <w:r w:rsidRPr="00041268">
              <w:rPr>
                <w:rFonts w:ascii="Times New Roman" w:hAnsi="Times New Roman"/>
                <w:szCs w:val="24"/>
              </w:rPr>
              <w:t>0,614</w:t>
            </w:r>
          </w:p>
        </w:tc>
        <w:tc>
          <w:tcPr>
            <w:tcW w:w="336" w:type="pct"/>
            <w:tcBorders>
              <w:top w:val="nil"/>
              <w:left w:val="nil"/>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rFonts w:ascii="Times New Roman" w:hAnsi="Times New Roman"/>
                <w:szCs w:val="24"/>
              </w:rPr>
            </w:pPr>
            <w:r w:rsidRPr="00041268">
              <w:rPr>
                <w:rFonts w:ascii="Times New Roman" w:hAnsi="Times New Roman"/>
                <w:szCs w:val="24"/>
              </w:rPr>
              <w:t>0,777</w:t>
            </w:r>
          </w:p>
        </w:tc>
        <w:tc>
          <w:tcPr>
            <w:tcW w:w="336" w:type="pct"/>
            <w:gridSpan w:val="2"/>
            <w:tcBorders>
              <w:top w:val="nil"/>
              <w:left w:val="nil"/>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rFonts w:ascii="Times New Roman" w:hAnsi="Times New Roman"/>
                <w:szCs w:val="24"/>
              </w:rPr>
            </w:pPr>
            <w:r w:rsidRPr="00041268">
              <w:rPr>
                <w:rFonts w:ascii="Times New Roman" w:hAnsi="Times New Roman"/>
                <w:szCs w:val="24"/>
              </w:rPr>
              <w:t>0,941</w:t>
            </w:r>
          </w:p>
        </w:tc>
        <w:tc>
          <w:tcPr>
            <w:tcW w:w="336" w:type="pct"/>
            <w:gridSpan w:val="3"/>
            <w:tcBorders>
              <w:top w:val="nil"/>
              <w:left w:val="nil"/>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rFonts w:ascii="Times New Roman" w:hAnsi="Times New Roman"/>
                <w:szCs w:val="24"/>
              </w:rPr>
            </w:pPr>
            <w:r w:rsidRPr="00041268">
              <w:rPr>
                <w:rFonts w:ascii="Times New Roman" w:hAnsi="Times New Roman"/>
                <w:szCs w:val="24"/>
              </w:rPr>
              <w:t>0,941</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DE2D51" w:rsidRPr="00041268" w:rsidRDefault="002F1B41" w:rsidP="009A2039">
            <w:pPr>
              <w:spacing w:line="240" w:lineRule="auto"/>
              <w:jc w:val="center"/>
              <w:rPr>
                <w:rFonts w:ascii="Times New Roman" w:hAnsi="Times New Roman"/>
                <w:szCs w:val="24"/>
              </w:rPr>
            </w:pPr>
            <w:r w:rsidRPr="00041268">
              <w:rPr>
                <w:rFonts w:ascii="Times New Roman" w:hAnsi="Times New Roman"/>
                <w:szCs w:val="24"/>
              </w:rPr>
              <w:t>0,941</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tcPr>
          <w:p w:rsidR="00DE2D51" w:rsidRPr="00041268" w:rsidRDefault="002F1B41" w:rsidP="009A2039">
            <w:pPr>
              <w:spacing w:line="240" w:lineRule="auto"/>
              <w:jc w:val="center"/>
              <w:rPr>
                <w:rFonts w:ascii="Times New Roman" w:hAnsi="Times New Roman"/>
                <w:szCs w:val="24"/>
              </w:rPr>
            </w:pPr>
            <w:r w:rsidRPr="00041268">
              <w:rPr>
                <w:rFonts w:ascii="Times New Roman" w:hAnsi="Times New Roman"/>
                <w:szCs w:val="24"/>
              </w:rPr>
              <w:t>0,941</w:t>
            </w:r>
          </w:p>
        </w:tc>
        <w:tc>
          <w:tcPr>
            <w:tcW w:w="332" w:type="pct"/>
            <w:tcBorders>
              <w:top w:val="nil"/>
              <w:left w:val="nil"/>
              <w:bottom w:val="single" w:sz="4" w:space="0" w:color="auto"/>
              <w:right w:val="single" w:sz="4" w:space="0" w:color="auto"/>
            </w:tcBorders>
            <w:shd w:val="clear" w:color="auto" w:fill="auto"/>
            <w:vAlign w:val="center"/>
          </w:tcPr>
          <w:p w:rsidR="00DE2D51" w:rsidRPr="00041268" w:rsidRDefault="002F1B41" w:rsidP="009A2039">
            <w:pPr>
              <w:spacing w:line="240" w:lineRule="auto"/>
              <w:jc w:val="center"/>
              <w:rPr>
                <w:rFonts w:ascii="Times New Roman" w:hAnsi="Times New Roman"/>
                <w:szCs w:val="24"/>
              </w:rPr>
            </w:pPr>
            <w:r w:rsidRPr="00041268">
              <w:rPr>
                <w:rFonts w:ascii="Times New Roman" w:hAnsi="Times New Roman"/>
                <w:szCs w:val="24"/>
              </w:rPr>
              <w:t>0,941</w:t>
            </w:r>
          </w:p>
        </w:tc>
      </w:tr>
      <w:tr w:rsidR="00DE2D51" w:rsidRPr="00041268" w:rsidTr="00691808">
        <w:trPr>
          <w:trHeight w:val="60"/>
        </w:trPr>
        <w:tc>
          <w:tcPr>
            <w:tcW w:w="5000" w:type="pct"/>
            <w:gridSpan w:val="18"/>
            <w:tcBorders>
              <w:top w:val="single" w:sz="4" w:space="0" w:color="auto"/>
              <w:left w:val="single" w:sz="4" w:space="0" w:color="auto"/>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Перспективные источники теплоснабжения</w:t>
            </w:r>
          </w:p>
        </w:tc>
      </w:tr>
      <w:tr w:rsidR="00DE2D51" w:rsidRPr="00041268" w:rsidTr="00691808">
        <w:trPr>
          <w:trHeight w:val="60"/>
        </w:trPr>
        <w:tc>
          <w:tcPr>
            <w:tcW w:w="5000" w:type="pct"/>
            <w:gridSpan w:val="18"/>
            <w:tcBorders>
              <w:top w:val="single" w:sz="4" w:space="0" w:color="auto"/>
              <w:left w:val="single" w:sz="4" w:space="0" w:color="auto"/>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Котельная №</w:t>
            </w:r>
            <w:r w:rsidR="00F337B5" w:rsidRPr="00041268">
              <w:rPr>
                <w:rFonts w:ascii="Times New Roman" w:hAnsi="Times New Roman"/>
                <w:b/>
                <w:bCs/>
                <w:szCs w:val="24"/>
              </w:rPr>
              <w:t xml:space="preserve"> </w:t>
            </w:r>
            <w:r w:rsidRPr="00041268">
              <w:rPr>
                <w:rFonts w:ascii="Times New Roman" w:hAnsi="Times New Roman"/>
                <w:b/>
                <w:bCs/>
                <w:szCs w:val="24"/>
              </w:rPr>
              <w:t>2 (</w:t>
            </w:r>
            <w:r w:rsidR="004517A4" w:rsidRPr="00041268">
              <w:rPr>
                <w:rFonts w:ascii="Times New Roman" w:hAnsi="Times New Roman"/>
                <w:b/>
                <w:bCs/>
                <w:szCs w:val="24"/>
              </w:rPr>
              <w:t>новая</w:t>
            </w:r>
            <w:r w:rsidRPr="00041268">
              <w:rPr>
                <w:rFonts w:ascii="Times New Roman" w:hAnsi="Times New Roman"/>
                <w:b/>
                <w:bCs/>
                <w:szCs w:val="24"/>
              </w:rPr>
              <w:t>)</w:t>
            </w:r>
          </w:p>
        </w:tc>
      </w:tr>
      <w:tr w:rsidR="00BC3FFE" w:rsidRPr="00041268" w:rsidTr="00691808">
        <w:trPr>
          <w:trHeight w:val="74"/>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Производительность проектируемой ВПУ</w:t>
            </w:r>
          </w:p>
        </w:tc>
        <w:tc>
          <w:tcPr>
            <w:tcW w:w="417"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т/ч</w:t>
            </w:r>
          </w:p>
        </w:tc>
        <w:tc>
          <w:tcPr>
            <w:tcW w:w="895" w:type="pct"/>
            <w:gridSpan w:val="2"/>
            <w:vMerge w:val="restart"/>
            <w:tcBorders>
              <w:top w:val="single" w:sz="4" w:space="0" w:color="auto"/>
              <w:left w:val="nil"/>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Теплоснабжение потребителей осуществляется от существующих котельных №</w:t>
            </w:r>
            <w:r w:rsidR="00153A2B" w:rsidRPr="00041268">
              <w:rPr>
                <w:rFonts w:ascii="Times New Roman" w:hAnsi="Times New Roman"/>
                <w:szCs w:val="24"/>
              </w:rPr>
              <w:t xml:space="preserve"> </w:t>
            </w:r>
            <w:r w:rsidRPr="00041268">
              <w:rPr>
                <w:rFonts w:ascii="Times New Roman" w:hAnsi="Times New Roman"/>
                <w:szCs w:val="24"/>
              </w:rPr>
              <w:t>1 и №</w:t>
            </w:r>
            <w:r w:rsidR="00153A2B" w:rsidRPr="00041268">
              <w:rPr>
                <w:rFonts w:ascii="Times New Roman" w:hAnsi="Times New Roman"/>
                <w:szCs w:val="24"/>
              </w:rPr>
              <w:t xml:space="preserve"> </w:t>
            </w:r>
            <w:r w:rsidRPr="00041268">
              <w:rPr>
                <w:rFonts w:ascii="Times New Roman" w:hAnsi="Times New Roman"/>
                <w:szCs w:val="24"/>
              </w:rPr>
              <w:t>2</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8,00</w:t>
            </w:r>
          </w:p>
        </w:tc>
        <w:tc>
          <w:tcPr>
            <w:tcW w:w="336"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8,00</w:t>
            </w:r>
          </w:p>
        </w:tc>
        <w:tc>
          <w:tcPr>
            <w:tcW w:w="336" w:type="pct"/>
            <w:gridSpan w:val="2"/>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8,00</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8,00</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8,00</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8,00</w:t>
            </w:r>
          </w:p>
        </w:tc>
        <w:tc>
          <w:tcPr>
            <w:tcW w:w="332"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8,00</w:t>
            </w:r>
          </w:p>
        </w:tc>
      </w:tr>
      <w:tr w:rsidR="00BC3FFE" w:rsidRPr="00041268" w:rsidTr="00691808">
        <w:trPr>
          <w:trHeight w:val="261"/>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Максимальная подпитка тепловой сети в аварийном режиме</w:t>
            </w:r>
          </w:p>
        </w:tc>
        <w:tc>
          <w:tcPr>
            <w:tcW w:w="417"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т/ч</w:t>
            </w:r>
          </w:p>
        </w:tc>
        <w:tc>
          <w:tcPr>
            <w:tcW w:w="895" w:type="pct"/>
            <w:gridSpan w:val="2"/>
            <w:vMerge/>
            <w:tcBorders>
              <w:left w:val="nil"/>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4,811</w:t>
            </w:r>
          </w:p>
        </w:tc>
        <w:tc>
          <w:tcPr>
            <w:tcW w:w="336"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4,823</w:t>
            </w:r>
          </w:p>
        </w:tc>
        <w:tc>
          <w:tcPr>
            <w:tcW w:w="336" w:type="pct"/>
            <w:gridSpan w:val="2"/>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4,823</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4,823</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4,823</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4,823</w:t>
            </w:r>
          </w:p>
        </w:tc>
        <w:tc>
          <w:tcPr>
            <w:tcW w:w="332"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4,823</w:t>
            </w:r>
          </w:p>
        </w:tc>
      </w:tr>
      <w:tr w:rsidR="00BC3FFE" w:rsidRPr="00041268" w:rsidTr="00691808">
        <w:trPr>
          <w:trHeight w:val="70"/>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Резерв (+) / дефицит (-) ВПУ</w:t>
            </w:r>
          </w:p>
        </w:tc>
        <w:tc>
          <w:tcPr>
            <w:tcW w:w="417"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т/ч</w:t>
            </w:r>
          </w:p>
        </w:tc>
        <w:tc>
          <w:tcPr>
            <w:tcW w:w="895" w:type="pct"/>
            <w:gridSpan w:val="2"/>
            <w:vMerge/>
            <w:tcBorders>
              <w:left w:val="nil"/>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3,189</w:t>
            </w:r>
          </w:p>
        </w:tc>
        <w:tc>
          <w:tcPr>
            <w:tcW w:w="336"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3,177</w:t>
            </w:r>
          </w:p>
        </w:tc>
        <w:tc>
          <w:tcPr>
            <w:tcW w:w="336" w:type="pct"/>
            <w:gridSpan w:val="2"/>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3,177</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3,177</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3,177</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3,177</w:t>
            </w:r>
          </w:p>
        </w:tc>
        <w:tc>
          <w:tcPr>
            <w:tcW w:w="332"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3,177</w:t>
            </w:r>
          </w:p>
        </w:tc>
      </w:tr>
      <w:tr w:rsidR="00BC3FFE" w:rsidRPr="00041268" w:rsidTr="00691808">
        <w:trPr>
          <w:trHeight w:val="116"/>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lastRenderedPageBreak/>
              <w:t>Доля резерва</w:t>
            </w:r>
          </w:p>
        </w:tc>
        <w:tc>
          <w:tcPr>
            <w:tcW w:w="417"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w:t>
            </w:r>
          </w:p>
        </w:tc>
        <w:tc>
          <w:tcPr>
            <w:tcW w:w="895" w:type="pct"/>
            <w:gridSpan w:val="2"/>
            <w:vMerge/>
            <w:tcBorders>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39,859</w:t>
            </w:r>
          </w:p>
        </w:tc>
        <w:tc>
          <w:tcPr>
            <w:tcW w:w="336"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39,718</w:t>
            </w:r>
          </w:p>
        </w:tc>
        <w:tc>
          <w:tcPr>
            <w:tcW w:w="336" w:type="pct"/>
            <w:gridSpan w:val="2"/>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39,718</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39,718</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39,718</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39,718</w:t>
            </w:r>
          </w:p>
        </w:tc>
        <w:tc>
          <w:tcPr>
            <w:tcW w:w="332"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39,718</w:t>
            </w:r>
          </w:p>
        </w:tc>
      </w:tr>
      <w:tr w:rsidR="00BC3FFE" w:rsidRPr="00041268" w:rsidTr="00691808">
        <w:trPr>
          <w:trHeight w:val="60"/>
        </w:trPr>
        <w:tc>
          <w:tcPr>
            <w:tcW w:w="5000" w:type="pct"/>
            <w:gridSpan w:val="18"/>
            <w:tcBorders>
              <w:top w:val="single" w:sz="4" w:space="0" w:color="auto"/>
              <w:left w:val="single" w:sz="4" w:space="0" w:color="auto"/>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szCs w:val="24"/>
                <w:highlight w:val="yellow"/>
              </w:rPr>
            </w:pPr>
            <w:r w:rsidRPr="00041268">
              <w:rPr>
                <w:rFonts w:ascii="Times New Roman" w:hAnsi="Times New Roman"/>
                <w:b/>
                <w:bCs/>
                <w:szCs w:val="24"/>
              </w:rPr>
              <w:t xml:space="preserve">Блочно-модульная котельная </w:t>
            </w:r>
            <w:r w:rsidR="0098496F" w:rsidRPr="00041268">
              <w:rPr>
                <w:rFonts w:ascii="Times New Roman" w:hAnsi="Times New Roman"/>
                <w:b/>
                <w:bCs/>
                <w:szCs w:val="24"/>
              </w:rPr>
              <w:t>«</w:t>
            </w:r>
            <w:r w:rsidRPr="00041268">
              <w:rPr>
                <w:rFonts w:ascii="Times New Roman" w:hAnsi="Times New Roman"/>
                <w:b/>
                <w:bCs/>
                <w:szCs w:val="24"/>
              </w:rPr>
              <w:t>Бассейн</w:t>
            </w:r>
            <w:r w:rsidR="0098496F" w:rsidRPr="00041268">
              <w:rPr>
                <w:rFonts w:ascii="Times New Roman" w:hAnsi="Times New Roman"/>
                <w:b/>
                <w:bCs/>
                <w:szCs w:val="24"/>
              </w:rPr>
              <w:t>»</w:t>
            </w:r>
          </w:p>
        </w:tc>
      </w:tr>
      <w:tr w:rsidR="00BC3FFE" w:rsidRPr="00041268" w:rsidTr="00691808">
        <w:trPr>
          <w:trHeight w:val="60"/>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Производительность проектируемой ВПУ</w:t>
            </w:r>
          </w:p>
        </w:tc>
        <w:tc>
          <w:tcPr>
            <w:tcW w:w="417"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59"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1,5</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1,5</w:t>
            </w:r>
          </w:p>
        </w:tc>
        <w:tc>
          <w:tcPr>
            <w:tcW w:w="336"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1,5</w:t>
            </w:r>
          </w:p>
        </w:tc>
        <w:tc>
          <w:tcPr>
            <w:tcW w:w="336" w:type="pct"/>
            <w:gridSpan w:val="2"/>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1,5</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1,5</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1,5</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1,5</w:t>
            </w:r>
          </w:p>
        </w:tc>
        <w:tc>
          <w:tcPr>
            <w:tcW w:w="332"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1,5</w:t>
            </w:r>
          </w:p>
        </w:tc>
      </w:tr>
      <w:tr w:rsidR="00F51E08" w:rsidRPr="00041268" w:rsidTr="00691808">
        <w:trPr>
          <w:trHeight w:val="98"/>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Максимальная подпитка тепловой сети в аварийном режиме</w:t>
            </w:r>
          </w:p>
        </w:tc>
        <w:tc>
          <w:tcPr>
            <w:tcW w:w="417"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59"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1,331</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1,331</w:t>
            </w:r>
          </w:p>
        </w:tc>
        <w:tc>
          <w:tcPr>
            <w:tcW w:w="336"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1,331</w:t>
            </w:r>
          </w:p>
        </w:tc>
        <w:tc>
          <w:tcPr>
            <w:tcW w:w="336" w:type="pct"/>
            <w:gridSpan w:val="2"/>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1,331</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1,331</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1,331</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1,331</w:t>
            </w:r>
          </w:p>
        </w:tc>
        <w:tc>
          <w:tcPr>
            <w:tcW w:w="332"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1,331</w:t>
            </w:r>
          </w:p>
        </w:tc>
      </w:tr>
      <w:tr w:rsidR="00F51E08" w:rsidRPr="00041268" w:rsidTr="00691808">
        <w:trPr>
          <w:trHeight w:val="60"/>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Резерв (+) / дефицит (-) ВПУ</w:t>
            </w:r>
          </w:p>
        </w:tc>
        <w:tc>
          <w:tcPr>
            <w:tcW w:w="417"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59"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0,169</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0,169</w:t>
            </w:r>
          </w:p>
        </w:tc>
        <w:tc>
          <w:tcPr>
            <w:tcW w:w="336"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0,169</w:t>
            </w:r>
          </w:p>
        </w:tc>
        <w:tc>
          <w:tcPr>
            <w:tcW w:w="336" w:type="pct"/>
            <w:gridSpan w:val="2"/>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0,169</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0,169</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0,169</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0,169</w:t>
            </w:r>
          </w:p>
        </w:tc>
        <w:tc>
          <w:tcPr>
            <w:tcW w:w="332"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0,169</w:t>
            </w:r>
          </w:p>
        </w:tc>
      </w:tr>
      <w:tr w:rsidR="00F51E08" w:rsidRPr="00041268" w:rsidTr="00691808">
        <w:trPr>
          <w:trHeight w:val="60"/>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Доля резерва</w:t>
            </w:r>
          </w:p>
        </w:tc>
        <w:tc>
          <w:tcPr>
            <w:tcW w:w="417"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w:t>
            </w:r>
          </w:p>
        </w:tc>
        <w:tc>
          <w:tcPr>
            <w:tcW w:w="559"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11,296</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11,296</w:t>
            </w:r>
          </w:p>
        </w:tc>
        <w:tc>
          <w:tcPr>
            <w:tcW w:w="336"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11,296</w:t>
            </w:r>
          </w:p>
        </w:tc>
        <w:tc>
          <w:tcPr>
            <w:tcW w:w="336" w:type="pct"/>
            <w:gridSpan w:val="2"/>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11,296</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11,296</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11,296</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11,296</w:t>
            </w:r>
          </w:p>
        </w:tc>
        <w:tc>
          <w:tcPr>
            <w:tcW w:w="332"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11,296</w:t>
            </w:r>
          </w:p>
        </w:tc>
      </w:tr>
    </w:tbl>
    <w:p w:rsidR="00D25FD7" w:rsidRPr="00041268" w:rsidRDefault="00D25FD7" w:rsidP="009A2039">
      <w:pPr>
        <w:spacing w:line="240" w:lineRule="auto"/>
        <w:rPr>
          <w:rFonts w:ascii="Times New Roman" w:hAnsi="Times New Roman"/>
          <w:szCs w:val="24"/>
        </w:rPr>
      </w:pPr>
    </w:p>
    <w:p w:rsidR="004517A4" w:rsidRPr="00041268" w:rsidRDefault="004517A4" w:rsidP="009A2039">
      <w:pPr>
        <w:spacing w:line="240" w:lineRule="auto"/>
        <w:rPr>
          <w:rFonts w:ascii="Times New Roman" w:hAnsi="Times New Roman"/>
          <w:szCs w:val="24"/>
        </w:rPr>
        <w:sectPr w:rsidR="004517A4" w:rsidRPr="00041268" w:rsidSect="00C26268">
          <w:pgSz w:w="16838" w:h="11906" w:orient="landscape" w:code="9"/>
          <w:pgMar w:top="1134" w:right="566" w:bottom="1276" w:left="1701" w:header="720" w:footer="488" w:gutter="0"/>
          <w:cols w:space="720"/>
          <w:docGrid w:linePitch="326"/>
        </w:sectPr>
      </w:pPr>
    </w:p>
    <w:p w:rsidR="00D25FD7" w:rsidRPr="00041268" w:rsidRDefault="00D25FD7" w:rsidP="009A2039">
      <w:pPr>
        <w:spacing w:line="240" w:lineRule="auto"/>
        <w:ind w:firstLine="709"/>
        <w:jc w:val="both"/>
        <w:rPr>
          <w:rFonts w:ascii="Times New Roman" w:hAnsi="Times New Roman"/>
          <w:szCs w:val="24"/>
        </w:rPr>
      </w:pPr>
      <w:r w:rsidRPr="00041268">
        <w:rPr>
          <w:rFonts w:ascii="Times New Roman" w:hAnsi="Times New Roman"/>
          <w:szCs w:val="24"/>
        </w:rPr>
        <w:lastRenderedPageBreak/>
        <w:t xml:space="preserve">Производительность </w:t>
      </w:r>
      <w:r w:rsidR="00B21C52" w:rsidRPr="00041268">
        <w:rPr>
          <w:rFonts w:ascii="Times New Roman" w:hAnsi="Times New Roman"/>
          <w:szCs w:val="24"/>
        </w:rPr>
        <w:t xml:space="preserve">проектируемых </w:t>
      </w:r>
      <w:r w:rsidRPr="00041268">
        <w:rPr>
          <w:rFonts w:ascii="Times New Roman" w:hAnsi="Times New Roman"/>
          <w:szCs w:val="24"/>
        </w:rPr>
        <w:t xml:space="preserve">водоподготовительных установок источников тепловой энергии системы теплоснабжения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FB66F8" w:rsidRPr="00041268">
        <w:rPr>
          <w:rFonts w:ascii="Times New Roman" w:hAnsi="Times New Roman"/>
          <w:szCs w:val="24"/>
        </w:rPr>
        <w:t>поселения Мортка</w:t>
      </w:r>
      <w:r w:rsidRPr="00041268">
        <w:rPr>
          <w:rFonts w:ascii="Times New Roman" w:hAnsi="Times New Roman"/>
          <w:szCs w:val="24"/>
        </w:rPr>
        <w:t xml:space="preserve"> достаточна для компенсации потерь теплоносителя в тепловых сетях в аварийных режимах работы систем теплоснабжения. </w:t>
      </w:r>
    </w:p>
    <w:p w:rsidR="00B21C52" w:rsidRPr="00041268" w:rsidRDefault="00B21C52" w:rsidP="009A2039">
      <w:pPr>
        <w:spacing w:line="240" w:lineRule="auto"/>
        <w:ind w:firstLine="709"/>
        <w:jc w:val="both"/>
        <w:rPr>
          <w:rFonts w:ascii="Times New Roman" w:hAnsi="Times New Roman"/>
          <w:szCs w:val="24"/>
        </w:rPr>
      </w:pPr>
      <w:r w:rsidRPr="00041268">
        <w:rPr>
          <w:rFonts w:ascii="Times New Roman" w:hAnsi="Times New Roman"/>
          <w:szCs w:val="24"/>
        </w:rPr>
        <w:t>На котельной №</w:t>
      </w:r>
      <w:r w:rsidR="00F337B5" w:rsidRPr="00041268">
        <w:rPr>
          <w:rFonts w:ascii="Times New Roman" w:hAnsi="Times New Roman"/>
          <w:szCs w:val="24"/>
        </w:rPr>
        <w:t xml:space="preserve"> </w:t>
      </w:r>
      <w:r w:rsidRPr="00041268">
        <w:rPr>
          <w:rFonts w:ascii="Times New Roman" w:hAnsi="Times New Roman"/>
          <w:szCs w:val="24"/>
        </w:rPr>
        <w:t xml:space="preserve">3 </w:t>
      </w:r>
      <w:r w:rsidR="00E80BC1" w:rsidRPr="00041268">
        <w:rPr>
          <w:rFonts w:ascii="Times New Roman" w:hAnsi="Times New Roman"/>
          <w:szCs w:val="24"/>
        </w:rPr>
        <w:t xml:space="preserve">ООО </w:t>
      </w:r>
      <w:r w:rsidR="0098496F" w:rsidRPr="00041268">
        <w:rPr>
          <w:rFonts w:ascii="Times New Roman" w:hAnsi="Times New Roman"/>
          <w:szCs w:val="24"/>
        </w:rPr>
        <w:t>«</w:t>
      </w:r>
      <w:r w:rsidRPr="00041268">
        <w:rPr>
          <w:rFonts w:ascii="Times New Roman" w:hAnsi="Times New Roman"/>
          <w:szCs w:val="24"/>
        </w:rPr>
        <w:t>ЖКС</w:t>
      </w:r>
      <w:r w:rsidR="0098496F" w:rsidRPr="00041268">
        <w:rPr>
          <w:rFonts w:ascii="Times New Roman" w:hAnsi="Times New Roman"/>
          <w:szCs w:val="24"/>
        </w:rPr>
        <w:t>»</w:t>
      </w:r>
      <w:r w:rsidRPr="00041268">
        <w:rPr>
          <w:rFonts w:ascii="Times New Roman" w:hAnsi="Times New Roman"/>
          <w:szCs w:val="24"/>
        </w:rPr>
        <w:t xml:space="preserve"> </w:t>
      </w:r>
      <w:r w:rsidR="00E80BC1" w:rsidRPr="00041268">
        <w:rPr>
          <w:rFonts w:ascii="Times New Roman" w:hAnsi="Times New Roman"/>
          <w:szCs w:val="24"/>
        </w:rPr>
        <w:t>предлагается</w:t>
      </w:r>
      <w:r w:rsidRPr="00041268">
        <w:rPr>
          <w:rFonts w:ascii="Times New Roman" w:hAnsi="Times New Roman"/>
          <w:szCs w:val="24"/>
        </w:rPr>
        <w:t xml:space="preserve"> запроектировать и установить водоподготовительную установку производительностью не менее 5,</w:t>
      </w:r>
      <w:r w:rsidR="002F1B41" w:rsidRPr="00041268">
        <w:rPr>
          <w:rFonts w:ascii="Times New Roman" w:hAnsi="Times New Roman"/>
          <w:szCs w:val="24"/>
        </w:rPr>
        <w:t>188</w:t>
      </w:r>
      <w:r w:rsidRPr="00041268">
        <w:rPr>
          <w:rFonts w:ascii="Times New Roman" w:hAnsi="Times New Roman"/>
          <w:szCs w:val="24"/>
        </w:rPr>
        <w:t xml:space="preserve"> т/ч.</w:t>
      </w:r>
    </w:p>
    <w:p w:rsidR="00F53B5D" w:rsidRPr="00041268" w:rsidRDefault="00F53B5D" w:rsidP="003B7165">
      <w:pPr>
        <w:pStyle w:val="10"/>
        <w:numPr>
          <w:ilvl w:val="0"/>
          <w:numId w:val="14"/>
        </w:numPr>
        <w:suppressAutoHyphens/>
        <w:spacing w:before="0" w:after="0" w:line="240" w:lineRule="auto"/>
        <w:ind w:left="0" w:hanging="283"/>
        <w:jc w:val="center"/>
        <w:rPr>
          <w:rFonts w:ascii="Times New Roman" w:hAnsi="Times New Roman"/>
          <w:bCs/>
          <w:kern w:val="32"/>
          <w:sz w:val="24"/>
          <w:szCs w:val="24"/>
        </w:rPr>
      </w:pPr>
      <w:bookmarkStart w:id="96" w:name="_Toc369380991"/>
    </w:p>
    <w:p w:rsidR="00D50128" w:rsidRPr="00041268" w:rsidRDefault="00697B64" w:rsidP="003B7165">
      <w:pPr>
        <w:pStyle w:val="10"/>
        <w:numPr>
          <w:ilvl w:val="0"/>
          <w:numId w:val="14"/>
        </w:numPr>
        <w:suppressAutoHyphens/>
        <w:spacing w:before="0" w:after="0" w:line="240" w:lineRule="auto"/>
        <w:ind w:left="0" w:hanging="283"/>
        <w:jc w:val="center"/>
        <w:rPr>
          <w:rFonts w:ascii="Times New Roman" w:hAnsi="Times New Roman"/>
          <w:bCs/>
          <w:kern w:val="32"/>
          <w:sz w:val="24"/>
          <w:szCs w:val="24"/>
        </w:rPr>
      </w:pPr>
      <w:r w:rsidRPr="00041268">
        <w:rPr>
          <w:rFonts w:ascii="Times New Roman" w:hAnsi="Times New Roman"/>
          <w:bCs/>
          <w:kern w:val="32"/>
          <w:sz w:val="24"/>
          <w:szCs w:val="24"/>
        </w:rPr>
        <w:t>Раздел 4.</w:t>
      </w:r>
      <w:r w:rsidR="00F91D10" w:rsidRPr="00041268">
        <w:rPr>
          <w:rFonts w:ascii="Times New Roman" w:hAnsi="Times New Roman"/>
          <w:bCs/>
          <w:kern w:val="32"/>
          <w:sz w:val="24"/>
          <w:szCs w:val="24"/>
        </w:rPr>
        <w:t xml:space="preserve"> </w:t>
      </w:r>
      <w:r w:rsidR="00D50128" w:rsidRPr="00041268">
        <w:rPr>
          <w:rFonts w:ascii="Times New Roman" w:hAnsi="Times New Roman"/>
          <w:bCs/>
          <w:kern w:val="32"/>
          <w:sz w:val="24"/>
          <w:szCs w:val="24"/>
        </w:rPr>
        <w:t>Предложения по строительству, реконструкции и техническому перевооружению источников тепловой энергии</w:t>
      </w:r>
      <w:bookmarkEnd w:id="75"/>
      <w:bookmarkEnd w:id="76"/>
      <w:bookmarkEnd w:id="77"/>
      <w:bookmarkEnd w:id="96"/>
    </w:p>
    <w:p w:rsidR="000A645C" w:rsidRPr="00041268" w:rsidRDefault="008118C7" w:rsidP="009A2039">
      <w:pPr>
        <w:spacing w:line="240" w:lineRule="auto"/>
        <w:ind w:firstLine="709"/>
        <w:jc w:val="both"/>
        <w:rPr>
          <w:rFonts w:ascii="Times New Roman" w:hAnsi="Times New Roman"/>
          <w:szCs w:val="24"/>
        </w:rPr>
      </w:pPr>
      <w:r w:rsidRPr="00041268">
        <w:rPr>
          <w:rFonts w:ascii="Times New Roman" w:hAnsi="Times New Roman"/>
          <w:szCs w:val="24"/>
        </w:rPr>
        <w:t xml:space="preserve">Теплоснабжение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137041" w:rsidRPr="00041268">
        <w:rPr>
          <w:rFonts w:ascii="Times New Roman" w:hAnsi="Times New Roman"/>
          <w:szCs w:val="24"/>
        </w:rPr>
        <w:t>поселения</w:t>
      </w:r>
      <w:r w:rsidR="00BC672E" w:rsidRPr="00041268">
        <w:rPr>
          <w:rFonts w:ascii="Times New Roman" w:hAnsi="Times New Roman"/>
          <w:szCs w:val="24"/>
        </w:rPr>
        <w:t xml:space="preserve"> </w:t>
      </w:r>
      <w:r w:rsidRPr="00041268">
        <w:rPr>
          <w:rFonts w:ascii="Times New Roman" w:hAnsi="Times New Roman"/>
          <w:szCs w:val="24"/>
        </w:rPr>
        <w:t>М</w:t>
      </w:r>
      <w:r w:rsidR="00137041" w:rsidRPr="00041268">
        <w:rPr>
          <w:rFonts w:ascii="Times New Roman" w:hAnsi="Times New Roman"/>
          <w:szCs w:val="24"/>
        </w:rPr>
        <w:t>ортка</w:t>
      </w:r>
      <w:r w:rsidRPr="00041268">
        <w:rPr>
          <w:rFonts w:ascii="Times New Roman" w:hAnsi="Times New Roman"/>
          <w:szCs w:val="24"/>
        </w:rPr>
        <w:t xml:space="preserve"> организовано от </w:t>
      </w:r>
      <w:r w:rsidR="00E3291A" w:rsidRPr="00041268">
        <w:rPr>
          <w:rFonts w:ascii="Times New Roman" w:hAnsi="Times New Roman"/>
          <w:szCs w:val="24"/>
        </w:rPr>
        <w:t>3</w:t>
      </w:r>
      <w:r w:rsidRPr="00041268">
        <w:rPr>
          <w:rFonts w:ascii="Times New Roman" w:hAnsi="Times New Roman"/>
          <w:szCs w:val="24"/>
        </w:rPr>
        <w:t xml:space="preserve"> водогрейных котельных</w:t>
      </w:r>
      <w:r w:rsidR="00E3291A" w:rsidRPr="00041268">
        <w:rPr>
          <w:rFonts w:ascii="Times New Roman" w:hAnsi="Times New Roman"/>
          <w:szCs w:val="24"/>
        </w:rPr>
        <w:t>: две из них</w:t>
      </w:r>
      <w:r w:rsidRPr="00041268">
        <w:rPr>
          <w:rFonts w:ascii="Times New Roman" w:hAnsi="Times New Roman"/>
          <w:szCs w:val="24"/>
        </w:rPr>
        <w:t xml:space="preserve"> работаю</w:t>
      </w:r>
      <w:r w:rsidR="00E3291A" w:rsidRPr="00041268">
        <w:rPr>
          <w:rFonts w:ascii="Times New Roman" w:hAnsi="Times New Roman"/>
          <w:szCs w:val="24"/>
        </w:rPr>
        <w:t>т</w:t>
      </w:r>
      <w:r w:rsidRPr="00041268">
        <w:rPr>
          <w:rFonts w:ascii="Times New Roman" w:hAnsi="Times New Roman"/>
          <w:szCs w:val="24"/>
        </w:rPr>
        <w:t xml:space="preserve"> на </w:t>
      </w:r>
      <w:r w:rsidR="00137041" w:rsidRPr="00041268">
        <w:rPr>
          <w:rFonts w:ascii="Times New Roman" w:hAnsi="Times New Roman"/>
          <w:szCs w:val="24"/>
        </w:rPr>
        <w:t>нефти</w:t>
      </w:r>
      <w:r w:rsidRPr="00041268">
        <w:rPr>
          <w:rFonts w:ascii="Times New Roman" w:hAnsi="Times New Roman"/>
          <w:szCs w:val="24"/>
        </w:rPr>
        <w:t xml:space="preserve"> и одн</w:t>
      </w:r>
      <w:r w:rsidR="00E3291A" w:rsidRPr="00041268">
        <w:rPr>
          <w:rFonts w:ascii="Times New Roman" w:hAnsi="Times New Roman"/>
          <w:szCs w:val="24"/>
        </w:rPr>
        <w:t>а</w:t>
      </w:r>
      <w:r w:rsidR="00F337B5" w:rsidRPr="00041268">
        <w:rPr>
          <w:rFonts w:ascii="Times New Roman" w:hAnsi="Times New Roman"/>
          <w:szCs w:val="24"/>
        </w:rPr>
        <w:t xml:space="preserve"> </w:t>
      </w:r>
      <w:r w:rsidR="00137041" w:rsidRPr="00041268">
        <w:rPr>
          <w:rFonts w:ascii="Times New Roman" w:hAnsi="Times New Roman"/>
          <w:szCs w:val="24"/>
        </w:rPr>
        <w:t>на дровах.</w:t>
      </w:r>
      <w:r w:rsidR="00BC672E" w:rsidRPr="00041268">
        <w:rPr>
          <w:rFonts w:ascii="Times New Roman" w:hAnsi="Times New Roman"/>
          <w:szCs w:val="24"/>
        </w:rPr>
        <w:t xml:space="preserve"> </w:t>
      </w:r>
      <w:r w:rsidR="00137041" w:rsidRPr="00041268">
        <w:rPr>
          <w:rFonts w:ascii="Times New Roman" w:hAnsi="Times New Roman"/>
          <w:szCs w:val="24"/>
        </w:rPr>
        <w:t>К</w:t>
      </w:r>
      <w:r w:rsidRPr="00041268">
        <w:rPr>
          <w:rFonts w:ascii="Times New Roman" w:hAnsi="Times New Roman"/>
          <w:szCs w:val="24"/>
        </w:rPr>
        <w:t xml:space="preserve">отельная ООО </w:t>
      </w:r>
      <w:r w:rsidR="0098496F" w:rsidRPr="00041268">
        <w:rPr>
          <w:rFonts w:ascii="Times New Roman" w:hAnsi="Times New Roman"/>
          <w:szCs w:val="24"/>
        </w:rPr>
        <w:t>«</w:t>
      </w:r>
      <w:r w:rsidR="00057AAF" w:rsidRPr="00041268">
        <w:rPr>
          <w:rFonts w:ascii="Times New Roman" w:hAnsi="Times New Roman"/>
          <w:szCs w:val="24"/>
        </w:rPr>
        <w:t xml:space="preserve">Завод </w:t>
      </w:r>
      <w:r w:rsidR="00137041" w:rsidRPr="00041268">
        <w:rPr>
          <w:rFonts w:ascii="Times New Roman" w:hAnsi="Times New Roman"/>
          <w:szCs w:val="24"/>
        </w:rPr>
        <w:t>МДФ</w:t>
      </w:r>
      <w:r w:rsidR="0098496F" w:rsidRPr="00041268">
        <w:rPr>
          <w:rFonts w:ascii="Times New Roman" w:hAnsi="Times New Roman"/>
          <w:szCs w:val="24"/>
        </w:rPr>
        <w:t>»</w:t>
      </w:r>
      <w:r w:rsidR="00137041" w:rsidRPr="00041268">
        <w:rPr>
          <w:rFonts w:ascii="Times New Roman" w:hAnsi="Times New Roman"/>
          <w:szCs w:val="24"/>
        </w:rPr>
        <w:t xml:space="preserve"> работает на древесной щепе</w:t>
      </w:r>
      <w:r w:rsidR="00F07F55" w:rsidRPr="00041268">
        <w:rPr>
          <w:rFonts w:ascii="Times New Roman" w:hAnsi="Times New Roman"/>
          <w:szCs w:val="24"/>
        </w:rPr>
        <w:t xml:space="preserve"> и отходах деревообработки</w:t>
      </w:r>
      <w:r w:rsidRPr="00041268">
        <w:rPr>
          <w:rFonts w:ascii="Times New Roman" w:hAnsi="Times New Roman"/>
          <w:szCs w:val="24"/>
        </w:rPr>
        <w:t xml:space="preserve">. </w:t>
      </w:r>
    </w:p>
    <w:p w:rsidR="008118C7" w:rsidRPr="00041268" w:rsidRDefault="008118C7"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Все многоквартирные дома и общественные здания (социального, культурного и бытового назначения), </w:t>
      </w:r>
      <w:r w:rsidR="00F07F55" w:rsidRPr="00041268">
        <w:rPr>
          <w:rFonts w:ascii="Times New Roman" w:hAnsi="Times New Roman"/>
          <w:szCs w:val="24"/>
        </w:rPr>
        <w:t>подключенные к системе центрального теплоснабжения,</w:t>
      </w:r>
      <w:r w:rsidR="00BC672E" w:rsidRPr="00041268">
        <w:rPr>
          <w:rFonts w:ascii="Times New Roman" w:hAnsi="Times New Roman"/>
          <w:szCs w:val="24"/>
        </w:rPr>
        <w:t xml:space="preserve"> </w:t>
      </w:r>
      <w:r w:rsidR="00F07F55" w:rsidRPr="00041268">
        <w:rPr>
          <w:rFonts w:ascii="Times New Roman" w:hAnsi="Times New Roman"/>
          <w:szCs w:val="24"/>
        </w:rPr>
        <w:t>запитаны</w:t>
      </w:r>
      <w:r w:rsidR="00BC672E" w:rsidRPr="00041268">
        <w:rPr>
          <w:rFonts w:ascii="Times New Roman" w:hAnsi="Times New Roman"/>
          <w:szCs w:val="24"/>
        </w:rPr>
        <w:t xml:space="preserve"> </w:t>
      </w:r>
      <w:r w:rsidR="00F07F55" w:rsidRPr="00041268">
        <w:rPr>
          <w:rFonts w:ascii="Times New Roman" w:hAnsi="Times New Roman"/>
          <w:szCs w:val="24"/>
        </w:rPr>
        <w:t>от</w:t>
      </w:r>
      <w:r w:rsidRPr="00041268">
        <w:rPr>
          <w:rFonts w:ascii="Times New Roman" w:hAnsi="Times New Roman"/>
          <w:szCs w:val="24"/>
        </w:rPr>
        <w:t xml:space="preserve"> котельны</w:t>
      </w:r>
      <w:r w:rsidR="00F07F55" w:rsidRPr="00041268">
        <w:rPr>
          <w:rFonts w:ascii="Times New Roman" w:hAnsi="Times New Roman"/>
          <w:szCs w:val="24"/>
        </w:rPr>
        <w:t>х</w:t>
      </w:r>
      <w:r w:rsidR="006A398A" w:rsidRPr="00041268">
        <w:rPr>
          <w:rFonts w:ascii="Times New Roman" w:hAnsi="Times New Roman"/>
          <w:szCs w:val="24"/>
        </w:rPr>
        <w:t xml:space="preserve"> ООО </w:t>
      </w:r>
      <w:r w:rsidR="0098496F" w:rsidRPr="00041268">
        <w:rPr>
          <w:rFonts w:ascii="Times New Roman" w:hAnsi="Times New Roman"/>
          <w:szCs w:val="24"/>
        </w:rPr>
        <w:t>«</w:t>
      </w:r>
      <w:r w:rsidR="006A398A" w:rsidRPr="00041268">
        <w:rPr>
          <w:rFonts w:ascii="Times New Roman" w:hAnsi="Times New Roman"/>
          <w:szCs w:val="24"/>
        </w:rPr>
        <w:t>ЖКС</w:t>
      </w:r>
      <w:r w:rsidR="0098496F" w:rsidRPr="00041268">
        <w:rPr>
          <w:rFonts w:ascii="Times New Roman" w:hAnsi="Times New Roman"/>
          <w:szCs w:val="24"/>
        </w:rPr>
        <w:t>»</w:t>
      </w:r>
      <w:r w:rsidRPr="00041268">
        <w:rPr>
          <w:rFonts w:ascii="Times New Roman" w:hAnsi="Times New Roman"/>
          <w:szCs w:val="24"/>
        </w:rPr>
        <w:t>.</w:t>
      </w:r>
    </w:p>
    <w:p w:rsidR="008118C7" w:rsidRPr="00041268" w:rsidRDefault="008118C7" w:rsidP="009A2039">
      <w:pPr>
        <w:spacing w:line="240" w:lineRule="auto"/>
        <w:ind w:firstLine="709"/>
        <w:jc w:val="both"/>
        <w:rPr>
          <w:rFonts w:ascii="Times New Roman" w:hAnsi="Times New Roman"/>
          <w:szCs w:val="24"/>
        </w:rPr>
      </w:pPr>
      <w:r w:rsidRPr="00041268">
        <w:rPr>
          <w:rFonts w:ascii="Times New Roman" w:hAnsi="Times New Roman"/>
          <w:szCs w:val="24"/>
        </w:rPr>
        <w:t>Источниками теплоснабжения объектов частного сектора явля</w:t>
      </w:r>
      <w:r w:rsidR="006A398A" w:rsidRPr="00041268">
        <w:rPr>
          <w:rFonts w:ascii="Times New Roman" w:hAnsi="Times New Roman"/>
          <w:szCs w:val="24"/>
        </w:rPr>
        <w:t>е</w:t>
      </w:r>
      <w:r w:rsidRPr="00041268">
        <w:rPr>
          <w:rFonts w:ascii="Times New Roman" w:hAnsi="Times New Roman"/>
          <w:szCs w:val="24"/>
        </w:rPr>
        <w:t>тся индивидуальн</w:t>
      </w:r>
      <w:r w:rsidR="006A398A" w:rsidRPr="00041268">
        <w:rPr>
          <w:rFonts w:ascii="Times New Roman" w:hAnsi="Times New Roman"/>
          <w:szCs w:val="24"/>
        </w:rPr>
        <w:t>ое</w:t>
      </w:r>
      <w:r w:rsidR="00BC672E" w:rsidRPr="00041268">
        <w:rPr>
          <w:rFonts w:ascii="Times New Roman" w:hAnsi="Times New Roman"/>
          <w:szCs w:val="24"/>
        </w:rPr>
        <w:t xml:space="preserve"> </w:t>
      </w:r>
      <w:r w:rsidR="006A398A" w:rsidRPr="00041268">
        <w:rPr>
          <w:rFonts w:ascii="Times New Roman" w:hAnsi="Times New Roman"/>
          <w:szCs w:val="24"/>
        </w:rPr>
        <w:t>печное отопление</w:t>
      </w:r>
      <w:r w:rsidRPr="00041268">
        <w:rPr>
          <w:rFonts w:ascii="Times New Roman" w:hAnsi="Times New Roman"/>
          <w:szCs w:val="24"/>
        </w:rPr>
        <w:t xml:space="preserve"> и источники централизованного теплоснабжения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6A398A" w:rsidRPr="00041268">
        <w:rPr>
          <w:rFonts w:ascii="Times New Roman" w:hAnsi="Times New Roman"/>
          <w:szCs w:val="24"/>
        </w:rPr>
        <w:t>поселения</w:t>
      </w:r>
      <w:r w:rsidR="00BC672E" w:rsidRPr="00041268">
        <w:rPr>
          <w:rFonts w:ascii="Times New Roman" w:hAnsi="Times New Roman"/>
          <w:szCs w:val="24"/>
        </w:rPr>
        <w:t xml:space="preserve"> </w:t>
      </w:r>
      <w:r w:rsidRPr="00041268">
        <w:rPr>
          <w:rFonts w:ascii="Times New Roman" w:hAnsi="Times New Roman"/>
          <w:szCs w:val="24"/>
        </w:rPr>
        <w:t>М</w:t>
      </w:r>
      <w:r w:rsidR="006A398A" w:rsidRPr="00041268">
        <w:rPr>
          <w:rFonts w:ascii="Times New Roman" w:hAnsi="Times New Roman"/>
          <w:szCs w:val="24"/>
        </w:rPr>
        <w:t>ортка</w:t>
      </w:r>
      <w:r w:rsidRPr="00041268">
        <w:rPr>
          <w:rFonts w:ascii="Times New Roman" w:hAnsi="Times New Roman"/>
          <w:szCs w:val="24"/>
        </w:rPr>
        <w:t>.</w:t>
      </w:r>
    </w:p>
    <w:p w:rsidR="008118C7" w:rsidRPr="00041268" w:rsidRDefault="008118C7"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Предлагаемые варианты позволяют выбрать оптимальное направление повышения эффективности работы системы теплоснабжения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493155" w:rsidRPr="00041268">
        <w:rPr>
          <w:rFonts w:ascii="Times New Roman" w:hAnsi="Times New Roman"/>
          <w:szCs w:val="24"/>
        </w:rPr>
        <w:t>поселения</w:t>
      </w:r>
      <w:r w:rsidRPr="00041268">
        <w:rPr>
          <w:rFonts w:ascii="Times New Roman" w:hAnsi="Times New Roman"/>
          <w:szCs w:val="24"/>
        </w:rPr>
        <w:t xml:space="preserve"> М</w:t>
      </w:r>
      <w:r w:rsidR="00493155" w:rsidRPr="00041268">
        <w:rPr>
          <w:rFonts w:ascii="Times New Roman" w:hAnsi="Times New Roman"/>
          <w:szCs w:val="24"/>
        </w:rPr>
        <w:t>ортка</w:t>
      </w:r>
      <w:r w:rsidRPr="00041268">
        <w:rPr>
          <w:rFonts w:ascii="Times New Roman" w:hAnsi="Times New Roman"/>
          <w:szCs w:val="24"/>
        </w:rPr>
        <w:t>:</w:t>
      </w:r>
    </w:p>
    <w:p w:rsidR="008118C7" w:rsidRPr="00041268" w:rsidRDefault="00F07F5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8118C7" w:rsidRPr="00041268">
        <w:rPr>
          <w:rFonts w:ascii="Times New Roman" w:hAnsi="Times New Roman"/>
          <w:szCs w:val="24"/>
        </w:rPr>
        <w:t>снижение эксплуатационных и материальных затрат, за счет обновления парка основного и вспомогательного оборудования;</w:t>
      </w:r>
    </w:p>
    <w:p w:rsidR="008118C7" w:rsidRPr="00041268" w:rsidRDefault="00F07F5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8118C7" w:rsidRPr="00041268">
        <w:rPr>
          <w:rFonts w:ascii="Times New Roman" w:hAnsi="Times New Roman"/>
          <w:szCs w:val="24"/>
        </w:rPr>
        <w:t>повышение надежности системы теплоснабжения, замены изношенных тепловых сетей;</w:t>
      </w:r>
    </w:p>
    <w:p w:rsidR="008118C7" w:rsidRPr="00041268" w:rsidRDefault="00F07F5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8118C7" w:rsidRPr="00041268">
        <w:rPr>
          <w:rFonts w:ascii="Times New Roman" w:hAnsi="Times New Roman"/>
          <w:szCs w:val="24"/>
        </w:rPr>
        <w:t>повышение качества системы теплоснабжения;</w:t>
      </w:r>
    </w:p>
    <w:p w:rsidR="009C3887" w:rsidRPr="00041268" w:rsidRDefault="00F07F5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9C3887" w:rsidRPr="00041268">
        <w:rPr>
          <w:rFonts w:ascii="Times New Roman" w:hAnsi="Times New Roman"/>
          <w:szCs w:val="24"/>
        </w:rPr>
        <w:t xml:space="preserve">снижение </w:t>
      </w:r>
      <w:r w:rsidR="009D6F71" w:rsidRPr="00041268">
        <w:rPr>
          <w:rFonts w:ascii="Times New Roman" w:hAnsi="Times New Roman"/>
          <w:szCs w:val="24"/>
        </w:rPr>
        <w:t>потерь в тепловых сетях;</w:t>
      </w:r>
    </w:p>
    <w:p w:rsidR="008118C7" w:rsidRPr="00041268" w:rsidRDefault="00F07F5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8118C7" w:rsidRPr="00041268">
        <w:rPr>
          <w:rFonts w:ascii="Times New Roman" w:hAnsi="Times New Roman"/>
          <w:szCs w:val="24"/>
        </w:rPr>
        <w:t>снижение выбросов вредных веществ в атмосферу.</w:t>
      </w:r>
    </w:p>
    <w:p w:rsidR="00112AE2" w:rsidRPr="00041268" w:rsidRDefault="00E67BBC"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Критерием обеспечения перспективного спроса на тепловую мощность является выполнение балансов тепловой мощности источников тепловой энергии и спроса на тепловую мощность при расчетных условиях, заданных нормативами проектирования систем отопления, вентиляции и горячего водоснабжения объектов теплопотребления. Выполнение текущих и перспективных балансов тепловой мощности источников и текущей и перспективной тепловой нагрузки в каждой зоне действия источника тепловой энергии является главным условием для разработки вариантов развития системы теплоснабжения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BD61AE" w:rsidRPr="00041268">
        <w:rPr>
          <w:rFonts w:ascii="Times New Roman" w:hAnsi="Times New Roman"/>
          <w:szCs w:val="24"/>
        </w:rPr>
        <w:t>поселения</w:t>
      </w:r>
      <w:r w:rsidR="00BC672E" w:rsidRPr="00041268">
        <w:rPr>
          <w:rFonts w:ascii="Times New Roman" w:hAnsi="Times New Roman"/>
          <w:szCs w:val="24"/>
        </w:rPr>
        <w:t xml:space="preserve"> </w:t>
      </w:r>
      <w:r w:rsidRPr="00041268">
        <w:rPr>
          <w:rFonts w:ascii="Times New Roman" w:hAnsi="Times New Roman"/>
          <w:szCs w:val="24"/>
        </w:rPr>
        <w:t>М</w:t>
      </w:r>
      <w:r w:rsidR="00BD61AE" w:rsidRPr="00041268">
        <w:rPr>
          <w:rFonts w:ascii="Times New Roman" w:hAnsi="Times New Roman"/>
          <w:szCs w:val="24"/>
        </w:rPr>
        <w:t>ортка</w:t>
      </w:r>
      <w:r w:rsidRPr="00041268">
        <w:rPr>
          <w:rFonts w:ascii="Times New Roman" w:hAnsi="Times New Roman"/>
          <w:szCs w:val="24"/>
        </w:rPr>
        <w:t>.</w:t>
      </w:r>
      <w:r w:rsidR="00BC672E" w:rsidRPr="00041268">
        <w:rPr>
          <w:rFonts w:ascii="Times New Roman" w:hAnsi="Times New Roman"/>
          <w:szCs w:val="24"/>
        </w:rPr>
        <w:t xml:space="preserve"> </w:t>
      </w:r>
      <w:bookmarkStart w:id="97" w:name="_Toc345516913"/>
      <w:bookmarkStart w:id="98" w:name="_Toc337658240"/>
      <w:bookmarkStart w:id="99" w:name="_Toc338244347"/>
    </w:p>
    <w:p w:rsidR="00BC672E" w:rsidRPr="00041268" w:rsidRDefault="00BC672E" w:rsidP="00F20A3B">
      <w:pPr>
        <w:numPr>
          <w:ilvl w:val="0"/>
          <w:numId w:val="19"/>
        </w:numPr>
        <w:spacing w:line="240" w:lineRule="auto"/>
        <w:jc w:val="both"/>
        <w:rPr>
          <w:rFonts w:ascii="Times New Roman" w:hAnsi="Times New Roman"/>
          <w:b/>
          <w:i/>
          <w:vanish/>
          <w:szCs w:val="24"/>
        </w:rPr>
      </w:pPr>
    </w:p>
    <w:p w:rsidR="00F20A3B" w:rsidRPr="00041268" w:rsidRDefault="00F20A3B" w:rsidP="00F20A3B">
      <w:pPr>
        <w:pStyle w:val="af5"/>
        <w:widowControl w:val="0"/>
        <w:numPr>
          <w:ilvl w:val="0"/>
          <w:numId w:val="17"/>
        </w:numPr>
        <w:spacing w:line="240" w:lineRule="auto"/>
        <w:contextualSpacing w:val="0"/>
        <w:jc w:val="both"/>
        <w:outlineLvl w:val="2"/>
        <w:rPr>
          <w:rFonts w:ascii="Times New Roman" w:hAnsi="Times New Roman"/>
          <w:b/>
          <w:i/>
          <w:vanish/>
          <w:szCs w:val="24"/>
        </w:rPr>
      </w:pPr>
      <w:bookmarkStart w:id="100" w:name="_Toc369380992"/>
    </w:p>
    <w:p w:rsidR="00D50128" w:rsidRPr="00041268" w:rsidRDefault="00697B64" w:rsidP="00697B64">
      <w:pPr>
        <w:pStyle w:val="affff4"/>
        <w:spacing w:before="0" w:line="240" w:lineRule="auto"/>
      </w:pPr>
      <w:r w:rsidRPr="00041268">
        <w:t>4.1.</w:t>
      </w:r>
      <w:r w:rsidR="00D50128" w:rsidRPr="00041268">
        <w:t xml:space="preserve">Предложения по строительству источников тепловой энергии, обеспечивающих перспективную тепловую нагрузку на осваиваемых территориях поселения, </w:t>
      </w:r>
      <w:r w:rsidR="007B02B8" w:rsidRPr="00041268">
        <w:t>г</w:t>
      </w:r>
      <w:r w:rsidR="00D34D53" w:rsidRPr="00041268">
        <w:t>ородского округа</w:t>
      </w:r>
      <w:r w:rsidR="00D50128" w:rsidRPr="00041268">
        <w:t>,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bookmarkEnd w:id="100"/>
    </w:p>
    <w:p w:rsidR="00AD2DEC" w:rsidRPr="00041268" w:rsidRDefault="00830038" w:rsidP="009A2039">
      <w:pPr>
        <w:spacing w:line="240" w:lineRule="auto"/>
        <w:ind w:firstLine="709"/>
        <w:jc w:val="both"/>
        <w:rPr>
          <w:rFonts w:ascii="Times New Roman" w:hAnsi="Times New Roman"/>
          <w:szCs w:val="24"/>
        </w:rPr>
      </w:pPr>
      <w:r w:rsidRPr="00041268">
        <w:rPr>
          <w:rFonts w:ascii="Times New Roman" w:hAnsi="Times New Roman"/>
          <w:szCs w:val="24"/>
        </w:rPr>
        <w:t xml:space="preserve">Согласно предоставленным </w:t>
      </w:r>
      <w:r w:rsidR="00AD2DEC" w:rsidRPr="00041268">
        <w:rPr>
          <w:rFonts w:ascii="Times New Roman" w:hAnsi="Times New Roman"/>
          <w:szCs w:val="24"/>
        </w:rPr>
        <w:t>а</w:t>
      </w:r>
      <w:r w:rsidR="00F07F55" w:rsidRPr="00041268">
        <w:rPr>
          <w:rFonts w:ascii="Times New Roman" w:hAnsi="Times New Roman"/>
          <w:szCs w:val="24"/>
        </w:rPr>
        <w:t>дминистрацией городского поселения</w:t>
      </w:r>
      <w:r w:rsidR="00BC672E" w:rsidRPr="00041268">
        <w:rPr>
          <w:rFonts w:ascii="Times New Roman" w:hAnsi="Times New Roman"/>
          <w:szCs w:val="24"/>
        </w:rPr>
        <w:t xml:space="preserve">    </w:t>
      </w:r>
      <w:r w:rsidR="00F07F55" w:rsidRPr="00041268">
        <w:rPr>
          <w:rFonts w:ascii="Times New Roman" w:hAnsi="Times New Roman"/>
          <w:szCs w:val="24"/>
        </w:rPr>
        <w:t>Мортка данным по прогнозу приростов строительных фондов</w:t>
      </w:r>
      <w:r w:rsidR="001A15F9" w:rsidRPr="00041268">
        <w:rPr>
          <w:rFonts w:ascii="Times New Roman" w:hAnsi="Times New Roman"/>
          <w:szCs w:val="24"/>
        </w:rPr>
        <w:t xml:space="preserve"> (</w:t>
      </w:r>
      <w:r w:rsidR="004517A4" w:rsidRPr="00041268">
        <w:rPr>
          <w:rFonts w:ascii="Times New Roman" w:hAnsi="Times New Roman"/>
          <w:szCs w:val="24"/>
        </w:rPr>
        <w:t>п</w:t>
      </w:r>
      <w:r w:rsidR="00F07F55" w:rsidRPr="00041268">
        <w:rPr>
          <w:rFonts w:ascii="Times New Roman" w:hAnsi="Times New Roman"/>
          <w:szCs w:val="24"/>
        </w:rPr>
        <w:t>исьм</w:t>
      </w:r>
      <w:r w:rsidR="004517A4" w:rsidRPr="00041268">
        <w:rPr>
          <w:rFonts w:ascii="Times New Roman" w:hAnsi="Times New Roman"/>
          <w:szCs w:val="24"/>
        </w:rPr>
        <w:t>а</w:t>
      </w:r>
      <w:r w:rsidR="00F337B5" w:rsidRPr="00041268">
        <w:rPr>
          <w:rFonts w:ascii="Times New Roman" w:hAnsi="Times New Roman"/>
          <w:szCs w:val="24"/>
        </w:rPr>
        <w:t xml:space="preserve"> от 28 июня </w:t>
      </w:r>
      <w:r w:rsidR="00AD2DEC" w:rsidRPr="00041268">
        <w:rPr>
          <w:rFonts w:ascii="Times New Roman" w:hAnsi="Times New Roman"/>
          <w:szCs w:val="24"/>
        </w:rPr>
        <w:t xml:space="preserve">2013 </w:t>
      </w:r>
      <w:r w:rsidR="00F337B5" w:rsidRPr="00041268">
        <w:rPr>
          <w:rFonts w:ascii="Times New Roman" w:hAnsi="Times New Roman"/>
          <w:szCs w:val="24"/>
        </w:rPr>
        <w:t xml:space="preserve">года </w:t>
      </w:r>
      <w:r w:rsidR="00AD2DEC" w:rsidRPr="00041268">
        <w:rPr>
          <w:rFonts w:ascii="Times New Roman" w:hAnsi="Times New Roman"/>
          <w:szCs w:val="24"/>
        </w:rPr>
        <w:t>№</w:t>
      </w:r>
      <w:r w:rsidR="00F337B5" w:rsidRPr="00041268">
        <w:rPr>
          <w:rFonts w:ascii="Times New Roman" w:hAnsi="Times New Roman"/>
          <w:szCs w:val="24"/>
        </w:rPr>
        <w:t xml:space="preserve"> 1478 и </w:t>
      </w:r>
      <w:r w:rsidR="0022612F" w:rsidRPr="00041268">
        <w:rPr>
          <w:rFonts w:ascii="Times New Roman" w:hAnsi="Times New Roman"/>
          <w:szCs w:val="24"/>
        </w:rPr>
        <w:t xml:space="preserve">                      </w:t>
      </w:r>
      <w:r w:rsidR="00F337B5" w:rsidRPr="00041268">
        <w:rPr>
          <w:rFonts w:ascii="Times New Roman" w:hAnsi="Times New Roman"/>
          <w:szCs w:val="24"/>
        </w:rPr>
        <w:t xml:space="preserve">от 24 июля </w:t>
      </w:r>
      <w:r w:rsidR="00F07F55" w:rsidRPr="00041268">
        <w:rPr>
          <w:rFonts w:ascii="Times New Roman" w:hAnsi="Times New Roman"/>
          <w:szCs w:val="24"/>
        </w:rPr>
        <w:t xml:space="preserve">2013 </w:t>
      </w:r>
      <w:r w:rsidR="00F337B5" w:rsidRPr="00041268">
        <w:rPr>
          <w:rFonts w:ascii="Times New Roman" w:hAnsi="Times New Roman"/>
          <w:szCs w:val="24"/>
        </w:rPr>
        <w:t xml:space="preserve">года </w:t>
      </w:r>
      <w:r w:rsidR="00F07F55" w:rsidRPr="00041268">
        <w:rPr>
          <w:rFonts w:ascii="Times New Roman" w:hAnsi="Times New Roman"/>
          <w:szCs w:val="24"/>
        </w:rPr>
        <w:t>№ 1635)</w:t>
      </w:r>
      <w:r w:rsidRPr="00041268">
        <w:rPr>
          <w:rFonts w:ascii="Times New Roman" w:hAnsi="Times New Roman"/>
          <w:szCs w:val="24"/>
        </w:rPr>
        <w:t xml:space="preserve">, был проведен расчет перспективных тепловых нагрузок в </w:t>
      </w:r>
      <w:r w:rsidR="00313C16" w:rsidRPr="00041268">
        <w:rPr>
          <w:rFonts w:ascii="Times New Roman" w:hAnsi="Times New Roman"/>
          <w:szCs w:val="24"/>
        </w:rPr>
        <w:t xml:space="preserve">городском </w:t>
      </w:r>
      <w:r w:rsidR="00E506EA" w:rsidRPr="00041268">
        <w:rPr>
          <w:rFonts w:ascii="Times New Roman" w:hAnsi="Times New Roman"/>
          <w:szCs w:val="24"/>
        </w:rPr>
        <w:t>поселении</w:t>
      </w:r>
      <w:r w:rsidRPr="00041268">
        <w:rPr>
          <w:rFonts w:ascii="Times New Roman" w:hAnsi="Times New Roman"/>
          <w:szCs w:val="24"/>
        </w:rPr>
        <w:t xml:space="preserve"> М</w:t>
      </w:r>
      <w:r w:rsidR="00E506EA" w:rsidRPr="00041268">
        <w:rPr>
          <w:rFonts w:ascii="Times New Roman" w:hAnsi="Times New Roman"/>
          <w:szCs w:val="24"/>
        </w:rPr>
        <w:t>ортка</w:t>
      </w:r>
      <w:r w:rsidRPr="00041268">
        <w:rPr>
          <w:rFonts w:ascii="Times New Roman" w:hAnsi="Times New Roman"/>
          <w:szCs w:val="24"/>
        </w:rPr>
        <w:t xml:space="preserve">. </w:t>
      </w:r>
      <w:r w:rsidR="00AD2DEC" w:rsidRPr="00041268">
        <w:rPr>
          <w:rFonts w:ascii="Times New Roman" w:hAnsi="Times New Roman"/>
          <w:szCs w:val="24"/>
        </w:rPr>
        <w:t xml:space="preserve">Исходя из </w:t>
      </w:r>
      <w:r w:rsidR="005444A3" w:rsidRPr="00041268">
        <w:rPr>
          <w:rFonts w:ascii="Times New Roman" w:hAnsi="Times New Roman"/>
          <w:szCs w:val="24"/>
        </w:rPr>
        <w:t xml:space="preserve">полученных </w:t>
      </w:r>
      <w:r w:rsidR="00AD2DEC" w:rsidRPr="00041268">
        <w:rPr>
          <w:rFonts w:ascii="Times New Roman" w:hAnsi="Times New Roman"/>
          <w:szCs w:val="24"/>
        </w:rPr>
        <w:t>данных с</w:t>
      </w:r>
      <w:r w:rsidRPr="00041268">
        <w:rPr>
          <w:rFonts w:ascii="Times New Roman" w:hAnsi="Times New Roman"/>
          <w:szCs w:val="24"/>
        </w:rPr>
        <w:t xml:space="preserve">троительство новых объектов жилищного и социально-бытового назначения </w:t>
      </w:r>
      <w:r w:rsidR="00BC42EF" w:rsidRPr="00041268">
        <w:rPr>
          <w:rFonts w:ascii="Times New Roman" w:hAnsi="Times New Roman"/>
          <w:szCs w:val="24"/>
        </w:rPr>
        <w:t xml:space="preserve">на осваиваемых территориях поселения </w:t>
      </w:r>
      <w:r w:rsidRPr="00041268">
        <w:rPr>
          <w:rFonts w:ascii="Times New Roman" w:hAnsi="Times New Roman"/>
          <w:szCs w:val="24"/>
        </w:rPr>
        <w:t xml:space="preserve">будет происходить в </w:t>
      </w:r>
      <w:r w:rsidR="00AD2DEC" w:rsidRPr="00041268">
        <w:rPr>
          <w:rFonts w:ascii="Times New Roman" w:hAnsi="Times New Roman"/>
          <w:szCs w:val="24"/>
        </w:rPr>
        <w:t xml:space="preserve">основном в </w:t>
      </w:r>
      <w:r w:rsidRPr="00041268">
        <w:rPr>
          <w:rFonts w:ascii="Times New Roman" w:hAnsi="Times New Roman"/>
          <w:szCs w:val="24"/>
        </w:rPr>
        <w:t xml:space="preserve">зоне эксплуатационной </w:t>
      </w:r>
      <w:r w:rsidR="004517A4" w:rsidRPr="00041268">
        <w:rPr>
          <w:rFonts w:ascii="Times New Roman" w:hAnsi="Times New Roman"/>
          <w:szCs w:val="24"/>
        </w:rPr>
        <w:t xml:space="preserve">ответственности </w:t>
      </w:r>
      <w:r w:rsidR="00E506EA" w:rsidRPr="00041268">
        <w:rPr>
          <w:rFonts w:ascii="Times New Roman" w:hAnsi="Times New Roman"/>
          <w:szCs w:val="24"/>
        </w:rPr>
        <w:t>ООО</w:t>
      </w:r>
      <w:r w:rsidRPr="00041268">
        <w:rPr>
          <w:rFonts w:ascii="Times New Roman" w:hAnsi="Times New Roman"/>
          <w:szCs w:val="24"/>
        </w:rPr>
        <w:t xml:space="preserve"> </w:t>
      </w:r>
      <w:r w:rsidR="0098496F" w:rsidRPr="00041268">
        <w:rPr>
          <w:rFonts w:ascii="Times New Roman" w:hAnsi="Times New Roman"/>
          <w:szCs w:val="24"/>
        </w:rPr>
        <w:t>«</w:t>
      </w:r>
      <w:r w:rsidR="00E506EA" w:rsidRPr="00041268">
        <w:rPr>
          <w:rFonts w:ascii="Times New Roman" w:hAnsi="Times New Roman"/>
          <w:szCs w:val="24"/>
        </w:rPr>
        <w:t>ЖКС</w:t>
      </w:r>
      <w:r w:rsidR="0098496F" w:rsidRPr="00041268">
        <w:rPr>
          <w:rFonts w:ascii="Times New Roman" w:hAnsi="Times New Roman"/>
          <w:szCs w:val="24"/>
        </w:rPr>
        <w:t>»</w:t>
      </w:r>
      <w:r w:rsidR="00AD2DEC" w:rsidRPr="00041268">
        <w:rPr>
          <w:rFonts w:ascii="Times New Roman" w:hAnsi="Times New Roman"/>
          <w:szCs w:val="24"/>
        </w:rPr>
        <w:t>, с п</w:t>
      </w:r>
      <w:r w:rsidR="00BC42EF" w:rsidRPr="00041268">
        <w:rPr>
          <w:rFonts w:ascii="Times New Roman" w:hAnsi="Times New Roman"/>
          <w:szCs w:val="24"/>
        </w:rPr>
        <w:t xml:space="preserve">рисоединением </w:t>
      </w:r>
      <w:r w:rsidR="00AD2DEC" w:rsidRPr="00041268">
        <w:rPr>
          <w:rFonts w:ascii="Times New Roman" w:hAnsi="Times New Roman"/>
          <w:szCs w:val="24"/>
        </w:rPr>
        <w:t xml:space="preserve">к </w:t>
      </w:r>
      <w:r w:rsidR="007514A2" w:rsidRPr="00041268">
        <w:rPr>
          <w:rFonts w:ascii="Times New Roman" w:hAnsi="Times New Roman"/>
          <w:szCs w:val="24"/>
        </w:rPr>
        <w:t>существующим, на момент подключения</w:t>
      </w:r>
      <w:r w:rsidR="00BC42EF" w:rsidRPr="00041268">
        <w:rPr>
          <w:rFonts w:ascii="Times New Roman" w:hAnsi="Times New Roman"/>
          <w:szCs w:val="24"/>
        </w:rPr>
        <w:t>,</w:t>
      </w:r>
      <w:r w:rsidR="007514A2" w:rsidRPr="00041268">
        <w:rPr>
          <w:rFonts w:ascii="Times New Roman" w:hAnsi="Times New Roman"/>
          <w:szCs w:val="24"/>
        </w:rPr>
        <w:t xml:space="preserve"> источникам </w:t>
      </w:r>
      <w:r w:rsidR="00AD2DEC" w:rsidRPr="00041268">
        <w:rPr>
          <w:rFonts w:ascii="Times New Roman" w:hAnsi="Times New Roman"/>
          <w:szCs w:val="24"/>
        </w:rPr>
        <w:t xml:space="preserve">централизованного теплоснабжения </w:t>
      </w:r>
      <w:r w:rsidR="007514A2" w:rsidRPr="00041268">
        <w:rPr>
          <w:rFonts w:ascii="Times New Roman" w:hAnsi="Times New Roman"/>
          <w:szCs w:val="24"/>
        </w:rPr>
        <w:t xml:space="preserve">на территории </w:t>
      </w:r>
      <w:r w:rsidR="00AD2DEC" w:rsidRPr="00041268">
        <w:rPr>
          <w:rFonts w:ascii="Times New Roman" w:hAnsi="Times New Roman"/>
          <w:szCs w:val="24"/>
        </w:rPr>
        <w:t>поселка.</w:t>
      </w:r>
    </w:p>
    <w:p w:rsidR="00BC42EF" w:rsidRPr="00041268" w:rsidRDefault="00AD2DEC" w:rsidP="009A2039">
      <w:pPr>
        <w:spacing w:line="240" w:lineRule="auto"/>
        <w:ind w:firstLine="709"/>
        <w:jc w:val="both"/>
        <w:rPr>
          <w:rFonts w:ascii="Times New Roman" w:hAnsi="Times New Roman"/>
          <w:szCs w:val="24"/>
        </w:rPr>
      </w:pPr>
      <w:r w:rsidRPr="00041268">
        <w:rPr>
          <w:rFonts w:ascii="Times New Roman" w:hAnsi="Times New Roman"/>
          <w:szCs w:val="24"/>
        </w:rPr>
        <w:lastRenderedPageBreak/>
        <w:t xml:space="preserve">Возможность и целесообразность </w:t>
      </w:r>
      <w:r w:rsidR="00BC42EF" w:rsidRPr="00041268">
        <w:rPr>
          <w:rFonts w:ascii="Times New Roman" w:hAnsi="Times New Roman"/>
          <w:szCs w:val="24"/>
        </w:rPr>
        <w:t xml:space="preserve">передачи тепловой энергии от </w:t>
      </w:r>
      <w:r w:rsidRPr="00041268">
        <w:rPr>
          <w:rFonts w:ascii="Times New Roman" w:hAnsi="Times New Roman"/>
          <w:szCs w:val="24"/>
        </w:rPr>
        <w:t>существующи</w:t>
      </w:r>
      <w:r w:rsidR="00BC42EF" w:rsidRPr="00041268">
        <w:rPr>
          <w:rFonts w:ascii="Times New Roman" w:hAnsi="Times New Roman"/>
          <w:szCs w:val="24"/>
        </w:rPr>
        <w:t>х</w:t>
      </w:r>
      <w:r w:rsidR="00BC672E" w:rsidRPr="00041268">
        <w:rPr>
          <w:rFonts w:ascii="Times New Roman" w:hAnsi="Times New Roman"/>
          <w:szCs w:val="24"/>
        </w:rPr>
        <w:t xml:space="preserve"> </w:t>
      </w:r>
      <w:r w:rsidR="007514A2" w:rsidRPr="00041268">
        <w:rPr>
          <w:rFonts w:ascii="Times New Roman" w:hAnsi="Times New Roman"/>
          <w:szCs w:val="24"/>
        </w:rPr>
        <w:t xml:space="preserve">на момент подключения </w:t>
      </w:r>
      <w:r w:rsidRPr="00041268">
        <w:rPr>
          <w:rFonts w:ascii="Times New Roman" w:hAnsi="Times New Roman"/>
          <w:szCs w:val="24"/>
        </w:rPr>
        <w:t>источник</w:t>
      </w:r>
      <w:r w:rsidR="00BC42EF" w:rsidRPr="00041268">
        <w:rPr>
          <w:rFonts w:ascii="Times New Roman" w:hAnsi="Times New Roman"/>
          <w:szCs w:val="24"/>
        </w:rPr>
        <w:t>ов</w:t>
      </w:r>
      <w:r w:rsidRPr="00041268">
        <w:rPr>
          <w:rFonts w:ascii="Times New Roman" w:hAnsi="Times New Roman"/>
          <w:szCs w:val="24"/>
        </w:rPr>
        <w:t xml:space="preserve"> теплоснабжения отсутствует по объекту детский сад</w:t>
      </w:r>
      <w:r w:rsidR="00BC42EF" w:rsidRPr="00041268">
        <w:rPr>
          <w:rFonts w:ascii="Times New Roman" w:hAnsi="Times New Roman"/>
          <w:szCs w:val="24"/>
        </w:rPr>
        <w:t>,</w:t>
      </w:r>
      <w:r w:rsidR="00BC672E" w:rsidRPr="00041268">
        <w:rPr>
          <w:rFonts w:ascii="Times New Roman" w:hAnsi="Times New Roman"/>
          <w:szCs w:val="24"/>
        </w:rPr>
        <w:t xml:space="preserve"> </w:t>
      </w:r>
      <w:r w:rsidR="00D96EF2" w:rsidRPr="00041268">
        <w:rPr>
          <w:rFonts w:ascii="Times New Roman" w:hAnsi="Times New Roman"/>
          <w:szCs w:val="24"/>
        </w:rPr>
        <w:t xml:space="preserve">намечаемого к строительству 2018 году, </w:t>
      </w:r>
      <w:r w:rsidRPr="00041268">
        <w:rPr>
          <w:rFonts w:ascii="Times New Roman" w:hAnsi="Times New Roman"/>
          <w:szCs w:val="24"/>
        </w:rPr>
        <w:t>площадью (отапливаемой) 3000 м</w:t>
      </w:r>
      <w:r w:rsidRPr="00041268">
        <w:rPr>
          <w:rFonts w:ascii="Times New Roman" w:hAnsi="Times New Roman"/>
          <w:szCs w:val="24"/>
          <w:vertAlign w:val="superscript"/>
        </w:rPr>
        <w:t>2</w:t>
      </w:r>
      <w:r w:rsidRPr="00041268">
        <w:rPr>
          <w:rFonts w:ascii="Times New Roman" w:hAnsi="Times New Roman"/>
          <w:szCs w:val="24"/>
        </w:rPr>
        <w:t>, расположение кото</w:t>
      </w:r>
      <w:r w:rsidR="00F337B5" w:rsidRPr="00041268">
        <w:rPr>
          <w:rFonts w:ascii="Times New Roman" w:hAnsi="Times New Roman"/>
          <w:szCs w:val="24"/>
        </w:rPr>
        <w:t>рого предполагается по адресу пг</w:t>
      </w:r>
      <w:r w:rsidRPr="00041268">
        <w:rPr>
          <w:rFonts w:ascii="Times New Roman" w:hAnsi="Times New Roman"/>
          <w:szCs w:val="24"/>
        </w:rPr>
        <w:t>т. Мортка, ул. Новикова, д.</w:t>
      </w:r>
      <w:r w:rsidR="00F337B5" w:rsidRPr="00041268">
        <w:rPr>
          <w:rFonts w:ascii="Times New Roman" w:hAnsi="Times New Roman"/>
          <w:szCs w:val="24"/>
        </w:rPr>
        <w:t xml:space="preserve"> </w:t>
      </w:r>
      <w:r w:rsidRPr="00041268">
        <w:rPr>
          <w:rFonts w:ascii="Times New Roman" w:hAnsi="Times New Roman"/>
          <w:szCs w:val="24"/>
        </w:rPr>
        <w:t xml:space="preserve">80. </w:t>
      </w:r>
    </w:p>
    <w:p w:rsidR="00BC42EF" w:rsidRPr="00041268" w:rsidRDefault="00BC42EF" w:rsidP="009A2039">
      <w:pPr>
        <w:spacing w:line="240" w:lineRule="auto"/>
        <w:ind w:firstLine="709"/>
        <w:jc w:val="both"/>
        <w:rPr>
          <w:rFonts w:ascii="Times New Roman" w:hAnsi="Times New Roman"/>
          <w:szCs w:val="24"/>
        </w:rPr>
      </w:pPr>
      <w:r w:rsidRPr="00041268">
        <w:rPr>
          <w:rFonts w:ascii="Times New Roman" w:hAnsi="Times New Roman"/>
          <w:szCs w:val="24"/>
        </w:rPr>
        <w:t>Обоснованием отказа от подключения детского сада по ул. Новикова, 80 к существующим тепловым сетям являются результаты расчета радиуса эффективного теплоснабжения объекта, которые показали экономическую нецелесообразность присоединения здания к тепловым сетям котельной №</w:t>
      </w:r>
      <w:r w:rsidR="00F337B5" w:rsidRPr="00041268">
        <w:rPr>
          <w:rFonts w:ascii="Times New Roman" w:hAnsi="Times New Roman"/>
          <w:szCs w:val="24"/>
        </w:rPr>
        <w:t xml:space="preserve"> </w:t>
      </w:r>
      <w:r w:rsidRPr="00041268">
        <w:rPr>
          <w:rFonts w:ascii="Times New Roman" w:hAnsi="Times New Roman"/>
          <w:szCs w:val="24"/>
        </w:rPr>
        <w:t xml:space="preserve">3 ООО </w:t>
      </w:r>
      <w:r w:rsidR="0098496F" w:rsidRPr="00041268">
        <w:rPr>
          <w:rFonts w:ascii="Times New Roman" w:hAnsi="Times New Roman"/>
          <w:szCs w:val="24"/>
        </w:rPr>
        <w:t>«</w:t>
      </w:r>
      <w:r w:rsidRPr="00041268">
        <w:rPr>
          <w:rFonts w:ascii="Times New Roman" w:hAnsi="Times New Roman"/>
          <w:szCs w:val="24"/>
        </w:rPr>
        <w:t>ЖКС</w:t>
      </w:r>
      <w:r w:rsidR="0098496F" w:rsidRPr="00041268">
        <w:rPr>
          <w:rFonts w:ascii="Times New Roman" w:hAnsi="Times New Roman"/>
          <w:szCs w:val="24"/>
        </w:rPr>
        <w:t>»</w:t>
      </w:r>
      <w:r w:rsidRPr="00041268">
        <w:rPr>
          <w:rFonts w:ascii="Times New Roman" w:hAnsi="Times New Roman"/>
          <w:szCs w:val="24"/>
        </w:rPr>
        <w:t>. Так же при указанном подключении на котельной №</w:t>
      </w:r>
      <w:r w:rsidR="00153A2B" w:rsidRPr="00041268">
        <w:rPr>
          <w:rFonts w:ascii="Times New Roman" w:hAnsi="Times New Roman"/>
          <w:szCs w:val="24"/>
        </w:rPr>
        <w:t xml:space="preserve"> </w:t>
      </w:r>
      <w:r w:rsidRPr="00041268">
        <w:rPr>
          <w:rFonts w:ascii="Times New Roman" w:hAnsi="Times New Roman"/>
          <w:szCs w:val="24"/>
        </w:rPr>
        <w:t>3 будет исчерпано значение аварийного резерва тепловой мощности по котельной, что повлечет за собой затраты на ее реконструкцию</w:t>
      </w:r>
      <w:r w:rsidR="00A22C49" w:rsidRPr="00041268">
        <w:rPr>
          <w:rFonts w:ascii="Times New Roman" w:hAnsi="Times New Roman"/>
          <w:szCs w:val="24"/>
        </w:rPr>
        <w:t>.</w:t>
      </w:r>
    </w:p>
    <w:p w:rsidR="00122FD5" w:rsidRPr="00041268" w:rsidRDefault="00A70678" w:rsidP="009A2039">
      <w:pPr>
        <w:spacing w:line="240" w:lineRule="auto"/>
        <w:ind w:firstLine="709"/>
        <w:jc w:val="both"/>
        <w:rPr>
          <w:rFonts w:ascii="Times New Roman" w:hAnsi="Times New Roman"/>
          <w:szCs w:val="24"/>
        </w:rPr>
      </w:pPr>
      <w:r w:rsidRPr="00041268">
        <w:rPr>
          <w:rFonts w:ascii="Times New Roman" w:hAnsi="Times New Roman"/>
          <w:szCs w:val="24"/>
        </w:rPr>
        <w:t>Т</w:t>
      </w:r>
      <w:r w:rsidR="00BC42EF" w:rsidRPr="00041268">
        <w:rPr>
          <w:rFonts w:ascii="Times New Roman" w:hAnsi="Times New Roman"/>
          <w:szCs w:val="24"/>
        </w:rPr>
        <w:t>еплоснабжени</w:t>
      </w:r>
      <w:r w:rsidRPr="00041268">
        <w:rPr>
          <w:rFonts w:ascii="Times New Roman" w:hAnsi="Times New Roman"/>
          <w:szCs w:val="24"/>
        </w:rPr>
        <w:t>е</w:t>
      </w:r>
      <w:r w:rsidR="00BC42EF" w:rsidRPr="00041268">
        <w:rPr>
          <w:rFonts w:ascii="Times New Roman" w:hAnsi="Times New Roman"/>
          <w:szCs w:val="24"/>
        </w:rPr>
        <w:t xml:space="preserve"> детского сада по адресу </w:t>
      </w:r>
      <w:r w:rsidR="00F337B5" w:rsidRPr="00041268">
        <w:rPr>
          <w:rFonts w:ascii="Times New Roman" w:hAnsi="Times New Roman"/>
          <w:szCs w:val="24"/>
        </w:rPr>
        <w:t>пг</w:t>
      </w:r>
      <w:r w:rsidR="00122FD5" w:rsidRPr="00041268">
        <w:rPr>
          <w:rFonts w:ascii="Times New Roman" w:hAnsi="Times New Roman"/>
          <w:szCs w:val="24"/>
        </w:rPr>
        <w:t>т. Мортка, ул. Новикова, д.</w:t>
      </w:r>
      <w:r w:rsidR="00F337B5" w:rsidRPr="00041268">
        <w:rPr>
          <w:rFonts w:ascii="Times New Roman" w:hAnsi="Times New Roman"/>
          <w:szCs w:val="24"/>
        </w:rPr>
        <w:t xml:space="preserve"> </w:t>
      </w:r>
      <w:r w:rsidR="00122FD5" w:rsidRPr="00041268">
        <w:rPr>
          <w:rFonts w:ascii="Times New Roman" w:hAnsi="Times New Roman"/>
          <w:szCs w:val="24"/>
        </w:rPr>
        <w:t xml:space="preserve">80 </w:t>
      </w:r>
      <w:r w:rsidR="00BC42EF" w:rsidRPr="00041268">
        <w:rPr>
          <w:rFonts w:ascii="Times New Roman" w:hAnsi="Times New Roman"/>
          <w:szCs w:val="24"/>
        </w:rPr>
        <w:t xml:space="preserve">предлагается </w:t>
      </w:r>
      <w:r w:rsidR="00122FD5" w:rsidRPr="00041268">
        <w:rPr>
          <w:rFonts w:ascii="Times New Roman" w:hAnsi="Times New Roman"/>
          <w:szCs w:val="24"/>
        </w:rPr>
        <w:t xml:space="preserve">осуществить </w:t>
      </w:r>
      <w:r w:rsidR="00BC42EF" w:rsidRPr="00041268">
        <w:rPr>
          <w:rFonts w:ascii="Times New Roman" w:hAnsi="Times New Roman"/>
          <w:szCs w:val="24"/>
        </w:rPr>
        <w:t>от индивидуальной электрической котельной</w:t>
      </w:r>
      <w:r w:rsidR="00122FD5" w:rsidRPr="00041268">
        <w:rPr>
          <w:rFonts w:ascii="Times New Roman" w:hAnsi="Times New Roman"/>
          <w:szCs w:val="24"/>
        </w:rPr>
        <w:t xml:space="preserve"> мощностью 30кВт</w:t>
      </w:r>
      <w:r w:rsidR="00BC42EF" w:rsidRPr="00041268">
        <w:rPr>
          <w:rFonts w:ascii="Times New Roman" w:hAnsi="Times New Roman"/>
          <w:szCs w:val="24"/>
        </w:rPr>
        <w:t xml:space="preserve">. Место установки котельной </w:t>
      </w:r>
      <w:r w:rsidR="00122FD5" w:rsidRPr="00041268">
        <w:rPr>
          <w:rFonts w:ascii="Times New Roman" w:hAnsi="Times New Roman"/>
          <w:szCs w:val="24"/>
        </w:rPr>
        <w:t>необходимо определить п</w:t>
      </w:r>
      <w:r w:rsidR="00F824EB" w:rsidRPr="00041268">
        <w:rPr>
          <w:rFonts w:ascii="Times New Roman" w:hAnsi="Times New Roman"/>
          <w:szCs w:val="24"/>
        </w:rPr>
        <w:t>ри проектировании</w:t>
      </w:r>
      <w:r w:rsidR="00122FD5" w:rsidRPr="00041268">
        <w:rPr>
          <w:rFonts w:ascii="Times New Roman" w:hAnsi="Times New Roman"/>
          <w:szCs w:val="24"/>
        </w:rPr>
        <w:t>.</w:t>
      </w:r>
    </w:p>
    <w:p w:rsidR="00D50128" w:rsidRPr="00041268" w:rsidRDefault="00697B64" w:rsidP="00697B64">
      <w:pPr>
        <w:pStyle w:val="affff4"/>
        <w:spacing w:before="0" w:line="240" w:lineRule="auto"/>
      </w:pPr>
      <w:bookmarkStart w:id="101" w:name="_Toc369380993"/>
      <w:bookmarkStart w:id="102" w:name="_Toc345516328"/>
      <w:bookmarkEnd w:id="97"/>
      <w:r w:rsidRPr="00041268">
        <w:t>4.2.</w:t>
      </w:r>
      <w:r w:rsidR="00D50128" w:rsidRPr="00041268">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Start w:id="103" w:name="_Toc345515574"/>
      <w:bookmarkEnd w:id="101"/>
    </w:p>
    <w:bookmarkEnd w:id="103"/>
    <w:p w:rsidR="00122FD5" w:rsidRPr="00041268" w:rsidRDefault="00122FD5" w:rsidP="009A2039">
      <w:pPr>
        <w:spacing w:line="240" w:lineRule="auto"/>
        <w:ind w:firstLine="709"/>
        <w:jc w:val="both"/>
        <w:rPr>
          <w:rFonts w:ascii="Times New Roman" w:hAnsi="Times New Roman"/>
          <w:szCs w:val="24"/>
        </w:rPr>
      </w:pPr>
      <w:r w:rsidRPr="00041268">
        <w:rPr>
          <w:rFonts w:ascii="Times New Roman" w:hAnsi="Times New Roman"/>
          <w:szCs w:val="24"/>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A22C49" w:rsidRPr="00041268">
        <w:rPr>
          <w:rFonts w:ascii="Times New Roman" w:hAnsi="Times New Roman"/>
          <w:szCs w:val="24"/>
        </w:rPr>
        <w:t>,</w:t>
      </w:r>
      <w:r w:rsidRPr="00041268">
        <w:rPr>
          <w:rFonts w:ascii="Times New Roman" w:hAnsi="Times New Roman"/>
          <w:szCs w:val="24"/>
        </w:rPr>
        <w:t xml:space="preserve"> в схеме теплоснабжения не предусмотрены.</w:t>
      </w:r>
    </w:p>
    <w:p w:rsidR="00D50128" w:rsidRPr="00041268" w:rsidRDefault="00697B64" w:rsidP="00697B64">
      <w:pPr>
        <w:pStyle w:val="affff4"/>
        <w:spacing w:before="0" w:line="240" w:lineRule="auto"/>
      </w:pPr>
      <w:bookmarkStart w:id="104" w:name="_Toc369380994"/>
      <w:r w:rsidRPr="00041268">
        <w:t>4.3.</w:t>
      </w:r>
      <w:r w:rsidR="00D50128" w:rsidRPr="00041268">
        <w:t>Предложения по техническому перевооружению источников тепловой энергии с целью повышения эффективности работы систем теплоснабжения</w:t>
      </w:r>
      <w:bookmarkEnd w:id="102"/>
      <w:bookmarkEnd w:id="104"/>
    </w:p>
    <w:p w:rsidR="00215725" w:rsidRPr="00041268" w:rsidRDefault="00F824EB" w:rsidP="009A2039">
      <w:pPr>
        <w:spacing w:line="240" w:lineRule="auto"/>
        <w:ind w:firstLine="709"/>
        <w:jc w:val="both"/>
        <w:rPr>
          <w:rFonts w:ascii="Times New Roman" w:hAnsi="Times New Roman"/>
          <w:szCs w:val="24"/>
        </w:rPr>
      </w:pPr>
      <w:r w:rsidRPr="00041268">
        <w:rPr>
          <w:rFonts w:ascii="Times New Roman" w:hAnsi="Times New Roman"/>
          <w:szCs w:val="24"/>
        </w:rPr>
        <w:t>Предложения по техническому перевооружению источников тепловой энергии с целью повышения эффективности работы системы теплоснабжения с</w:t>
      </w:r>
      <w:r w:rsidR="00E67BBC" w:rsidRPr="00041268">
        <w:rPr>
          <w:rFonts w:ascii="Times New Roman" w:hAnsi="Times New Roman"/>
          <w:szCs w:val="24"/>
        </w:rPr>
        <w:t xml:space="preserve">хемой теплоснабжения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1305F3" w:rsidRPr="00041268">
        <w:rPr>
          <w:rFonts w:ascii="Times New Roman" w:hAnsi="Times New Roman"/>
          <w:szCs w:val="24"/>
        </w:rPr>
        <w:t>поселения</w:t>
      </w:r>
      <w:r w:rsidR="00BC672E" w:rsidRPr="00041268">
        <w:rPr>
          <w:rFonts w:ascii="Times New Roman" w:hAnsi="Times New Roman"/>
          <w:szCs w:val="24"/>
        </w:rPr>
        <w:t xml:space="preserve"> </w:t>
      </w:r>
      <w:r w:rsidR="00E67BBC" w:rsidRPr="00041268">
        <w:rPr>
          <w:rFonts w:ascii="Times New Roman" w:hAnsi="Times New Roman"/>
          <w:szCs w:val="24"/>
        </w:rPr>
        <w:t>М</w:t>
      </w:r>
      <w:r w:rsidR="001305F3" w:rsidRPr="00041268">
        <w:rPr>
          <w:rFonts w:ascii="Times New Roman" w:hAnsi="Times New Roman"/>
          <w:szCs w:val="24"/>
        </w:rPr>
        <w:t>ортка</w:t>
      </w:r>
      <w:r w:rsidRPr="00041268">
        <w:rPr>
          <w:rFonts w:ascii="Times New Roman" w:hAnsi="Times New Roman"/>
          <w:szCs w:val="24"/>
        </w:rPr>
        <w:t xml:space="preserve"> не </w:t>
      </w:r>
      <w:r w:rsidR="00E67BBC" w:rsidRPr="00041268">
        <w:rPr>
          <w:rFonts w:ascii="Times New Roman" w:hAnsi="Times New Roman"/>
          <w:szCs w:val="24"/>
        </w:rPr>
        <w:t>предусматрива</w:t>
      </w:r>
      <w:r w:rsidR="00122FD5" w:rsidRPr="00041268">
        <w:rPr>
          <w:rFonts w:ascii="Times New Roman" w:hAnsi="Times New Roman"/>
          <w:szCs w:val="24"/>
        </w:rPr>
        <w:t>ю</w:t>
      </w:r>
      <w:r w:rsidR="00E67BBC" w:rsidRPr="00041268">
        <w:rPr>
          <w:rFonts w:ascii="Times New Roman" w:hAnsi="Times New Roman"/>
          <w:szCs w:val="24"/>
        </w:rPr>
        <w:t>тся</w:t>
      </w:r>
      <w:r w:rsidR="00AF642E" w:rsidRPr="00041268">
        <w:rPr>
          <w:rFonts w:ascii="Times New Roman" w:hAnsi="Times New Roman"/>
          <w:szCs w:val="24"/>
        </w:rPr>
        <w:t>.</w:t>
      </w:r>
    </w:p>
    <w:p w:rsidR="00D50128" w:rsidRPr="00041268" w:rsidRDefault="00697B64" w:rsidP="00697B64">
      <w:pPr>
        <w:pStyle w:val="affff4"/>
        <w:spacing w:before="0" w:line="240" w:lineRule="auto"/>
      </w:pPr>
      <w:bookmarkStart w:id="105" w:name="_Toc369380995"/>
      <w:r w:rsidRPr="00041268">
        <w:t>4.4.</w:t>
      </w:r>
      <w:r w:rsidR="00D50128" w:rsidRPr="00041268">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105"/>
    </w:p>
    <w:p w:rsidR="00F824EB" w:rsidRPr="00041268" w:rsidRDefault="00F824EB" w:rsidP="009A2039">
      <w:pPr>
        <w:spacing w:line="240" w:lineRule="auto"/>
        <w:ind w:firstLine="709"/>
        <w:jc w:val="both"/>
        <w:rPr>
          <w:rFonts w:ascii="Times New Roman" w:hAnsi="Times New Roman"/>
          <w:szCs w:val="24"/>
        </w:rPr>
      </w:pPr>
      <w:r w:rsidRPr="00041268">
        <w:rPr>
          <w:rFonts w:ascii="Times New Roman" w:hAnsi="Times New Roman"/>
          <w:szCs w:val="24"/>
        </w:rPr>
        <w:t>В системе теплоснабжения городского поселения Мортка источников тепловой энергии, функционирующих в режиме комбинированной выработки теп</w:t>
      </w:r>
      <w:r w:rsidR="00A22C49" w:rsidRPr="00041268">
        <w:rPr>
          <w:rFonts w:ascii="Times New Roman" w:hAnsi="Times New Roman"/>
          <w:szCs w:val="24"/>
        </w:rPr>
        <w:t xml:space="preserve">ловой и электрической энергии, </w:t>
      </w:r>
      <w:r w:rsidRPr="00041268">
        <w:rPr>
          <w:rFonts w:ascii="Times New Roman" w:hAnsi="Times New Roman"/>
          <w:szCs w:val="24"/>
        </w:rPr>
        <w:t xml:space="preserve">не предусмотрено. </w:t>
      </w:r>
    </w:p>
    <w:p w:rsidR="00F824EB" w:rsidRPr="00041268" w:rsidRDefault="000915B2" w:rsidP="009A2039">
      <w:pPr>
        <w:spacing w:line="240" w:lineRule="auto"/>
        <w:ind w:firstLine="709"/>
        <w:jc w:val="both"/>
        <w:rPr>
          <w:rFonts w:ascii="Times New Roman" w:hAnsi="Times New Roman"/>
          <w:szCs w:val="24"/>
        </w:rPr>
      </w:pPr>
      <w:r w:rsidRPr="00041268">
        <w:rPr>
          <w:rFonts w:ascii="Times New Roman" w:hAnsi="Times New Roman"/>
          <w:szCs w:val="24"/>
        </w:rPr>
        <w:t>В</w:t>
      </w:r>
      <w:r w:rsidR="00386449" w:rsidRPr="00041268">
        <w:rPr>
          <w:rFonts w:ascii="Times New Roman" w:hAnsi="Times New Roman"/>
          <w:szCs w:val="24"/>
        </w:rPr>
        <w:t xml:space="preserve"> 2014</w:t>
      </w:r>
      <w:r w:rsidRPr="00041268">
        <w:rPr>
          <w:rFonts w:ascii="Times New Roman" w:hAnsi="Times New Roman"/>
          <w:szCs w:val="24"/>
        </w:rPr>
        <w:t xml:space="preserve"> году предусмотрен в</w:t>
      </w:r>
      <w:r w:rsidR="00F824EB" w:rsidRPr="00041268">
        <w:rPr>
          <w:rFonts w:ascii="Times New Roman" w:hAnsi="Times New Roman"/>
          <w:szCs w:val="24"/>
        </w:rPr>
        <w:t>ывод из эксплуатации</w:t>
      </w:r>
      <w:r w:rsidRPr="00041268">
        <w:rPr>
          <w:rFonts w:ascii="Times New Roman" w:hAnsi="Times New Roman"/>
          <w:szCs w:val="24"/>
        </w:rPr>
        <w:t xml:space="preserve"> в холодный резерв, а в последующем демонтаж избыточных котельных №</w:t>
      </w:r>
      <w:r w:rsidR="00F337B5" w:rsidRPr="00041268">
        <w:rPr>
          <w:rFonts w:ascii="Times New Roman" w:hAnsi="Times New Roman"/>
          <w:szCs w:val="24"/>
        </w:rPr>
        <w:t xml:space="preserve"> </w:t>
      </w:r>
      <w:r w:rsidRPr="00041268">
        <w:rPr>
          <w:rFonts w:ascii="Times New Roman" w:hAnsi="Times New Roman"/>
          <w:szCs w:val="24"/>
        </w:rPr>
        <w:t xml:space="preserve">1 и </w:t>
      </w:r>
      <w:r w:rsidR="006376AD" w:rsidRPr="00041268">
        <w:rPr>
          <w:rFonts w:ascii="Times New Roman" w:hAnsi="Times New Roman"/>
          <w:szCs w:val="24"/>
        </w:rPr>
        <w:t>№</w:t>
      </w:r>
      <w:r w:rsidR="00F337B5" w:rsidRPr="00041268">
        <w:rPr>
          <w:rFonts w:ascii="Times New Roman" w:hAnsi="Times New Roman"/>
          <w:szCs w:val="24"/>
        </w:rPr>
        <w:t xml:space="preserve"> </w:t>
      </w:r>
      <w:r w:rsidRPr="00041268">
        <w:rPr>
          <w:rFonts w:ascii="Times New Roman" w:hAnsi="Times New Roman"/>
          <w:szCs w:val="24"/>
        </w:rPr>
        <w:t>2 (после ввода в эк</w:t>
      </w:r>
      <w:r w:rsidR="00F337B5" w:rsidRPr="00041268">
        <w:rPr>
          <w:rFonts w:ascii="Times New Roman" w:hAnsi="Times New Roman"/>
          <w:szCs w:val="24"/>
        </w:rPr>
        <w:t>сплуатацию котельной № 2 (новая)</w:t>
      </w:r>
      <w:r w:rsidRPr="00041268">
        <w:rPr>
          <w:rFonts w:ascii="Times New Roman" w:hAnsi="Times New Roman"/>
          <w:szCs w:val="24"/>
        </w:rPr>
        <w:t xml:space="preserve"> с целью снижения эксплуатационных затрат в системе теплоснабжения поселения. </w:t>
      </w:r>
    </w:p>
    <w:p w:rsidR="00D50128" w:rsidRPr="00041268" w:rsidRDefault="00697B64" w:rsidP="00697B64">
      <w:pPr>
        <w:pStyle w:val="affff4"/>
        <w:spacing w:before="0" w:line="240" w:lineRule="auto"/>
      </w:pPr>
      <w:bookmarkStart w:id="106" w:name="_Toc369380996"/>
      <w:r w:rsidRPr="00041268">
        <w:t>4.5.</w:t>
      </w:r>
      <w:r w:rsidR="00E2604B" w:rsidRPr="00041268">
        <w:t>М</w:t>
      </w:r>
      <w:r w:rsidR="00D50128" w:rsidRPr="00041268">
        <w:t>еры по переоборудованию котельных в источники комбинированной выработки электрической и тепловой энергии для каждого этапа</w:t>
      </w:r>
      <w:bookmarkEnd w:id="106"/>
    </w:p>
    <w:p w:rsidR="00090B2B" w:rsidRPr="00041268" w:rsidRDefault="00090B2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Мероприятий по переоборудованию котельных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2B307A" w:rsidRPr="00041268">
        <w:rPr>
          <w:rFonts w:ascii="Times New Roman" w:hAnsi="Times New Roman"/>
          <w:szCs w:val="24"/>
        </w:rPr>
        <w:t>поселения</w:t>
      </w:r>
      <w:r w:rsidR="00F337B5" w:rsidRPr="00041268">
        <w:rPr>
          <w:rFonts w:ascii="Times New Roman" w:hAnsi="Times New Roman"/>
          <w:szCs w:val="24"/>
        </w:rPr>
        <w:t xml:space="preserve"> </w:t>
      </w:r>
      <w:r w:rsidRPr="00041268">
        <w:rPr>
          <w:rFonts w:ascii="Times New Roman" w:hAnsi="Times New Roman"/>
          <w:szCs w:val="24"/>
        </w:rPr>
        <w:t>М</w:t>
      </w:r>
      <w:r w:rsidR="002B307A" w:rsidRPr="00041268">
        <w:rPr>
          <w:rFonts w:ascii="Times New Roman" w:hAnsi="Times New Roman"/>
          <w:szCs w:val="24"/>
        </w:rPr>
        <w:t>ортка</w:t>
      </w:r>
      <w:r w:rsidRPr="00041268">
        <w:rPr>
          <w:rFonts w:ascii="Times New Roman" w:hAnsi="Times New Roman"/>
          <w:szCs w:val="24"/>
        </w:rPr>
        <w:t xml:space="preserve"> в источники тепловой энергии с комбинированной выработкой тепловой и электрической энергии для обеспечения перспективных тепловых нагрузок </w:t>
      </w:r>
      <w:r w:rsidR="000915B2" w:rsidRPr="00041268">
        <w:rPr>
          <w:rFonts w:ascii="Times New Roman" w:hAnsi="Times New Roman"/>
          <w:szCs w:val="24"/>
        </w:rPr>
        <w:t xml:space="preserve">- </w:t>
      </w:r>
      <w:r w:rsidRPr="00041268">
        <w:rPr>
          <w:rFonts w:ascii="Times New Roman" w:hAnsi="Times New Roman"/>
          <w:szCs w:val="24"/>
        </w:rPr>
        <w:t>не предусмотрено.</w:t>
      </w:r>
    </w:p>
    <w:p w:rsidR="00D50128" w:rsidRPr="00041268" w:rsidRDefault="00697B64" w:rsidP="00697B64">
      <w:pPr>
        <w:pStyle w:val="affff4"/>
        <w:spacing w:before="0" w:line="240" w:lineRule="auto"/>
        <w:rPr>
          <w:bCs/>
          <w:kern w:val="32"/>
        </w:rPr>
      </w:pPr>
      <w:bookmarkStart w:id="107" w:name="_Toc369380997"/>
      <w:r w:rsidRPr="00041268">
        <w:t>4.6.</w:t>
      </w:r>
      <w:r w:rsidR="00D50128" w:rsidRPr="00041268">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bookmarkEnd w:id="107"/>
    </w:p>
    <w:p w:rsidR="00090B2B" w:rsidRPr="00041268" w:rsidRDefault="00090B2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Мероприятий по переводу котельных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2B307A" w:rsidRPr="00041268">
        <w:rPr>
          <w:rFonts w:ascii="Times New Roman" w:hAnsi="Times New Roman"/>
          <w:szCs w:val="24"/>
        </w:rPr>
        <w:t>поселения</w:t>
      </w:r>
      <w:r w:rsidR="00BC672E" w:rsidRPr="00041268">
        <w:rPr>
          <w:rFonts w:ascii="Times New Roman" w:hAnsi="Times New Roman"/>
          <w:szCs w:val="24"/>
        </w:rPr>
        <w:t xml:space="preserve"> </w:t>
      </w:r>
      <w:r w:rsidRPr="00041268">
        <w:rPr>
          <w:rFonts w:ascii="Times New Roman" w:hAnsi="Times New Roman"/>
          <w:szCs w:val="24"/>
        </w:rPr>
        <w:t>М</w:t>
      </w:r>
      <w:r w:rsidR="002B307A" w:rsidRPr="00041268">
        <w:rPr>
          <w:rFonts w:ascii="Times New Roman" w:hAnsi="Times New Roman"/>
          <w:szCs w:val="24"/>
        </w:rPr>
        <w:t>ортка</w:t>
      </w:r>
      <w:r w:rsidRPr="00041268">
        <w:rPr>
          <w:rFonts w:ascii="Times New Roman" w:hAnsi="Times New Roman"/>
          <w:szCs w:val="24"/>
        </w:rPr>
        <w:t xml:space="preserve"> в существующих и расширяемых зонах в источники тепловой энергии с комбинированной выработкой тепловой и электрической энергии для обеспечения перспективных тепловых нагрузок </w:t>
      </w:r>
      <w:r w:rsidR="000915B2" w:rsidRPr="00041268">
        <w:rPr>
          <w:rFonts w:ascii="Times New Roman" w:hAnsi="Times New Roman"/>
          <w:szCs w:val="24"/>
        </w:rPr>
        <w:t xml:space="preserve">- </w:t>
      </w:r>
      <w:r w:rsidR="0022612F" w:rsidRPr="00041268">
        <w:rPr>
          <w:rFonts w:ascii="Times New Roman" w:hAnsi="Times New Roman"/>
          <w:szCs w:val="24"/>
        </w:rPr>
        <w:t xml:space="preserve">                </w:t>
      </w:r>
      <w:r w:rsidRPr="00041268">
        <w:rPr>
          <w:rFonts w:ascii="Times New Roman" w:hAnsi="Times New Roman"/>
          <w:szCs w:val="24"/>
        </w:rPr>
        <w:t>не предусмотрено.</w:t>
      </w:r>
    </w:p>
    <w:p w:rsidR="00D50128" w:rsidRPr="00041268" w:rsidRDefault="00697B64" w:rsidP="00697B64">
      <w:pPr>
        <w:pStyle w:val="affff4"/>
        <w:spacing w:before="0" w:line="240" w:lineRule="auto"/>
      </w:pPr>
      <w:bookmarkStart w:id="108" w:name="_Toc369380998"/>
      <w:r w:rsidRPr="00041268">
        <w:t>4.7.</w:t>
      </w:r>
      <w:r w:rsidR="00D50128" w:rsidRPr="00041268">
        <w:t xml:space="preserve">Решения о загрузке источников тепловой энергии, распределении (перераспределении) тепловой нагрузки потребителей тепловой энергии в каждой зоне </w:t>
      </w:r>
      <w:r w:rsidR="00D50128" w:rsidRPr="00041268">
        <w:lastRenderedPageBreak/>
        <w:t>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bookmarkEnd w:id="108"/>
    </w:p>
    <w:p w:rsidR="00070179" w:rsidRPr="00041268" w:rsidRDefault="00070179"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Для оптимизации функционирования системы теплоснабжения и обеспечения перспективных тепловых нагрузок </w:t>
      </w:r>
      <w:r w:rsidR="00F337B5" w:rsidRPr="00041268">
        <w:rPr>
          <w:rFonts w:ascii="Times New Roman" w:hAnsi="Times New Roman"/>
          <w:szCs w:val="24"/>
        </w:rPr>
        <w:t>в городском поселении Мортка (пг</w:t>
      </w:r>
      <w:r w:rsidRPr="00041268">
        <w:rPr>
          <w:rFonts w:ascii="Times New Roman" w:hAnsi="Times New Roman"/>
          <w:szCs w:val="24"/>
        </w:rPr>
        <w:t>т. Мортка) предлагается выполнить мероприятия по загрузке источников тепловой энергии, распределении и перераспределении тепловой нагрузки в зоне действия централизованной системы теплоснабжения между источниками тепловой энергии, поставляющими тепловую энергию в данной системе теплоснабжения:</w:t>
      </w:r>
    </w:p>
    <w:p w:rsidR="00070179" w:rsidRPr="00041268" w:rsidRDefault="00070179" w:rsidP="009A2039">
      <w:pPr>
        <w:spacing w:line="240" w:lineRule="auto"/>
        <w:ind w:firstLine="709"/>
        <w:jc w:val="both"/>
        <w:rPr>
          <w:rFonts w:ascii="Times New Roman" w:hAnsi="Times New Roman"/>
          <w:szCs w:val="24"/>
        </w:rPr>
      </w:pPr>
      <w:r w:rsidRPr="00041268">
        <w:rPr>
          <w:rFonts w:ascii="Times New Roman" w:hAnsi="Times New Roman"/>
          <w:szCs w:val="24"/>
        </w:rPr>
        <w:t>1.</w:t>
      </w:r>
      <w:r w:rsidR="00BC672E" w:rsidRPr="00041268">
        <w:rPr>
          <w:rFonts w:ascii="Times New Roman" w:hAnsi="Times New Roman"/>
          <w:szCs w:val="24"/>
        </w:rPr>
        <w:t xml:space="preserve"> </w:t>
      </w:r>
      <w:r w:rsidR="00F337B5" w:rsidRPr="00041268">
        <w:rPr>
          <w:rFonts w:ascii="Times New Roman" w:hAnsi="Times New Roman"/>
          <w:szCs w:val="24"/>
        </w:rPr>
        <w:t>Ввести в эксплуатацию в 2013 году</w:t>
      </w:r>
      <w:r w:rsidRPr="00041268">
        <w:rPr>
          <w:rFonts w:ascii="Times New Roman" w:hAnsi="Times New Roman"/>
          <w:szCs w:val="24"/>
        </w:rPr>
        <w:t xml:space="preserve"> отопительную котельную №</w:t>
      </w:r>
      <w:r w:rsidR="00F337B5" w:rsidRPr="00041268">
        <w:rPr>
          <w:rFonts w:ascii="Times New Roman" w:hAnsi="Times New Roman"/>
          <w:szCs w:val="24"/>
        </w:rPr>
        <w:t xml:space="preserve"> </w:t>
      </w:r>
      <w:r w:rsidRPr="00041268">
        <w:rPr>
          <w:rFonts w:ascii="Times New Roman" w:hAnsi="Times New Roman"/>
          <w:szCs w:val="24"/>
        </w:rPr>
        <w:t>2 (новая)</w:t>
      </w:r>
      <w:r w:rsidR="00723658" w:rsidRPr="00041268">
        <w:rPr>
          <w:rFonts w:ascii="Times New Roman" w:hAnsi="Times New Roman"/>
          <w:szCs w:val="24"/>
        </w:rPr>
        <w:t xml:space="preserve"> установленной тепловой мощностью 7,74 Гкал/ч (9 МВт), </w:t>
      </w:r>
      <w:r w:rsidRPr="00041268">
        <w:rPr>
          <w:rFonts w:ascii="Times New Roman" w:hAnsi="Times New Roman"/>
          <w:szCs w:val="24"/>
        </w:rPr>
        <w:t>работающую на биотопливе – древесной щепе, резервное топливо – дрова, древесные брикеты, уголь</w:t>
      </w:r>
      <w:r w:rsidR="00723658" w:rsidRPr="00041268">
        <w:rPr>
          <w:rFonts w:ascii="Times New Roman" w:hAnsi="Times New Roman"/>
          <w:szCs w:val="24"/>
        </w:rPr>
        <w:t>.</w:t>
      </w:r>
      <w:r w:rsidRPr="00041268">
        <w:rPr>
          <w:rFonts w:ascii="Times New Roman" w:hAnsi="Times New Roman"/>
          <w:szCs w:val="24"/>
        </w:rPr>
        <w:t xml:space="preserve"> В состав котельной входят:</w:t>
      </w:r>
    </w:p>
    <w:p w:rsidR="00070179" w:rsidRPr="00041268" w:rsidRDefault="00070179"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- 3 водогрейных котла типа </w:t>
      </w:r>
      <w:r w:rsidR="0098496F" w:rsidRPr="00041268">
        <w:rPr>
          <w:rFonts w:ascii="Times New Roman" w:hAnsi="Times New Roman"/>
          <w:szCs w:val="24"/>
        </w:rPr>
        <w:t>«</w:t>
      </w:r>
      <w:r w:rsidRPr="00041268">
        <w:rPr>
          <w:rFonts w:ascii="Times New Roman" w:hAnsi="Times New Roman"/>
          <w:szCs w:val="24"/>
        </w:rPr>
        <w:t>Кочегар</w:t>
      </w:r>
      <w:r w:rsidR="0098496F" w:rsidRPr="00041268">
        <w:rPr>
          <w:rFonts w:ascii="Times New Roman" w:hAnsi="Times New Roman"/>
          <w:szCs w:val="24"/>
        </w:rPr>
        <w:t>»</w:t>
      </w:r>
      <w:r w:rsidRPr="00041268">
        <w:rPr>
          <w:rFonts w:ascii="Times New Roman" w:hAnsi="Times New Roman"/>
          <w:szCs w:val="24"/>
        </w:rPr>
        <w:t xml:space="preserve"> КВм-3,0 с топкой КСМОД-3,0 и автоматикой котла и процесса горения, дымососы с дымоходами, вентиляторы дутьевые, дымов</w:t>
      </w:r>
      <w:r w:rsidR="00723658" w:rsidRPr="00041268">
        <w:rPr>
          <w:rFonts w:ascii="Times New Roman" w:hAnsi="Times New Roman"/>
          <w:szCs w:val="24"/>
        </w:rPr>
        <w:t>ая</w:t>
      </w:r>
      <w:r w:rsidRPr="00041268">
        <w:rPr>
          <w:rFonts w:ascii="Times New Roman" w:hAnsi="Times New Roman"/>
          <w:szCs w:val="24"/>
        </w:rPr>
        <w:t xml:space="preserve"> труб</w:t>
      </w:r>
      <w:r w:rsidR="00723658" w:rsidRPr="00041268">
        <w:rPr>
          <w:rFonts w:ascii="Times New Roman" w:hAnsi="Times New Roman"/>
          <w:szCs w:val="24"/>
        </w:rPr>
        <w:t>а</w:t>
      </w:r>
      <w:r w:rsidRPr="00041268">
        <w:rPr>
          <w:rFonts w:ascii="Times New Roman" w:hAnsi="Times New Roman"/>
          <w:szCs w:val="24"/>
        </w:rPr>
        <w:t xml:space="preserve"> самонесущ</w:t>
      </w:r>
      <w:r w:rsidR="00723658" w:rsidRPr="00041268">
        <w:rPr>
          <w:rFonts w:ascii="Times New Roman" w:hAnsi="Times New Roman"/>
          <w:szCs w:val="24"/>
        </w:rPr>
        <w:t>ая</w:t>
      </w:r>
      <w:r w:rsidRPr="00041268">
        <w:rPr>
          <w:rFonts w:ascii="Times New Roman" w:hAnsi="Times New Roman"/>
          <w:szCs w:val="24"/>
        </w:rPr>
        <w:t>, автоматик</w:t>
      </w:r>
      <w:r w:rsidR="00723658" w:rsidRPr="00041268">
        <w:rPr>
          <w:rFonts w:ascii="Times New Roman" w:hAnsi="Times New Roman"/>
          <w:szCs w:val="24"/>
        </w:rPr>
        <w:t>а</w:t>
      </w:r>
      <w:r w:rsidRPr="00041268">
        <w:rPr>
          <w:rFonts w:ascii="Times New Roman" w:hAnsi="Times New Roman"/>
          <w:szCs w:val="24"/>
        </w:rPr>
        <w:t xml:space="preserve"> контроля дымовых газов, воздухоподогреватель;</w:t>
      </w:r>
    </w:p>
    <w:p w:rsidR="00070179" w:rsidRPr="00041268" w:rsidRDefault="00070179" w:rsidP="009A2039">
      <w:pPr>
        <w:spacing w:line="240" w:lineRule="auto"/>
        <w:ind w:firstLine="709"/>
        <w:jc w:val="both"/>
        <w:rPr>
          <w:rFonts w:ascii="Times New Roman" w:hAnsi="Times New Roman"/>
          <w:szCs w:val="24"/>
        </w:rPr>
      </w:pPr>
      <w:r w:rsidRPr="00041268">
        <w:rPr>
          <w:rFonts w:ascii="Times New Roman" w:hAnsi="Times New Roman"/>
          <w:szCs w:val="24"/>
        </w:rPr>
        <w:t>- установка химводоподготовки WST-8,0-FI-(SC) мощностью 8 т/ч, бак подпиточной воды объёмом 3 м3, насосы - сетевые, подпиточные и рециркуляции;</w:t>
      </w:r>
    </w:p>
    <w:p w:rsidR="00070179" w:rsidRPr="00041268" w:rsidRDefault="00070179" w:rsidP="009A2039">
      <w:pPr>
        <w:spacing w:line="240" w:lineRule="auto"/>
        <w:ind w:firstLine="709"/>
        <w:jc w:val="both"/>
        <w:rPr>
          <w:rFonts w:ascii="Times New Roman" w:hAnsi="Times New Roman"/>
          <w:szCs w:val="24"/>
        </w:rPr>
      </w:pPr>
      <w:r w:rsidRPr="00041268">
        <w:rPr>
          <w:rFonts w:ascii="Times New Roman" w:hAnsi="Times New Roman"/>
          <w:szCs w:val="24"/>
        </w:rPr>
        <w:t>- складской топливный комплекс: территория хранения –  закрытый склад, оборудование приготовления щепы, расходный склад-бункер с винтовым толкателем, оборудование автоматики топливоподачи.</w:t>
      </w:r>
    </w:p>
    <w:p w:rsidR="00070179" w:rsidRPr="00041268" w:rsidRDefault="00070179" w:rsidP="009A2039">
      <w:pPr>
        <w:spacing w:line="240" w:lineRule="auto"/>
        <w:ind w:firstLine="709"/>
        <w:jc w:val="both"/>
        <w:rPr>
          <w:rFonts w:ascii="Times New Roman" w:hAnsi="Times New Roman"/>
          <w:szCs w:val="24"/>
        </w:rPr>
      </w:pPr>
      <w:r w:rsidRPr="00041268">
        <w:rPr>
          <w:rFonts w:ascii="Times New Roman" w:hAnsi="Times New Roman"/>
          <w:szCs w:val="24"/>
        </w:rPr>
        <w:t>Назначение котельной – сезонное снабжение тепловой энергии на нужды от</w:t>
      </w:r>
      <w:r w:rsidR="00F337B5" w:rsidRPr="00041268">
        <w:rPr>
          <w:rFonts w:ascii="Times New Roman" w:hAnsi="Times New Roman"/>
          <w:szCs w:val="24"/>
        </w:rPr>
        <w:t>опления зданий на территории пг</w:t>
      </w:r>
      <w:r w:rsidRPr="00041268">
        <w:rPr>
          <w:rFonts w:ascii="Times New Roman" w:hAnsi="Times New Roman"/>
          <w:szCs w:val="24"/>
        </w:rPr>
        <w:t>т. Мортка. Зона действия – поселок городского типа Мортка.</w:t>
      </w:r>
    </w:p>
    <w:p w:rsidR="00070179" w:rsidRPr="00041268" w:rsidRDefault="00F337B5" w:rsidP="009A2039">
      <w:pPr>
        <w:spacing w:line="240" w:lineRule="auto"/>
        <w:ind w:firstLine="709"/>
        <w:jc w:val="both"/>
        <w:rPr>
          <w:rFonts w:ascii="Times New Roman" w:hAnsi="Times New Roman"/>
          <w:szCs w:val="24"/>
        </w:rPr>
      </w:pPr>
      <w:r w:rsidRPr="00041268">
        <w:rPr>
          <w:rFonts w:ascii="Times New Roman" w:hAnsi="Times New Roman"/>
          <w:szCs w:val="24"/>
        </w:rPr>
        <w:t>2. В 2014 году</w:t>
      </w:r>
      <w:r w:rsidR="00070179" w:rsidRPr="00041268">
        <w:rPr>
          <w:rFonts w:ascii="Times New Roman" w:hAnsi="Times New Roman"/>
          <w:szCs w:val="24"/>
        </w:rPr>
        <w:t xml:space="preserve"> перераспределить тепловую нагрузку потребителей тепловой энергии с зон действия котельной №</w:t>
      </w:r>
      <w:r w:rsidR="000E4394" w:rsidRPr="00041268">
        <w:rPr>
          <w:rFonts w:ascii="Times New Roman" w:hAnsi="Times New Roman"/>
          <w:szCs w:val="24"/>
        </w:rPr>
        <w:t xml:space="preserve"> </w:t>
      </w:r>
      <w:r w:rsidR="00070179" w:rsidRPr="00041268">
        <w:rPr>
          <w:rFonts w:ascii="Times New Roman" w:hAnsi="Times New Roman"/>
          <w:szCs w:val="24"/>
        </w:rPr>
        <w:t>1 и котельной №</w:t>
      </w:r>
      <w:r w:rsidRPr="00041268">
        <w:rPr>
          <w:rFonts w:ascii="Times New Roman" w:hAnsi="Times New Roman"/>
          <w:szCs w:val="24"/>
        </w:rPr>
        <w:t xml:space="preserve"> </w:t>
      </w:r>
      <w:r w:rsidR="00070179" w:rsidRPr="00041268">
        <w:rPr>
          <w:rFonts w:ascii="Times New Roman" w:hAnsi="Times New Roman"/>
          <w:szCs w:val="24"/>
        </w:rPr>
        <w:t>2, на зону действия котельной №</w:t>
      </w:r>
      <w:r w:rsidRPr="00041268">
        <w:rPr>
          <w:rFonts w:ascii="Times New Roman" w:hAnsi="Times New Roman"/>
          <w:szCs w:val="24"/>
        </w:rPr>
        <w:t xml:space="preserve"> </w:t>
      </w:r>
      <w:r w:rsidR="00070179" w:rsidRPr="00041268">
        <w:rPr>
          <w:rFonts w:ascii="Times New Roman" w:hAnsi="Times New Roman"/>
          <w:szCs w:val="24"/>
        </w:rPr>
        <w:t>2 (новая). Для этого выполнить прокладку тепловых сетей, соединяющих котельную №</w:t>
      </w:r>
      <w:r w:rsidRPr="00041268">
        <w:rPr>
          <w:rFonts w:ascii="Times New Roman" w:hAnsi="Times New Roman"/>
          <w:szCs w:val="24"/>
        </w:rPr>
        <w:t xml:space="preserve"> </w:t>
      </w:r>
      <w:r w:rsidR="00070179" w:rsidRPr="00041268">
        <w:rPr>
          <w:rFonts w:ascii="Times New Roman" w:hAnsi="Times New Roman"/>
          <w:szCs w:val="24"/>
        </w:rPr>
        <w:t>2 (новая) и существующие сети котельных №</w:t>
      </w:r>
      <w:r w:rsidRPr="00041268">
        <w:rPr>
          <w:rFonts w:ascii="Times New Roman" w:hAnsi="Times New Roman"/>
          <w:szCs w:val="24"/>
        </w:rPr>
        <w:t xml:space="preserve"> </w:t>
      </w:r>
      <w:r w:rsidR="00070179" w:rsidRPr="00041268">
        <w:rPr>
          <w:rFonts w:ascii="Times New Roman" w:hAnsi="Times New Roman"/>
          <w:szCs w:val="24"/>
        </w:rPr>
        <w:t>1 и №</w:t>
      </w:r>
      <w:r w:rsidRPr="00041268">
        <w:rPr>
          <w:rFonts w:ascii="Times New Roman" w:hAnsi="Times New Roman"/>
          <w:szCs w:val="24"/>
        </w:rPr>
        <w:t xml:space="preserve"> </w:t>
      </w:r>
      <w:r w:rsidR="00070179" w:rsidRPr="00041268">
        <w:rPr>
          <w:rFonts w:ascii="Times New Roman" w:hAnsi="Times New Roman"/>
          <w:szCs w:val="24"/>
        </w:rPr>
        <w:t xml:space="preserve">2. </w:t>
      </w:r>
    </w:p>
    <w:p w:rsidR="00070179" w:rsidRPr="00041268" w:rsidRDefault="00A429F8" w:rsidP="009A2039">
      <w:pPr>
        <w:spacing w:line="240" w:lineRule="auto"/>
        <w:ind w:firstLine="709"/>
        <w:jc w:val="both"/>
        <w:rPr>
          <w:rFonts w:ascii="Times New Roman" w:hAnsi="Times New Roman"/>
          <w:szCs w:val="24"/>
        </w:rPr>
      </w:pPr>
      <w:r w:rsidRPr="00041268">
        <w:rPr>
          <w:rFonts w:ascii="Times New Roman" w:hAnsi="Times New Roman"/>
          <w:szCs w:val="24"/>
        </w:rPr>
        <w:t>3. В 2019</w:t>
      </w:r>
      <w:r w:rsidR="00F337B5" w:rsidRPr="00041268">
        <w:rPr>
          <w:rFonts w:ascii="Times New Roman" w:hAnsi="Times New Roman"/>
          <w:szCs w:val="24"/>
        </w:rPr>
        <w:t xml:space="preserve"> году</w:t>
      </w:r>
      <w:r w:rsidR="00070179" w:rsidRPr="00041268">
        <w:rPr>
          <w:rFonts w:ascii="Times New Roman" w:hAnsi="Times New Roman"/>
          <w:szCs w:val="24"/>
        </w:rPr>
        <w:t xml:space="preserve"> после</w:t>
      </w:r>
      <w:r w:rsidRPr="00041268">
        <w:rPr>
          <w:rFonts w:ascii="Times New Roman" w:hAnsi="Times New Roman"/>
          <w:szCs w:val="24"/>
        </w:rPr>
        <w:t xml:space="preserve"> запуска на полную мощность </w:t>
      </w:r>
      <w:r w:rsidR="00070179" w:rsidRPr="00041268">
        <w:rPr>
          <w:rFonts w:ascii="Times New Roman" w:hAnsi="Times New Roman"/>
          <w:szCs w:val="24"/>
        </w:rPr>
        <w:t>котель</w:t>
      </w:r>
      <w:r w:rsidRPr="00041268">
        <w:rPr>
          <w:rFonts w:ascii="Times New Roman" w:hAnsi="Times New Roman"/>
          <w:szCs w:val="24"/>
        </w:rPr>
        <w:t>ной</w:t>
      </w:r>
      <w:r w:rsidR="00070179" w:rsidRPr="00041268">
        <w:rPr>
          <w:rFonts w:ascii="Times New Roman" w:hAnsi="Times New Roman"/>
          <w:szCs w:val="24"/>
        </w:rPr>
        <w:t xml:space="preserve"> №</w:t>
      </w:r>
      <w:r w:rsidR="00F337B5" w:rsidRPr="00041268">
        <w:rPr>
          <w:rFonts w:ascii="Times New Roman" w:hAnsi="Times New Roman"/>
          <w:szCs w:val="24"/>
        </w:rPr>
        <w:t xml:space="preserve"> </w:t>
      </w:r>
      <w:r w:rsidR="00070179" w:rsidRPr="00041268">
        <w:rPr>
          <w:rFonts w:ascii="Times New Roman" w:hAnsi="Times New Roman"/>
          <w:szCs w:val="24"/>
        </w:rPr>
        <w:t>2 (новая) и прокладки соединяющих перемычек вывести котельные №</w:t>
      </w:r>
      <w:r w:rsidR="00F337B5" w:rsidRPr="00041268">
        <w:rPr>
          <w:rFonts w:ascii="Times New Roman" w:hAnsi="Times New Roman"/>
          <w:szCs w:val="24"/>
        </w:rPr>
        <w:t xml:space="preserve"> </w:t>
      </w:r>
      <w:r w:rsidR="00070179" w:rsidRPr="00041268">
        <w:rPr>
          <w:rFonts w:ascii="Times New Roman" w:hAnsi="Times New Roman"/>
          <w:szCs w:val="24"/>
        </w:rPr>
        <w:t>1 и №</w:t>
      </w:r>
      <w:r w:rsidR="00F337B5" w:rsidRPr="00041268">
        <w:rPr>
          <w:rFonts w:ascii="Times New Roman" w:hAnsi="Times New Roman"/>
          <w:szCs w:val="24"/>
        </w:rPr>
        <w:t xml:space="preserve"> </w:t>
      </w:r>
      <w:r w:rsidR="00070179" w:rsidRPr="00041268">
        <w:rPr>
          <w:rFonts w:ascii="Times New Roman" w:hAnsi="Times New Roman"/>
          <w:szCs w:val="24"/>
        </w:rPr>
        <w:t>2 из  эксплуатации.</w:t>
      </w:r>
    </w:p>
    <w:p w:rsidR="00070179" w:rsidRPr="00041268" w:rsidRDefault="00070179" w:rsidP="009A2039">
      <w:pPr>
        <w:spacing w:line="240" w:lineRule="auto"/>
        <w:ind w:firstLine="709"/>
        <w:jc w:val="both"/>
        <w:rPr>
          <w:rFonts w:ascii="Times New Roman" w:hAnsi="Times New Roman"/>
          <w:szCs w:val="24"/>
        </w:rPr>
      </w:pPr>
      <w:r w:rsidRPr="00041268">
        <w:rPr>
          <w:rFonts w:ascii="Times New Roman" w:hAnsi="Times New Roman"/>
          <w:szCs w:val="24"/>
        </w:rPr>
        <w:t>Основанием для выбора настоящего варианта перераспределения нагрузки между источниками тепловой энергии и загрузки источника тепловой энергии являются решения пункта 2 протокола совместного совещания у заместителя главы Кондинского района Тагильцева А.А. по разработке схемы тепло</w:t>
      </w:r>
      <w:r w:rsidR="00F337B5" w:rsidRPr="00041268">
        <w:rPr>
          <w:rFonts w:ascii="Times New Roman" w:hAnsi="Times New Roman"/>
          <w:szCs w:val="24"/>
        </w:rPr>
        <w:t>снабжения городского поселения</w:t>
      </w:r>
      <w:r w:rsidRPr="00041268">
        <w:rPr>
          <w:rFonts w:ascii="Times New Roman" w:hAnsi="Times New Roman"/>
          <w:szCs w:val="24"/>
        </w:rPr>
        <w:t xml:space="preserve"> Мортка, расчеты, выполненные ИТЦ </w:t>
      </w:r>
      <w:r w:rsidR="0098496F" w:rsidRPr="00041268">
        <w:rPr>
          <w:rFonts w:ascii="Times New Roman" w:hAnsi="Times New Roman"/>
          <w:szCs w:val="24"/>
        </w:rPr>
        <w:t>«</w:t>
      </w:r>
      <w:r w:rsidRPr="00041268">
        <w:rPr>
          <w:rFonts w:ascii="Times New Roman" w:hAnsi="Times New Roman"/>
          <w:szCs w:val="24"/>
        </w:rPr>
        <w:t>КЭР</w:t>
      </w:r>
      <w:r w:rsidR="0098496F" w:rsidRPr="00041268">
        <w:rPr>
          <w:rFonts w:ascii="Times New Roman" w:hAnsi="Times New Roman"/>
          <w:szCs w:val="24"/>
        </w:rPr>
        <w:t>»</w:t>
      </w:r>
      <w:r w:rsidRPr="00041268">
        <w:rPr>
          <w:rFonts w:ascii="Times New Roman" w:hAnsi="Times New Roman"/>
          <w:szCs w:val="24"/>
        </w:rPr>
        <w:t xml:space="preserve"> при разработке схемы теплоснабжения и письмо заместителя главы администрации Кондин</w:t>
      </w:r>
      <w:r w:rsidR="00F337B5" w:rsidRPr="00041268">
        <w:rPr>
          <w:rFonts w:ascii="Times New Roman" w:hAnsi="Times New Roman"/>
          <w:szCs w:val="24"/>
        </w:rPr>
        <w:t xml:space="preserve">ского района от 28 августа </w:t>
      </w:r>
      <w:r w:rsidRPr="00041268">
        <w:rPr>
          <w:rFonts w:ascii="Times New Roman" w:hAnsi="Times New Roman"/>
          <w:szCs w:val="24"/>
        </w:rPr>
        <w:t xml:space="preserve">2013 </w:t>
      </w:r>
      <w:r w:rsidR="00F337B5" w:rsidRPr="00041268">
        <w:rPr>
          <w:rFonts w:ascii="Times New Roman" w:hAnsi="Times New Roman"/>
          <w:szCs w:val="24"/>
        </w:rPr>
        <w:t xml:space="preserve">года                                 </w:t>
      </w:r>
      <w:r w:rsidRPr="00041268">
        <w:rPr>
          <w:rFonts w:ascii="Times New Roman" w:hAnsi="Times New Roman"/>
          <w:szCs w:val="24"/>
        </w:rPr>
        <w:t>№</w:t>
      </w:r>
      <w:r w:rsidR="00F337B5" w:rsidRPr="00041268">
        <w:rPr>
          <w:rFonts w:ascii="Times New Roman" w:hAnsi="Times New Roman"/>
          <w:szCs w:val="24"/>
        </w:rPr>
        <w:t xml:space="preserve"> </w:t>
      </w:r>
      <w:r w:rsidRPr="00041268">
        <w:rPr>
          <w:rFonts w:ascii="Times New Roman" w:hAnsi="Times New Roman"/>
          <w:szCs w:val="24"/>
        </w:rPr>
        <w:t xml:space="preserve">08-11-006977 </w:t>
      </w:r>
      <w:r w:rsidR="0098496F" w:rsidRPr="00041268">
        <w:rPr>
          <w:rFonts w:ascii="Times New Roman" w:hAnsi="Times New Roman"/>
          <w:szCs w:val="24"/>
        </w:rPr>
        <w:t>«</w:t>
      </w:r>
      <w:r w:rsidRPr="00041268">
        <w:rPr>
          <w:rFonts w:ascii="Times New Roman" w:hAnsi="Times New Roman"/>
          <w:szCs w:val="24"/>
        </w:rPr>
        <w:t>О вариантах развития системы теплоснабжен</w:t>
      </w:r>
      <w:r w:rsidR="00A96AEE" w:rsidRPr="00041268">
        <w:rPr>
          <w:rFonts w:ascii="Times New Roman" w:hAnsi="Times New Roman"/>
          <w:szCs w:val="24"/>
        </w:rPr>
        <w:t>ия в пгт. Мортка</w:t>
      </w:r>
      <w:r w:rsidR="0098496F" w:rsidRPr="00041268">
        <w:rPr>
          <w:rFonts w:ascii="Times New Roman" w:hAnsi="Times New Roman"/>
          <w:szCs w:val="24"/>
        </w:rPr>
        <w:t>»</w:t>
      </w:r>
      <w:r w:rsidRPr="00041268">
        <w:rPr>
          <w:rFonts w:ascii="Times New Roman" w:hAnsi="Times New Roman"/>
          <w:szCs w:val="24"/>
        </w:rPr>
        <w:t>. Решения по котельной №</w:t>
      </w:r>
      <w:r w:rsidR="00F337B5" w:rsidRPr="00041268">
        <w:rPr>
          <w:rFonts w:ascii="Times New Roman" w:hAnsi="Times New Roman"/>
          <w:szCs w:val="24"/>
        </w:rPr>
        <w:t xml:space="preserve"> </w:t>
      </w:r>
      <w:r w:rsidRPr="00041268">
        <w:rPr>
          <w:rFonts w:ascii="Times New Roman" w:hAnsi="Times New Roman"/>
          <w:szCs w:val="24"/>
        </w:rPr>
        <w:t>2 (новая) позволит удовлетворить спрос на тепловую энергию в поселке на расчетный срок, снизить затраты на производство и передачу тепловой энергии, содержание обслуживающего персонала.</w:t>
      </w:r>
    </w:p>
    <w:p w:rsidR="00070179" w:rsidRPr="00041268" w:rsidRDefault="00070179" w:rsidP="009A2039">
      <w:pPr>
        <w:spacing w:line="240" w:lineRule="auto"/>
        <w:ind w:firstLine="709"/>
        <w:jc w:val="both"/>
        <w:rPr>
          <w:rFonts w:ascii="Times New Roman" w:hAnsi="Times New Roman"/>
          <w:szCs w:val="24"/>
        </w:rPr>
      </w:pPr>
      <w:r w:rsidRPr="00041268">
        <w:rPr>
          <w:rFonts w:ascii="Times New Roman" w:hAnsi="Times New Roman"/>
          <w:szCs w:val="24"/>
        </w:rPr>
        <w:t>4. В 2013</w:t>
      </w:r>
      <w:r w:rsidR="00BC672E" w:rsidRPr="00041268">
        <w:rPr>
          <w:rFonts w:ascii="Times New Roman" w:hAnsi="Times New Roman"/>
          <w:szCs w:val="24"/>
        </w:rPr>
        <w:t xml:space="preserve"> </w:t>
      </w:r>
      <w:r w:rsidR="00F337B5" w:rsidRPr="00041268">
        <w:rPr>
          <w:rFonts w:ascii="Times New Roman" w:hAnsi="Times New Roman"/>
          <w:szCs w:val="24"/>
        </w:rPr>
        <w:t>году</w:t>
      </w:r>
      <w:r w:rsidRPr="00041268">
        <w:rPr>
          <w:rFonts w:ascii="Times New Roman" w:hAnsi="Times New Roman"/>
          <w:szCs w:val="24"/>
        </w:rPr>
        <w:t xml:space="preserve"> построить и ввести в эксплуатацию объектовую отопительную блочно-модульную котельную </w:t>
      </w:r>
      <w:r w:rsidR="0098496F" w:rsidRPr="00041268">
        <w:rPr>
          <w:rFonts w:ascii="Times New Roman" w:hAnsi="Times New Roman"/>
          <w:szCs w:val="24"/>
        </w:rPr>
        <w:t>«</w:t>
      </w:r>
      <w:r w:rsidRPr="00041268">
        <w:rPr>
          <w:rFonts w:ascii="Times New Roman" w:hAnsi="Times New Roman"/>
          <w:szCs w:val="24"/>
        </w:rPr>
        <w:t>Бассейн</w:t>
      </w:r>
      <w:r w:rsidR="0098496F" w:rsidRPr="00041268">
        <w:rPr>
          <w:rFonts w:ascii="Times New Roman" w:hAnsi="Times New Roman"/>
          <w:szCs w:val="24"/>
        </w:rPr>
        <w:t>»</w:t>
      </w:r>
      <w:r w:rsidR="00723658" w:rsidRPr="00041268">
        <w:rPr>
          <w:rFonts w:ascii="Times New Roman" w:hAnsi="Times New Roman"/>
          <w:szCs w:val="24"/>
        </w:rPr>
        <w:t>,</w:t>
      </w:r>
      <w:r w:rsidRPr="00041268">
        <w:rPr>
          <w:rFonts w:ascii="Times New Roman" w:hAnsi="Times New Roman"/>
          <w:szCs w:val="24"/>
        </w:rPr>
        <w:t xml:space="preserve"> работающую на биотопливе – древесных брикетах, установленной тепловой мощностью 2,58 Гкал/ч (3 МВт), с 3 водогрейными котлами типа КВм-1,0. </w:t>
      </w:r>
    </w:p>
    <w:p w:rsidR="00070179" w:rsidRPr="00041268" w:rsidRDefault="00070179" w:rsidP="009A2039">
      <w:pPr>
        <w:spacing w:line="240" w:lineRule="auto"/>
        <w:ind w:firstLine="709"/>
        <w:jc w:val="both"/>
        <w:rPr>
          <w:rFonts w:ascii="Times New Roman" w:hAnsi="Times New Roman"/>
          <w:szCs w:val="24"/>
        </w:rPr>
      </w:pPr>
      <w:r w:rsidRPr="00041268">
        <w:rPr>
          <w:rFonts w:ascii="Times New Roman" w:hAnsi="Times New Roman"/>
          <w:szCs w:val="24"/>
        </w:rPr>
        <w:t>Назначение котельной – круглогодичное снабжение тепловой энергии спорткомплекса на нужды отопления и горячего водоснабжения, в том числе в летний период – для подогрева воды в бассейне. Зона действия  - спортивный комплекс.</w:t>
      </w:r>
    </w:p>
    <w:p w:rsidR="00070179" w:rsidRPr="00041268" w:rsidRDefault="00070179" w:rsidP="009A2039">
      <w:pPr>
        <w:spacing w:line="240" w:lineRule="auto"/>
        <w:ind w:firstLine="709"/>
        <w:jc w:val="both"/>
        <w:rPr>
          <w:rFonts w:ascii="Times New Roman" w:hAnsi="Times New Roman"/>
          <w:szCs w:val="24"/>
        </w:rPr>
      </w:pPr>
      <w:r w:rsidRPr="00041268">
        <w:rPr>
          <w:rFonts w:ascii="Times New Roman" w:hAnsi="Times New Roman"/>
          <w:szCs w:val="24"/>
        </w:rPr>
        <w:t>5. Зона действия и присоединенные тепловые нагрузки существующей котельной №</w:t>
      </w:r>
      <w:r w:rsidR="00F337B5" w:rsidRPr="00041268">
        <w:rPr>
          <w:rFonts w:ascii="Times New Roman" w:hAnsi="Times New Roman"/>
          <w:szCs w:val="24"/>
        </w:rPr>
        <w:t xml:space="preserve"> </w:t>
      </w:r>
      <w:r w:rsidRPr="00041268">
        <w:rPr>
          <w:rFonts w:ascii="Times New Roman" w:hAnsi="Times New Roman"/>
          <w:szCs w:val="24"/>
        </w:rPr>
        <w:t>3 - остаются без изменений.</w:t>
      </w:r>
    </w:p>
    <w:p w:rsidR="00070179" w:rsidRPr="00041268" w:rsidRDefault="00070179" w:rsidP="009A2039">
      <w:pPr>
        <w:spacing w:line="240" w:lineRule="auto"/>
        <w:ind w:firstLine="709"/>
        <w:jc w:val="both"/>
        <w:rPr>
          <w:rFonts w:ascii="Times New Roman" w:hAnsi="Times New Roman"/>
          <w:szCs w:val="24"/>
        </w:rPr>
      </w:pPr>
      <w:r w:rsidRPr="00041268">
        <w:rPr>
          <w:rFonts w:ascii="Times New Roman" w:hAnsi="Times New Roman"/>
          <w:szCs w:val="24"/>
        </w:rPr>
        <w:t>6. В течение расчётного срока 2014 – 2028 гг. подключать к котельной №</w:t>
      </w:r>
      <w:r w:rsidR="00F337B5" w:rsidRPr="00041268">
        <w:rPr>
          <w:rFonts w:ascii="Times New Roman" w:hAnsi="Times New Roman"/>
          <w:szCs w:val="24"/>
        </w:rPr>
        <w:t xml:space="preserve"> </w:t>
      </w:r>
      <w:r w:rsidRPr="00041268">
        <w:rPr>
          <w:rFonts w:ascii="Times New Roman" w:hAnsi="Times New Roman"/>
          <w:szCs w:val="24"/>
        </w:rPr>
        <w:t>2 (новая) и котельной №3 перспективные объекты на застраиваемых территориях с суммарной тепловой нагрузкой 0,529 Гкал/ч.</w:t>
      </w:r>
    </w:p>
    <w:p w:rsidR="00D50128" w:rsidRPr="00041268" w:rsidRDefault="00697B64" w:rsidP="00697B64">
      <w:pPr>
        <w:pStyle w:val="affff4"/>
        <w:spacing w:before="0" w:line="240" w:lineRule="auto"/>
      </w:pPr>
      <w:bookmarkStart w:id="109" w:name="_Toc369380999"/>
      <w:r w:rsidRPr="00041268">
        <w:lastRenderedPageBreak/>
        <w:t>4.8.</w:t>
      </w:r>
      <w:r w:rsidR="00D50128" w:rsidRPr="00041268">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bookmarkEnd w:id="109"/>
    </w:p>
    <w:p w:rsidR="00C839D3" w:rsidRPr="00041268" w:rsidRDefault="000915B2"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На котельных ООО </w:t>
      </w:r>
      <w:r w:rsidR="0098496F" w:rsidRPr="00041268">
        <w:rPr>
          <w:rFonts w:ascii="Times New Roman" w:hAnsi="Times New Roman"/>
          <w:szCs w:val="24"/>
        </w:rPr>
        <w:t>«</w:t>
      </w:r>
      <w:r w:rsidRPr="00041268">
        <w:rPr>
          <w:rFonts w:ascii="Times New Roman" w:hAnsi="Times New Roman"/>
          <w:szCs w:val="24"/>
        </w:rPr>
        <w:t>ЖКС</w:t>
      </w:r>
      <w:r w:rsidR="0098496F" w:rsidRPr="00041268">
        <w:rPr>
          <w:rFonts w:ascii="Times New Roman" w:hAnsi="Times New Roman"/>
          <w:szCs w:val="24"/>
        </w:rPr>
        <w:t>»</w:t>
      </w:r>
      <w:r w:rsidR="00F337B5" w:rsidRPr="00041268">
        <w:rPr>
          <w:rFonts w:ascii="Times New Roman" w:hAnsi="Times New Roman"/>
          <w:szCs w:val="24"/>
        </w:rPr>
        <w:t xml:space="preserve"> в пг</w:t>
      </w:r>
      <w:r w:rsidRPr="00041268">
        <w:rPr>
          <w:rFonts w:ascii="Times New Roman" w:hAnsi="Times New Roman"/>
          <w:szCs w:val="24"/>
        </w:rPr>
        <w:t>т. Мортка применя</w:t>
      </w:r>
      <w:r w:rsidR="00A70678" w:rsidRPr="00041268">
        <w:rPr>
          <w:rFonts w:ascii="Times New Roman" w:hAnsi="Times New Roman"/>
          <w:szCs w:val="24"/>
        </w:rPr>
        <w:t>е</w:t>
      </w:r>
      <w:r w:rsidRPr="00041268">
        <w:rPr>
          <w:rFonts w:ascii="Times New Roman" w:hAnsi="Times New Roman"/>
          <w:szCs w:val="24"/>
        </w:rPr>
        <w:t>тся температурны</w:t>
      </w:r>
      <w:r w:rsidR="00355217" w:rsidRPr="00041268">
        <w:rPr>
          <w:rFonts w:ascii="Times New Roman" w:hAnsi="Times New Roman"/>
          <w:szCs w:val="24"/>
        </w:rPr>
        <w:t>й</w:t>
      </w:r>
      <w:r w:rsidRPr="00041268">
        <w:rPr>
          <w:rFonts w:ascii="Times New Roman" w:hAnsi="Times New Roman"/>
          <w:szCs w:val="24"/>
        </w:rPr>
        <w:t xml:space="preserve"> график</w:t>
      </w:r>
      <w:r w:rsidR="00355217" w:rsidRPr="00041268">
        <w:rPr>
          <w:rFonts w:ascii="Times New Roman" w:hAnsi="Times New Roman"/>
          <w:szCs w:val="24"/>
        </w:rPr>
        <w:t xml:space="preserve"> 92/64</w:t>
      </w:r>
      <w:r w:rsidR="004D292B" w:rsidRPr="00041268">
        <w:rPr>
          <w:rFonts w:ascii="Times New Roman" w:hAnsi="Times New Roman"/>
          <w:szCs w:val="24"/>
        </w:rPr>
        <w:t>º</w:t>
      </w:r>
      <w:r w:rsidR="00D72D2F" w:rsidRPr="00041268">
        <w:rPr>
          <w:rFonts w:ascii="Times New Roman" w:hAnsi="Times New Roman"/>
          <w:szCs w:val="24"/>
        </w:rPr>
        <w:t>С.</w:t>
      </w:r>
      <w:r w:rsidRPr="00041268">
        <w:rPr>
          <w:rFonts w:ascii="Times New Roman" w:hAnsi="Times New Roman"/>
          <w:szCs w:val="24"/>
        </w:rPr>
        <w:t xml:space="preserve"> Температурный график работы котельных ООО </w:t>
      </w:r>
      <w:r w:rsidR="0098496F" w:rsidRPr="00041268">
        <w:rPr>
          <w:rFonts w:ascii="Times New Roman" w:hAnsi="Times New Roman"/>
          <w:szCs w:val="24"/>
        </w:rPr>
        <w:t>«</w:t>
      </w:r>
      <w:r w:rsidRPr="00041268">
        <w:rPr>
          <w:rFonts w:ascii="Times New Roman" w:hAnsi="Times New Roman"/>
          <w:szCs w:val="24"/>
        </w:rPr>
        <w:t>ЖКС</w:t>
      </w:r>
      <w:r w:rsidR="0098496F" w:rsidRPr="00041268">
        <w:rPr>
          <w:rFonts w:ascii="Times New Roman" w:hAnsi="Times New Roman"/>
          <w:szCs w:val="24"/>
        </w:rPr>
        <w:t>»</w:t>
      </w:r>
      <w:r w:rsidRPr="00041268">
        <w:rPr>
          <w:rFonts w:ascii="Times New Roman" w:hAnsi="Times New Roman"/>
          <w:szCs w:val="24"/>
        </w:rPr>
        <w:t xml:space="preserve"> приведен на рисунке </w:t>
      </w:r>
      <w:r w:rsidR="006376AD" w:rsidRPr="00041268">
        <w:rPr>
          <w:rFonts w:ascii="Times New Roman" w:hAnsi="Times New Roman"/>
          <w:szCs w:val="24"/>
        </w:rPr>
        <w:t>4.1</w:t>
      </w:r>
    </w:p>
    <w:p w:rsidR="00C839D3" w:rsidRPr="00041268" w:rsidRDefault="00C839D3" w:rsidP="009A2039">
      <w:pPr>
        <w:spacing w:line="240" w:lineRule="auto"/>
        <w:ind w:firstLine="709"/>
        <w:jc w:val="both"/>
        <w:rPr>
          <w:rFonts w:ascii="Times New Roman" w:hAnsi="Times New Roman"/>
          <w:szCs w:val="24"/>
        </w:rPr>
      </w:pPr>
      <w:r w:rsidRPr="00041268">
        <w:rPr>
          <w:rFonts w:ascii="Times New Roman" w:hAnsi="Times New Roman"/>
          <w:szCs w:val="24"/>
        </w:rPr>
        <w:t>Действующий температурный график 92/64</w:t>
      </w:r>
      <w:r w:rsidR="004D292B" w:rsidRPr="00041268">
        <w:rPr>
          <w:rFonts w:ascii="Times New Roman" w:hAnsi="Times New Roman"/>
          <w:szCs w:val="24"/>
        </w:rPr>
        <w:t xml:space="preserve"> º</w:t>
      </w:r>
      <w:r w:rsidRPr="00041268">
        <w:rPr>
          <w:rFonts w:ascii="Times New Roman" w:hAnsi="Times New Roman"/>
          <w:szCs w:val="24"/>
        </w:rPr>
        <w:t>С является оптимальным для существующего периода для котельных №</w:t>
      </w:r>
      <w:r w:rsidR="00153A2B" w:rsidRPr="00041268">
        <w:rPr>
          <w:rFonts w:ascii="Times New Roman" w:hAnsi="Times New Roman"/>
          <w:szCs w:val="24"/>
        </w:rPr>
        <w:t xml:space="preserve"> </w:t>
      </w:r>
      <w:r w:rsidRPr="00041268">
        <w:rPr>
          <w:rFonts w:ascii="Times New Roman" w:hAnsi="Times New Roman"/>
          <w:szCs w:val="24"/>
        </w:rPr>
        <w:t>1, №</w:t>
      </w:r>
      <w:r w:rsidR="00153A2B" w:rsidRPr="00041268">
        <w:rPr>
          <w:rFonts w:ascii="Times New Roman" w:hAnsi="Times New Roman"/>
          <w:szCs w:val="24"/>
        </w:rPr>
        <w:t xml:space="preserve"> </w:t>
      </w:r>
      <w:r w:rsidRPr="00041268">
        <w:rPr>
          <w:rFonts w:ascii="Times New Roman" w:hAnsi="Times New Roman"/>
          <w:szCs w:val="24"/>
        </w:rPr>
        <w:t>2, №</w:t>
      </w:r>
      <w:r w:rsidR="00153A2B" w:rsidRPr="00041268">
        <w:rPr>
          <w:rFonts w:ascii="Times New Roman" w:hAnsi="Times New Roman"/>
          <w:szCs w:val="24"/>
        </w:rPr>
        <w:t xml:space="preserve"> </w:t>
      </w:r>
      <w:r w:rsidRPr="00041268">
        <w:rPr>
          <w:rFonts w:ascii="Times New Roman" w:hAnsi="Times New Roman"/>
          <w:szCs w:val="24"/>
        </w:rPr>
        <w:t>3. Изменение температурного графика – не требуется.</w:t>
      </w:r>
    </w:p>
    <w:p w:rsidR="00C839D3" w:rsidRPr="00041268" w:rsidRDefault="00F337B5" w:rsidP="009A2039">
      <w:pPr>
        <w:spacing w:line="240" w:lineRule="auto"/>
        <w:ind w:firstLine="709"/>
        <w:jc w:val="both"/>
        <w:rPr>
          <w:rFonts w:ascii="Times New Roman" w:hAnsi="Times New Roman"/>
          <w:szCs w:val="24"/>
        </w:rPr>
      </w:pPr>
      <w:r w:rsidRPr="00041268">
        <w:rPr>
          <w:rFonts w:ascii="Times New Roman" w:hAnsi="Times New Roman"/>
          <w:szCs w:val="24"/>
        </w:rPr>
        <w:t>На перспективу с 2014 до 2028 года</w:t>
      </w:r>
      <w:r w:rsidR="00C839D3" w:rsidRPr="00041268">
        <w:rPr>
          <w:rFonts w:ascii="Times New Roman" w:hAnsi="Times New Roman"/>
          <w:szCs w:val="24"/>
        </w:rPr>
        <w:t xml:space="preserve"> для котельных №</w:t>
      </w:r>
      <w:r w:rsidRPr="00041268">
        <w:rPr>
          <w:rFonts w:ascii="Times New Roman" w:hAnsi="Times New Roman"/>
          <w:szCs w:val="24"/>
        </w:rPr>
        <w:t xml:space="preserve"> </w:t>
      </w:r>
      <w:r w:rsidR="00C839D3" w:rsidRPr="00041268">
        <w:rPr>
          <w:rFonts w:ascii="Times New Roman" w:hAnsi="Times New Roman"/>
          <w:szCs w:val="24"/>
        </w:rPr>
        <w:t xml:space="preserve">2 (новая) и </w:t>
      </w:r>
      <w:r w:rsidR="0098496F" w:rsidRPr="00041268">
        <w:rPr>
          <w:rFonts w:ascii="Times New Roman" w:hAnsi="Times New Roman"/>
          <w:szCs w:val="24"/>
        </w:rPr>
        <w:t>«</w:t>
      </w:r>
      <w:r w:rsidR="00C839D3" w:rsidRPr="00041268">
        <w:rPr>
          <w:rFonts w:ascii="Times New Roman" w:hAnsi="Times New Roman"/>
          <w:szCs w:val="24"/>
        </w:rPr>
        <w:t>Бассейн</w:t>
      </w:r>
      <w:r w:rsidR="0098496F" w:rsidRPr="00041268">
        <w:rPr>
          <w:rFonts w:ascii="Times New Roman" w:hAnsi="Times New Roman"/>
          <w:szCs w:val="24"/>
        </w:rPr>
        <w:t>»</w:t>
      </w:r>
      <w:r w:rsidR="00C839D3" w:rsidRPr="00041268">
        <w:rPr>
          <w:rFonts w:ascii="Times New Roman" w:hAnsi="Times New Roman"/>
          <w:szCs w:val="24"/>
        </w:rPr>
        <w:t xml:space="preserve"> предлагается утвердить температурный график 92/64</w:t>
      </w:r>
      <w:r w:rsidR="004D292B" w:rsidRPr="00041268">
        <w:rPr>
          <w:rFonts w:ascii="Times New Roman" w:hAnsi="Times New Roman"/>
          <w:szCs w:val="24"/>
        </w:rPr>
        <w:t>º</w:t>
      </w:r>
      <w:r w:rsidR="00C839D3" w:rsidRPr="00041268">
        <w:rPr>
          <w:rFonts w:ascii="Times New Roman" w:hAnsi="Times New Roman"/>
          <w:szCs w:val="24"/>
        </w:rPr>
        <w:t>С.</w:t>
      </w:r>
    </w:p>
    <w:p w:rsidR="000915B2" w:rsidRPr="00041268" w:rsidRDefault="000915B2" w:rsidP="00E238E3">
      <w:pPr>
        <w:pStyle w:val="affff3"/>
      </w:pPr>
    </w:p>
    <w:p w:rsidR="006376AD" w:rsidRPr="00041268" w:rsidRDefault="00D25F70" w:rsidP="009A2039">
      <w:pPr>
        <w:pStyle w:val="TitleProject"/>
        <w:ind w:left="0"/>
        <w:rPr>
          <w:rFonts w:cs="Arial"/>
          <w:sz w:val="24"/>
          <w:szCs w:val="24"/>
        </w:rPr>
      </w:pPr>
      <w:r>
        <w:rPr>
          <w:b w:val="0"/>
          <w:noProof/>
          <w:sz w:val="24"/>
          <w:szCs w:val="24"/>
        </w:rPr>
        <w:drawing>
          <wp:inline distT="0" distB="0" distL="0" distR="0">
            <wp:extent cx="4848225" cy="6858000"/>
            <wp:effectExtent l="19050" t="0" r="9525" b="0"/>
            <wp:docPr id="110" name="Рисунок 965" descr="F:\5.р-н Кондинский\2.Мортка\Мортка\график температур на котельны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5" descr="F:\5.р-н Кондинский\2.Мортка\Мортка\график температур на котельных.jpg"/>
                    <pic:cNvPicPr>
                      <a:picLocks noChangeAspect="1" noChangeArrowheads="1"/>
                    </pic:cNvPicPr>
                  </pic:nvPicPr>
                  <pic:blipFill>
                    <a:blip r:embed="rId31" cstate="print"/>
                    <a:srcRect/>
                    <a:stretch>
                      <a:fillRect/>
                    </a:stretch>
                  </pic:blipFill>
                  <pic:spPr bwMode="auto">
                    <a:xfrm>
                      <a:off x="0" y="0"/>
                      <a:ext cx="4848225" cy="6858000"/>
                    </a:xfrm>
                    <a:prstGeom prst="rect">
                      <a:avLst/>
                    </a:prstGeom>
                    <a:noFill/>
                    <a:ln w="9525">
                      <a:noFill/>
                      <a:miter lim="800000"/>
                      <a:headEnd/>
                      <a:tailEnd/>
                    </a:ln>
                  </pic:spPr>
                </pic:pic>
              </a:graphicData>
            </a:graphic>
          </wp:inline>
        </w:drawing>
      </w:r>
    </w:p>
    <w:p w:rsidR="006376AD" w:rsidRPr="00041268" w:rsidRDefault="006376AD" w:rsidP="009A2039">
      <w:pPr>
        <w:spacing w:line="240" w:lineRule="auto"/>
        <w:jc w:val="center"/>
        <w:rPr>
          <w:rFonts w:ascii="Times New Roman" w:hAnsi="Times New Roman"/>
          <w:b/>
          <w:szCs w:val="24"/>
        </w:rPr>
      </w:pPr>
      <w:bookmarkStart w:id="110" w:name="_Toc365024918"/>
      <w:bookmarkStart w:id="111" w:name="_Toc369381118"/>
      <w:r w:rsidRPr="00041268">
        <w:rPr>
          <w:rFonts w:ascii="Times New Roman" w:hAnsi="Times New Roman"/>
          <w:b/>
          <w:szCs w:val="24"/>
        </w:rPr>
        <w:lastRenderedPageBreak/>
        <w:t xml:space="preserve">Рисунок </w:t>
      </w:r>
      <w:r w:rsidR="00697B64" w:rsidRPr="00041268">
        <w:rPr>
          <w:rFonts w:ascii="Times New Roman" w:hAnsi="Times New Roman"/>
          <w:b/>
          <w:szCs w:val="24"/>
        </w:rPr>
        <w:t>4.1</w:t>
      </w:r>
      <w:r w:rsidRPr="00041268">
        <w:rPr>
          <w:rFonts w:ascii="Times New Roman" w:hAnsi="Times New Roman"/>
          <w:b/>
          <w:szCs w:val="24"/>
        </w:rPr>
        <w:t xml:space="preserve">  – </w:t>
      </w:r>
      <w:r w:rsidRPr="00041268">
        <w:rPr>
          <w:rFonts w:ascii="Times New Roman" w:hAnsi="Times New Roman"/>
          <w:szCs w:val="24"/>
        </w:rPr>
        <w:t xml:space="preserve">Температурный график котельных ООО </w:t>
      </w:r>
      <w:r w:rsidR="0098496F" w:rsidRPr="00041268">
        <w:rPr>
          <w:rFonts w:ascii="Times New Roman" w:hAnsi="Times New Roman"/>
          <w:szCs w:val="24"/>
        </w:rPr>
        <w:t>«</w:t>
      </w:r>
      <w:r w:rsidRPr="00041268">
        <w:rPr>
          <w:rFonts w:ascii="Times New Roman" w:hAnsi="Times New Roman"/>
          <w:szCs w:val="24"/>
        </w:rPr>
        <w:t>ЖКС</w:t>
      </w:r>
      <w:r w:rsidR="0098496F" w:rsidRPr="00041268">
        <w:rPr>
          <w:rFonts w:ascii="Times New Roman" w:hAnsi="Times New Roman"/>
          <w:szCs w:val="24"/>
        </w:rPr>
        <w:t>»</w:t>
      </w:r>
      <w:bookmarkEnd w:id="110"/>
      <w:bookmarkEnd w:id="111"/>
    </w:p>
    <w:p w:rsidR="00D50128" w:rsidRPr="00041268" w:rsidRDefault="00697B64" w:rsidP="00697B64">
      <w:pPr>
        <w:pStyle w:val="affff4"/>
        <w:spacing w:before="0" w:line="240" w:lineRule="auto"/>
      </w:pPr>
      <w:bookmarkStart w:id="112" w:name="_Toc345516334"/>
      <w:bookmarkStart w:id="113" w:name="_Toc369381000"/>
      <w:r w:rsidRPr="00041268">
        <w:t>4.9.</w:t>
      </w:r>
      <w:r w:rsidR="00D50128" w:rsidRPr="00041268">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bookmarkEnd w:id="112"/>
      <w:bookmarkEnd w:id="113"/>
    </w:p>
    <w:p w:rsidR="00C839D3" w:rsidRPr="00041268" w:rsidRDefault="00C839D3" w:rsidP="009A2039">
      <w:pPr>
        <w:spacing w:line="240" w:lineRule="auto"/>
        <w:ind w:firstLine="709"/>
        <w:jc w:val="both"/>
        <w:rPr>
          <w:rFonts w:ascii="Times New Roman" w:hAnsi="Times New Roman"/>
          <w:szCs w:val="24"/>
        </w:rPr>
      </w:pPr>
      <w:r w:rsidRPr="00041268">
        <w:rPr>
          <w:rFonts w:ascii="Times New Roman" w:hAnsi="Times New Roman"/>
          <w:szCs w:val="24"/>
        </w:rPr>
        <w:t>На перспективу планирует</w:t>
      </w:r>
      <w:r w:rsidR="00F53B5D" w:rsidRPr="00041268">
        <w:rPr>
          <w:rFonts w:ascii="Times New Roman" w:hAnsi="Times New Roman"/>
          <w:szCs w:val="24"/>
        </w:rPr>
        <w:t>ся ввод в эксплуатацию в 2013 году</w:t>
      </w:r>
      <w:r w:rsidRPr="00041268">
        <w:rPr>
          <w:rFonts w:ascii="Times New Roman" w:hAnsi="Times New Roman"/>
          <w:szCs w:val="24"/>
        </w:rPr>
        <w:t xml:space="preserve"> котельной №</w:t>
      </w:r>
      <w:r w:rsidR="00F53B5D" w:rsidRPr="00041268">
        <w:rPr>
          <w:rFonts w:ascii="Times New Roman" w:hAnsi="Times New Roman"/>
          <w:szCs w:val="24"/>
        </w:rPr>
        <w:t xml:space="preserve"> </w:t>
      </w:r>
      <w:r w:rsidRPr="00041268">
        <w:rPr>
          <w:rFonts w:ascii="Times New Roman" w:hAnsi="Times New Roman"/>
          <w:szCs w:val="24"/>
        </w:rPr>
        <w:t xml:space="preserve">2 (новая) и блочно-модульной котельной </w:t>
      </w:r>
      <w:r w:rsidR="0098496F" w:rsidRPr="00041268">
        <w:rPr>
          <w:rFonts w:ascii="Times New Roman" w:hAnsi="Times New Roman"/>
          <w:szCs w:val="24"/>
        </w:rPr>
        <w:t>«</w:t>
      </w:r>
      <w:r w:rsidRPr="00041268">
        <w:rPr>
          <w:rFonts w:ascii="Times New Roman" w:hAnsi="Times New Roman"/>
          <w:szCs w:val="24"/>
        </w:rPr>
        <w:t>Бассейн</w:t>
      </w:r>
      <w:r w:rsidR="0098496F" w:rsidRPr="00041268">
        <w:rPr>
          <w:rFonts w:ascii="Times New Roman" w:hAnsi="Times New Roman"/>
          <w:szCs w:val="24"/>
        </w:rPr>
        <w:t>»</w:t>
      </w:r>
      <w:r w:rsidRPr="00041268">
        <w:rPr>
          <w:rFonts w:ascii="Times New Roman" w:hAnsi="Times New Roman"/>
          <w:szCs w:val="24"/>
        </w:rPr>
        <w:t>. В эксплуатации остается котельная №</w:t>
      </w:r>
      <w:r w:rsidR="00F53B5D" w:rsidRPr="00041268">
        <w:rPr>
          <w:rFonts w:ascii="Times New Roman" w:hAnsi="Times New Roman"/>
          <w:szCs w:val="24"/>
        </w:rPr>
        <w:t xml:space="preserve"> </w:t>
      </w:r>
      <w:r w:rsidRPr="00041268">
        <w:rPr>
          <w:rFonts w:ascii="Times New Roman" w:hAnsi="Times New Roman"/>
          <w:szCs w:val="24"/>
        </w:rPr>
        <w:t>3.</w:t>
      </w:r>
    </w:p>
    <w:p w:rsidR="00D10E40" w:rsidRPr="00041268" w:rsidRDefault="00DA51CF"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Значения перспективной установленной </w:t>
      </w:r>
      <w:r w:rsidR="00EE3324" w:rsidRPr="00041268">
        <w:rPr>
          <w:rFonts w:ascii="Times New Roman" w:hAnsi="Times New Roman"/>
          <w:szCs w:val="24"/>
        </w:rPr>
        <w:t xml:space="preserve">тепловой мощности, перспективного и аварийного резерва </w:t>
      </w:r>
      <w:r w:rsidR="006376AD" w:rsidRPr="00041268">
        <w:rPr>
          <w:rFonts w:ascii="Times New Roman" w:hAnsi="Times New Roman"/>
          <w:szCs w:val="24"/>
        </w:rPr>
        <w:t xml:space="preserve">тепловых </w:t>
      </w:r>
      <w:r w:rsidR="00465969" w:rsidRPr="00041268">
        <w:rPr>
          <w:rFonts w:ascii="Times New Roman" w:hAnsi="Times New Roman"/>
          <w:szCs w:val="24"/>
        </w:rPr>
        <w:t>источников</w:t>
      </w:r>
      <w:r w:rsidR="00F337B5" w:rsidRPr="00041268">
        <w:rPr>
          <w:rFonts w:ascii="Times New Roman" w:hAnsi="Times New Roman"/>
          <w:szCs w:val="24"/>
        </w:rPr>
        <w:t xml:space="preserve"> городского поселения</w:t>
      </w:r>
      <w:r w:rsidR="00EE3324" w:rsidRPr="00041268">
        <w:rPr>
          <w:rFonts w:ascii="Times New Roman" w:hAnsi="Times New Roman"/>
          <w:szCs w:val="24"/>
        </w:rPr>
        <w:t xml:space="preserve"> Мортка</w:t>
      </w:r>
      <w:r w:rsidR="00897943" w:rsidRPr="00041268">
        <w:rPr>
          <w:rFonts w:ascii="Times New Roman" w:hAnsi="Times New Roman"/>
          <w:szCs w:val="24"/>
        </w:rPr>
        <w:t xml:space="preserve"> </w:t>
      </w:r>
      <w:r w:rsidR="00EE3324" w:rsidRPr="00041268">
        <w:rPr>
          <w:rFonts w:ascii="Times New Roman" w:hAnsi="Times New Roman"/>
          <w:szCs w:val="24"/>
        </w:rPr>
        <w:t>представлены в таблице 4.</w:t>
      </w:r>
      <w:r w:rsidR="006376AD" w:rsidRPr="00041268">
        <w:rPr>
          <w:rFonts w:ascii="Times New Roman" w:hAnsi="Times New Roman"/>
          <w:szCs w:val="24"/>
        </w:rPr>
        <w:t>1</w:t>
      </w:r>
      <w:r w:rsidR="000E4394" w:rsidRPr="00041268">
        <w:rPr>
          <w:rFonts w:ascii="Times New Roman" w:hAnsi="Times New Roman"/>
          <w:szCs w:val="24"/>
        </w:rPr>
        <w:t>.</w:t>
      </w:r>
    </w:p>
    <w:p w:rsidR="00EE3324" w:rsidRPr="00041268" w:rsidRDefault="00EE3324" w:rsidP="009A2039">
      <w:pPr>
        <w:tabs>
          <w:tab w:val="right" w:pos="14570"/>
        </w:tabs>
        <w:spacing w:line="240" w:lineRule="auto"/>
        <w:ind w:firstLine="709"/>
        <w:jc w:val="both"/>
        <w:rPr>
          <w:rFonts w:ascii="Times New Roman" w:hAnsi="Times New Roman"/>
          <w:szCs w:val="24"/>
        </w:rPr>
      </w:pPr>
      <w:bookmarkStart w:id="114" w:name="_Toc369016490"/>
      <w:r w:rsidRPr="00041268">
        <w:rPr>
          <w:rFonts w:ascii="Times New Roman" w:hAnsi="Times New Roman"/>
          <w:b/>
          <w:szCs w:val="24"/>
        </w:rPr>
        <w:t>Таблица</w:t>
      </w:r>
      <w:r w:rsidR="00697B64" w:rsidRPr="00041268">
        <w:rPr>
          <w:rFonts w:ascii="Times New Roman" w:hAnsi="Times New Roman"/>
          <w:b/>
          <w:szCs w:val="24"/>
        </w:rPr>
        <w:t xml:space="preserve"> 4.1</w:t>
      </w:r>
      <w:r w:rsidRPr="00041268">
        <w:rPr>
          <w:rFonts w:ascii="Times New Roman" w:hAnsi="Times New Roman"/>
          <w:b/>
          <w:szCs w:val="24"/>
        </w:rPr>
        <w:t xml:space="preserve"> – </w:t>
      </w:r>
      <w:r w:rsidR="006376AD" w:rsidRPr="00041268">
        <w:rPr>
          <w:rFonts w:ascii="Times New Roman" w:hAnsi="Times New Roman"/>
          <w:szCs w:val="24"/>
        </w:rPr>
        <w:t xml:space="preserve">Значения перспективной установленной тепловой мощности, перспективного и аварийного </w:t>
      </w:r>
      <w:r w:rsidR="00F337B5" w:rsidRPr="00041268">
        <w:rPr>
          <w:rFonts w:ascii="Times New Roman" w:hAnsi="Times New Roman"/>
          <w:szCs w:val="24"/>
        </w:rPr>
        <w:t>резерва тепловых источников городского поселения</w:t>
      </w:r>
      <w:r w:rsidR="006376AD" w:rsidRPr="00041268">
        <w:rPr>
          <w:rFonts w:ascii="Times New Roman" w:hAnsi="Times New Roman"/>
          <w:szCs w:val="24"/>
        </w:rPr>
        <w:t xml:space="preserve"> Мортка</w:t>
      </w:r>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2817"/>
        <w:gridCol w:w="2235"/>
        <w:gridCol w:w="2710"/>
      </w:tblGrid>
      <w:tr w:rsidR="00465969" w:rsidRPr="00041268" w:rsidTr="000B17E0">
        <w:trPr>
          <w:trHeight w:val="583"/>
          <w:tblHeader/>
        </w:trPr>
        <w:tc>
          <w:tcPr>
            <w:tcW w:w="1062" w:type="pct"/>
            <w:shd w:val="clear" w:color="auto" w:fill="auto"/>
            <w:vAlign w:val="center"/>
          </w:tcPr>
          <w:p w:rsidR="00465969" w:rsidRPr="00041268" w:rsidRDefault="00F337B5"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П</w:t>
            </w:r>
            <w:r w:rsidR="00465969" w:rsidRPr="00041268">
              <w:rPr>
                <w:rFonts w:ascii="Times New Roman" w:hAnsi="Times New Roman"/>
                <w:b/>
                <w:color w:val="000000"/>
                <w:szCs w:val="24"/>
              </w:rPr>
              <w:t>ериоды</w:t>
            </w:r>
          </w:p>
        </w:tc>
        <w:tc>
          <w:tcPr>
            <w:tcW w:w="1429" w:type="pct"/>
            <w:shd w:val="clear" w:color="auto" w:fill="auto"/>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Установленная мощность, Гкал/ч</w:t>
            </w:r>
          </w:p>
        </w:tc>
        <w:tc>
          <w:tcPr>
            <w:tcW w:w="1134" w:type="pct"/>
            <w:shd w:val="clear" w:color="auto" w:fill="auto"/>
            <w:vAlign w:val="center"/>
          </w:tcPr>
          <w:p w:rsidR="00465969" w:rsidRPr="00041268" w:rsidRDefault="00465969"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Резерв тепловой мощности, Гкал/ч</w:t>
            </w:r>
          </w:p>
        </w:tc>
        <w:tc>
          <w:tcPr>
            <w:tcW w:w="1375" w:type="pct"/>
            <w:shd w:val="clear" w:color="auto" w:fill="auto"/>
            <w:vAlign w:val="center"/>
          </w:tcPr>
          <w:p w:rsidR="00465969" w:rsidRPr="00041268" w:rsidRDefault="00465969"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Аварийный резерв тепловой мощности, Гкал/ч</w:t>
            </w:r>
          </w:p>
        </w:tc>
      </w:tr>
      <w:tr w:rsidR="00355217" w:rsidRPr="00041268" w:rsidTr="000B17E0">
        <w:trPr>
          <w:trHeight w:val="140"/>
        </w:trPr>
        <w:tc>
          <w:tcPr>
            <w:tcW w:w="5000" w:type="pct"/>
            <w:gridSpan w:val="4"/>
            <w:vAlign w:val="center"/>
          </w:tcPr>
          <w:p w:rsidR="00355217" w:rsidRPr="00041268" w:rsidRDefault="00355217"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 xml:space="preserve">Котельная </w:t>
            </w:r>
            <w:r w:rsidR="00153A2B" w:rsidRPr="00041268">
              <w:rPr>
                <w:rFonts w:ascii="Times New Roman" w:hAnsi="Times New Roman"/>
                <w:b/>
                <w:color w:val="000000"/>
                <w:szCs w:val="24"/>
              </w:rPr>
              <w:t xml:space="preserve">№ </w:t>
            </w:r>
            <w:r w:rsidRPr="00041268">
              <w:rPr>
                <w:rFonts w:ascii="Times New Roman" w:hAnsi="Times New Roman"/>
                <w:b/>
                <w:color w:val="000000"/>
                <w:szCs w:val="24"/>
              </w:rPr>
              <w:t>2 (новая)</w:t>
            </w:r>
          </w:p>
        </w:tc>
      </w:tr>
      <w:tr w:rsidR="00465969" w:rsidRPr="00041268" w:rsidTr="000B17E0">
        <w:trPr>
          <w:trHeight w:val="77"/>
        </w:trPr>
        <w:tc>
          <w:tcPr>
            <w:tcW w:w="1062" w:type="pct"/>
            <w:vAlign w:val="center"/>
          </w:tcPr>
          <w:p w:rsidR="00465969" w:rsidRPr="00041268" w:rsidRDefault="00465969"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2013</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1134"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3,099</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0,519</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2014</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1134"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3,068</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0,488</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2015</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1134"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3,061</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0,481</w:t>
            </w:r>
          </w:p>
        </w:tc>
      </w:tr>
      <w:tr w:rsidR="00355217" w:rsidRPr="00041268" w:rsidTr="000B17E0">
        <w:tc>
          <w:tcPr>
            <w:tcW w:w="1062" w:type="pct"/>
            <w:vAlign w:val="center"/>
          </w:tcPr>
          <w:p w:rsidR="00355217" w:rsidRPr="00041268" w:rsidRDefault="00355217"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2016</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355217"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1134" w:type="pct"/>
            <w:vAlign w:val="center"/>
          </w:tcPr>
          <w:p w:rsidR="00355217" w:rsidRPr="00041268" w:rsidRDefault="00355217" w:rsidP="009A2039">
            <w:pPr>
              <w:tabs>
                <w:tab w:val="right" w:pos="14570"/>
              </w:tabs>
              <w:spacing w:line="240" w:lineRule="auto"/>
              <w:jc w:val="center"/>
              <w:rPr>
                <w:rFonts w:ascii="Times New Roman" w:hAnsi="Times New Roman"/>
                <w:color w:val="000000"/>
                <w:szCs w:val="24"/>
              </w:rPr>
            </w:pPr>
            <w:r w:rsidRPr="00041268">
              <w:rPr>
                <w:rFonts w:ascii="Times New Roman" w:hAnsi="Times New Roman"/>
                <w:color w:val="000000"/>
                <w:szCs w:val="24"/>
              </w:rPr>
              <w:t>3,061</w:t>
            </w:r>
          </w:p>
        </w:tc>
        <w:tc>
          <w:tcPr>
            <w:tcW w:w="1375" w:type="pct"/>
            <w:vAlign w:val="center"/>
          </w:tcPr>
          <w:p w:rsidR="00355217" w:rsidRPr="00041268" w:rsidRDefault="00355217" w:rsidP="009A2039">
            <w:pPr>
              <w:tabs>
                <w:tab w:val="right" w:pos="14570"/>
              </w:tabs>
              <w:spacing w:line="240" w:lineRule="auto"/>
              <w:jc w:val="center"/>
              <w:rPr>
                <w:rFonts w:ascii="Times New Roman" w:hAnsi="Times New Roman"/>
                <w:color w:val="000000"/>
                <w:szCs w:val="24"/>
              </w:rPr>
            </w:pPr>
            <w:r w:rsidRPr="00041268">
              <w:rPr>
                <w:rFonts w:ascii="Times New Roman" w:hAnsi="Times New Roman"/>
                <w:color w:val="000000"/>
                <w:szCs w:val="24"/>
              </w:rPr>
              <w:t>0,481</w:t>
            </w:r>
          </w:p>
        </w:tc>
      </w:tr>
      <w:tr w:rsidR="00355217" w:rsidRPr="00041268" w:rsidTr="000B17E0">
        <w:tc>
          <w:tcPr>
            <w:tcW w:w="1062" w:type="pct"/>
            <w:vAlign w:val="center"/>
          </w:tcPr>
          <w:p w:rsidR="00355217" w:rsidRPr="00041268" w:rsidRDefault="00355217"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2017</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355217"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1134" w:type="pct"/>
            <w:vAlign w:val="center"/>
          </w:tcPr>
          <w:p w:rsidR="00355217" w:rsidRPr="00041268" w:rsidRDefault="00355217" w:rsidP="009A2039">
            <w:pPr>
              <w:tabs>
                <w:tab w:val="right" w:pos="14570"/>
              </w:tabs>
              <w:spacing w:line="240" w:lineRule="auto"/>
              <w:jc w:val="center"/>
              <w:rPr>
                <w:rFonts w:ascii="Times New Roman" w:hAnsi="Times New Roman"/>
                <w:color w:val="000000"/>
                <w:szCs w:val="24"/>
              </w:rPr>
            </w:pPr>
            <w:r w:rsidRPr="00041268">
              <w:rPr>
                <w:rFonts w:ascii="Times New Roman" w:hAnsi="Times New Roman"/>
                <w:color w:val="000000"/>
                <w:szCs w:val="24"/>
              </w:rPr>
              <w:t>3,061</w:t>
            </w:r>
          </w:p>
        </w:tc>
        <w:tc>
          <w:tcPr>
            <w:tcW w:w="1375" w:type="pct"/>
            <w:vAlign w:val="center"/>
          </w:tcPr>
          <w:p w:rsidR="00355217" w:rsidRPr="00041268" w:rsidRDefault="00355217" w:rsidP="009A2039">
            <w:pPr>
              <w:tabs>
                <w:tab w:val="right" w:pos="14570"/>
              </w:tabs>
              <w:spacing w:line="240" w:lineRule="auto"/>
              <w:jc w:val="center"/>
              <w:rPr>
                <w:rFonts w:ascii="Times New Roman" w:hAnsi="Times New Roman"/>
                <w:color w:val="000000"/>
                <w:szCs w:val="24"/>
              </w:rPr>
            </w:pPr>
            <w:r w:rsidRPr="00041268">
              <w:rPr>
                <w:rFonts w:ascii="Times New Roman" w:hAnsi="Times New Roman"/>
                <w:color w:val="000000"/>
                <w:szCs w:val="24"/>
              </w:rPr>
              <w:t>0,481</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2018</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1134"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3,061</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0,481</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2019-2023</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1134"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3,061</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0,481</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2024-2028</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1134"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3,061</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0,481</w:t>
            </w:r>
          </w:p>
        </w:tc>
      </w:tr>
      <w:tr w:rsidR="00355217" w:rsidRPr="00041268" w:rsidTr="000B17E0">
        <w:tc>
          <w:tcPr>
            <w:tcW w:w="5000" w:type="pct"/>
            <w:gridSpan w:val="4"/>
            <w:vAlign w:val="center"/>
          </w:tcPr>
          <w:p w:rsidR="00355217" w:rsidRPr="00041268" w:rsidRDefault="00355217" w:rsidP="009E73CD">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Котельная №</w:t>
            </w:r>
            <w:r w:rsidR="00153A2B" w:rsidRPr="00041268">
              <w:rPr>
                <w:rFonts w:ascii="Times New Roman" w:hAnsi="Times New Roman"/>
                <w:b/>
                <w:color w:val="000000"/>
                <w:szCs w:val="24"/>
              </w:rPr>
              <w:t xml:space="preserve"> </w:t>
            </w:r>
            <w:r w:rsidRPr="00041268">
              <w:rPr>
                <w:rFonts w:ascii="Times New Roman" w:hAnsi="Times New Roman"/>
                <w:b/>
                <w:color w:val="000000"/>
                <w:szCs w:val="24"/>
              </w:rPr>
              <w:t xml:space="preserve">3 </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2013</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1134"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1,001</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0,201</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2014</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1134"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1,001</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0,201</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2015</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1134"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w:t>
            </w:r>
            <w:r w:rsidR="002E2ACD" w:rsidRPr="00041268">
              <w:rPr>
                <w:rFonts w:ascii="Times New Roman" w:hAnsi="Times New Roman"/>
                <w:color w:val="000000"/>
                <w:szCs w:val="24"/>
              </w:rPr>
              <w:t>84</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w:t>
            </w:r>
            <w:r w:rsidR="002E2ACD" w:rsidRPr="00041268">
              <w:rPr>
                <w:rFonts w:ascii="Times New Roman" w:hAnsi="Times New Roman"/>
                <w:color w:val="000000"/>
                <w:szCs w:val="24"/>
              </w:rPr>
              <w:t>84</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2016</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1134"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0,7</w:t>
            </w:r>
            <w:r w:rsidR="002E2ACD" w:rsidRPr="00041268">
              <w:rPr>
                <w:rFonts w:ascii="Times New Roman" w:hAnsi="Times New Roman"/>
                <w:color w:val="000000"/>
                <w:szCs w:val="24"/>
              </w:rPr>
              <w:t>73</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2017</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1134" w:type="pct"/>
            <w:vAlign w:val="center"/>
          </w:tcPr>
          <w:p w:rsidR="00465969" w:rsidRPr="00041268" w:rsidRDefault="002E2AC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0,773</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2018</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1134" w:type="pct"/>
            <w:vAlign w:val="center"/>
          </w:tcPr>
          <w:p w:rsidR="00465969" w:rsidRPr="00041268" w:rsidRDefault="002E2AC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0,773</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2019-2023</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1134" w:type="pct"/>
            <w:vAlign w:val="center"/>
          </w:tcPr>
          <w:p w:rsidR="00465969" w:rsidRPr="00041268" w:rsidRDefault="002E2AC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0,773</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2024-2028</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1134" w:type="pct"/>
            <w:vAlign w:val="center"/>
          </w:tcPr>
          <w:p w:rsidR="00465969" w:rsidRPr="00041268" w:rsidRDefault="002E2AC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0,773</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355217" w:rsidRPr="00041268" w:rsidTr="000B17E0">
        <w:trPr>
          <w:trHeight w:val="376"/>
        </w:trPr>
        <w:tc>
          <w:tcPr>
            <w:tcW w:w="5000" w:type="pct"/>
            <w:gridSpan w:val="4"/>
            <w:vAlign w:val="center"/>
          </w:tcPr>
          <w:p w:rsidR="00355217" w:rsidRPr="00041268" w:rsidRDefault="00355217"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 xml:space="preserve">Блочно-модульная котельная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2013</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1134" w:type="pct"/>
            <w:vAlign w:val="center"/>
          </w:tcPr>
          <w:p w:rsidR="00465969" w:rsidRPr="00041268" w:rsidRDefault="00465969" w:rsidP="009A2039">
            <w:pPr>
              <w:tabs>
                <w:tab w:val="right" w:pos="14570"/>
              </w:tabs>
              <w:spacing w:line="240" w:lineRule="auto"/>
              <w:jc w:val="center"/>
              <w:rPr>
                <w:rFonts w:ascii="Times New Roman" w:hAnsi="Times New Roman"/>
                <w:color w:val="000000"/>
                <w:szCs w:val="24"/>
              </w:rPr>
            </w:pPr>
            <w:r w:rsidRPr="00041268">
              <w:rPr>
                <w:rFonts w:ascii="Times New Roman" w:hAnsi="Times New Roman"/>
                <w:color w:val="000000"/>
                <w:szCs w:val="24"/>
              </w:rPr>
              <w:t>1,058</w:t>
            </w:r>
          </w:p>
        </w:tc>
        <w:tc>
          <w:tcPr>
            <w:tcW w:w="1375" w:type="pct"/>
            <w:vAlign w:val="center"/>
          </w:tcPr>
          <w:p w:rsidR="00465969" w:rsidRPr="00041268" w:rsidRDefault="00465969" w:rsidP="009A2039">
            <w:pPr>
              <w:tabs>
                <w:tab w:val="right" w:pos="14570"/>
              </w:tabs>
              <w:spacing w:line="240" w:lineRule="auto"/>
              <w:jc w:val="center"/>
              <w:rPr>
                <w:rFonts w:ascii="Times New Roman" w:hAnsi="Times New Roman"/>
                <w:color w:val="000000"/>
                <w:szCs w:val="24"/>
              </w:rPr>
            </w:pPr>
            <w:r w:rsidRPr="00041268">
              <w:rPr>
                <w:rFonts w:ascii="Times New Roman" w:hAnsi="Times New Roman"/>
                <w:color w:val="000000"/>
                <w:szCs w:val="24"/>
              </w:rPr>
              <w:t>0,198</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2014</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1134"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1,058</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0,198</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2015</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1134"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1,058</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0,198</w:t>
            </w:r>
          </w:p>
        </w:tc>
      </w:tr>
      <w:tr w:rsidR="00355217" w:rsidRPr="00041268" w:rsidTr="000B17E0">
        <w:tc>
          <w:tcPr>
            <w:tcW w:w="1062" w:type="pct"/>
            <w:vAlign w:val="center"/>
          </w:tcPr>
          <w:p w:rsidR="00355217" w:rsidRPr="00041268" w:rsidRDefault="00355217"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2016</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355217"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1134" w:type="pct"/>
            <w:vAlign w:val="center"/>
          </w:tcPr>
          <w:p w:rsidR="00355217" w:rsidRPr="00041268" w:rsidRDefault="00355217" w:rsidP="009A2039">
            <w:pPr>
              <w:tabs>
                <w:tab w:val="right" w:pos="14570"/>
              </w:tabs>
              <w:spacing w:line="240" w:lineRule="auto"/>
              <w:jc w:val="center"/>
              <w:rPr>
                <w:rFonts w:ascii="Times New Roman" w:hAnsi="Times New Roman"/>
                <w:color w:val="000000"/>
                <w:szCs w:val="24"/>
              </w:rPr>
            </w:pPr>
            <w:r w:rsidRPr="00041268">
              <w:rPr>
                <w:rFonts w:ascii="Times New Roman" w:hAnsi="Times New Roman"/>
                <w:color w:val="000000"/>
                <w:szCs w:val="24"/>
              </w:rPr>
              <w:t>1,058</w:t>
            </w:r>
          </w:p>
        </w:tc>
        <w:tc>
          <w:tcPr>
            <w:tcW w:w="1375" w:type="pct"/>
            <w:vAlign w:val="center"/>
          </w:tcPr>
          <w:p w:rsidR="00355217" w:rsidRPr="00041268" w:rsidRDefault="00355217" w:rsidP="009A2039">
            <w:pPr>
              <w:tabs>
                <w:tab w:val="right" w:pos="14570"/>
              </w:tabs>
              <w:spacing w:line="240" w:lineRule="auto"/>
              <w:jc w:val="center"/>
              <w:rPr>
                <w:rFonts w:ascii="Times New Roman" w:hAnsi="Times New Roman"/>
                <w:color w:val="000000"/>
                <w:szCs w:val="24"/>
              </w:rPr>
            </w:pPr>
            <w:r w:rsidRPr="00041268">
              <w:rPr>
                <w:rFonts w:ascii="Times New Roman" w:hAnsi="Times New Roman"/>
                <w:color w:val="000000"/>
                <w:szCs w:val="24"/>
              </w:rPr>
              <w:t>0,198</w:t>
            </w:r>
          </w:p>
        </w:tc>
      </w:tr>
      <w:tr w:rsidR="00355217" w:rsidRPr="00041268" w:rsidTr="000B17E0">
        <w:tc>
          <w:tcPr>
            <w:tcW w:w="1062" w:type="pct"/>
            <w:vAlign w:val="center"/>
          </w:tcPr>
          <w:p w:rsidR="00355217" w:rsidRPr="00041268" w:rsidRDefault="00355217"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2017</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355217"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1134" w:type="pct"/>
            <w:vAlign w:val="center"/>
          </w:tcPr>
          <w:p w:rsidR="00355217" w:rsidRPr="00041268" w:rsidRDefault="00355217" w:rsidP="009A2039">
            <w:pPr>
              <w:tabs>
                <w:tab w:val="right" w:pos="14570"/>
              </w:tabs>
              <w:spacing w:line="240" w:lineRule="auto"/>
              <w:jc w:val="center"/>
              <w:rPr>
                <w:rFonts w:ascii="Times New Roman" w:hAnsi="Times New Roman"/>
                <w:color w:val="000000"/>
                <w:szCs w:val="24"/>
              </w:rPr>
            </w:pPr>
            <w:r w:rsidRPr="00041268">
              <w:rPr>
                <w:rFonts w:ascii="Times New Roman" w:hAnsi="Times New Roman"/>
                <w:color w:val="000000"/>
                <w:szCs w:val="24"/>
              </w:rPr>
              <w:t>1,058</w:t>
            </w:r>
          </w:p>
        </w:tc>
        <w:tc>
          <w:tcPr>
            <w:tcW w:w="1375" w:type="pct"/>
            <w:vAlign w:val="center"/>
          </w:tcPr>
          <w:p w:rsidR="00355217" w:rsidRPr="00041268" w:rsidRDefault="00355217" w:rsidP="009A2039">
            <w:pPr>
              <w:tabs>
                <w:tab w:val="right" w:pos="14570"/>
              </w:tabs>
              <w:spacing w:line="240" w:lineRule="auto"/>
              <w:jc w:val="center"/>
              <w:rPr>
                <w:rFonts w:ascii="Times New Roman" w:hAnsi="Times New Roman"/>
                <w:color w:val="000000"/>
                <w:szCs w:val="24"/>
              </w:rPr>
            </w:pPr>
            <w:r w:rsidRPr="00041268">
              <w:rPr>
                <w:rFonts w:ascii="Times New Roman" w:hAnsi="Times New Roman"/>
                <w:color w:val="000000"/>
                <w:szCs w:val="24"/>
              </w:rPr>
              <w:t>0,198</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2018</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1134"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1,058</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0,198</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2019-2023</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1134"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1,058</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0,198</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2024-2028</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1134"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1,058</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0,198</w:t>
            </w:r>
          </w:p>
        </w:tc>
      </w:tr>
    </w:tbl>
    <w:p w:rsidR="00D50128" w:rsidRPr="00041268" w:rsidRDefault="00D50128" w:rsidP="009A2039">
      <w:pPr>
        <w:suppressAutoHyphens/>
        <w:autoSpaceDE w:val="0"/>
        <w:autoSpaceDN w:val="0"/>
        <w:adjustRightInd w:val="0"/>
        <w:spacing w:line="240" w:lineRule="auto"/>
        <w:rPr>
          <w:rFonts w:ascii="Times New Roman" w:hAnsi="Times New Roman"/>
          <w:bCs/>
          <w:iCs/>
          <w:szCs w:val="24"/>
        </w:rPr>
      </w:pPr>
    </w:p>
    <w:p w:rsidR="00D50128" w:rsidRPr="00041268" w:rsidRDefault="00697B64" w:rsidP="009A2039">
      <w:pPr>
        <w:spacing w:line="240" w:lineRule="auto"/>
        <w:jc w:val="center"/>
        <w:rPr>
          <w:rFonts w:ascii="Times New Roman" w:hAnsi="Times New Roman"/>
          <w:b/>
          <w:bCs/>
          <w:kern w:val="32"/>
          <w:szCs w:val="24"/>
        </w:rPr>
      </w:pPr>
      <w:bookmarkStart w:id="115" w:name="_Toc337658251"/>
      <w:bookmarkStart w:id="116" w:name="_Toc338244358"/>
      <w:bookmarkStart w:id="117" w:name="_Toc345671440"/>
      <w:bookmarkStart w:id="118" w:name="_Toc369381001"/>
      <w:bookmarkEnd w:id="98"/>
      <w:bookmarkEnd w:id="99"/>
      <w:r w:rsidRPr="00041268">
        <w:rPr>
          <w:rFonts w:ascii="Times New Roman" w:hAnsi="Times New Roman"/>
          <w:b/>
          <w:bCs/>
          <w:kern w:val="32"/>
          <w:szCs w:val="24"/>
        </w:rPr>
        <w:t>Раздел 5.</w:t>
      </w:r>
      <w:r w:rsidR="00F91D10" w:rsidRPr="00041268">
        <w:rPr>
          <w:rFonts w:ascii="Times New Roman" w:hAnsi="Times New Roman"/>
          <w:b/>
          <w:bCs/>
          <w:kern w:val="32"/>
          <w:szCs w:val="24"/>
        </w:rPr>
        <w:t xml:space="preserve"> </w:t>
      </w:r>
      <w:r w:rsidR="00D50128" w:rsidRPr="00041268">
        <w:rPr>
          <w:rFonts w:ascii="Times New Roman" w:hAnsi="Times New Roman"/>
          <w:b/>
          <w:bCs/>
          <w:kern w:val="32"/>
          <w:szCs w:val="24"/>
        </w:rPr>
        <w:t>Предложения по строительству и реконструкции тепловых сетей</w:t>
      </w:r>
      <w:bookmarkEnd w:id="115"/>
      <w:bookmarkEnd w:id="116"/>
      <w:bookmarkEnd w:id="117"/>
      <w:bookmarkEnd w:id="118"/>
    </w:p>
    <w:p w:rsidR="00112AE2" w:rsidRPr="00041268" w:rsidRDefault="00112AE2" w:rsidP="009A2039">
      <w:pPr>
        <w:pStyle w:val="af5"/>
        <w:widowControl w:val="0"/>
        <w:numPr>
          <w:ilvl w:val="0"/>
          <w:numId w:val="17"/>
        </w:numPr>
        <w:spacing w:line="240" w:lineRule="auto"/>
        <w:ind w:left="0"/>
        <w:contextualSpacing w:val="0"/>
        <w:jc w:val="both"/>
        <w:outlineLvl w:val="2"/>
        <w:rPr>
          <w:rFonts w:ascii="Times New Roman" w:hAnsi="Times New Roman"/>
          <w:b/>
          <w:i/>
          <w:vanish/>
          <w:szCs w:val="24"/>
        </w:rPr>
      </w:pPr>
    </w:p>
    <w:p w:rsidR="00FF224D" w:rsidRPr="00041268" w:rsidRDefault="00697B64" w:rsidP="00697B64">
      <w:pPr>
        <w:pStyle w:val="affff4"/>
        <w:spacing w:before="0" w:line="240" w:lineRule="auto"/>
      </w:pPr>
      <w:bookmarkStart w:id="119" w:name="_Toc369381002"/>
      <w:r w:rsidRPr="00041268">
        <w:t>5.1.</w:t>
      </w:r>
      <w:r w:rsidR="00FF224D" w:rsidRPr="00041268">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19"/>
    </w:p>
    <w:p w:rsidR="00FB66F8" w:rsidRPr="00041268" w:rsidRDefault="00FB66F8" w:rsidP="009A2039">
      <w:pPr>
        <w:spacing w:line="240" w:lineRule="auto"/>
        <w:ind w:firstLine="709"/>
        <w:jc w:val="both"/>
        <w:rPr>
          <w:rFonts w:ascii="Times New Roman" w:hAnsi="Times New Roman"/>
          <w:szCs w:val="24"/>
        </w:rPr>
      </w:pPr>
      <w:r w:rsidRPr="00041268">
        <w:rPr>
          <w:rFonts w:ascii="Times New Roman" w:hAnsi="Times New Roman"/>
          <w:szCs w:val="24"/>
        </w:rPr>
        <w:lastRenderedPageBreak/>
        <w:t>На момент разработки схемы теплос</w:t>
      </w:r>
      <w:r w:rsidR="00F337B5" w:rsidRPr="00041268">
        <w:rPr>
          <w:rFonts w:ascii="Times New Roman" w:hAnsi="Times New Roman"/>
          <w:szCs w:val="24"/>
        </w:rPr>
        <w:t xml:space="preserve">набжения (по состоянию на 31 декабря </w:t>
      </w:r>
      <w:r w:rsidRPr="00041268">
        <w:rPr>
          <w:rFonts w:ascii="Times New Roman" w:hAnsi="Times New Roman"/>
          <w:szCs w:val="24"/>
        </w:rPr>
        <w:t>2012</w:t>
      </w:r>
      <w:r w:rsidR="00F337B5" w:rsidRPr="00041268">
        <w:rPr>
          <w:rFonts w:ascii="Times New Roman" w:hAnsi="Times New Roman"/>
          <w:szCs w:val="24"/>
        </w:rPr>
        <w:t xml:space="preserve"> года</w:t>
      </w:r>
      <w:r w:rsidRPr="00041268">
        <w:rPr>
          <w:rFonts w:ascii="Times New Roman" w:hAnsi="Times New Roman"/>
          <w:szCs w:val="24"/>
        </w:rPr>
        <w:t xml:space="preserve">) в городском поселении Мортка отсутствуют зоны с дефицитами тепловой мощности. </w:t>
      </w:r>
      <w:r w:rsidR="00F9215C" w:rsidRPr="00041268">
        <w:rPr>
          <w:rFonts w:ascii="Times New Roman" w:hAnsi="Times New Roman"/>
          <w:szCs w:val="24"/>
        </w:rPr>
        <w:t xml:space="preserve">Также с учетом выполненных </w:t>
      </w:r>
      <w:r w:rsidR="00757DE5" w:rsidRPr="00041268">
        <w:rPr>
          <w:rFonts w:ascii="Times New Roman" w:hAnsi="Times New Roman"/>
          <w:szCs w:val="24"/>
        </w:rPr>
        <w:t>расчёт</w:t>
      </w:r>
      <w:r w:rsidR="00F9215C" w:rsidRPr="00041268">
        <w:rPr>
          <w:rFonts w:ascii="Times New Roman" w:hAnsi="Times New Roman"/>
          <w:szCs w:val="24"/>
        </w:rPr>
        <w:t>ов</w:t>
      </w:r>
      <w:r w:rsidRPr="00041268">
        <w:rPr>
          <w:rFonts w:ascii="Times New Roman" w:hAnsi="Times New Roman"/>
          <w:szCs w:val="24"/>
        </w:rPr>
        <w:t xml:space="preserve"> перспективного теплопотребления</w:t>
      </w:r>
      <w:r w:rsidR="00F9215C" w:rsidRPr="00041268">
        <w:rPr>
          <w:rFonts w:ascii="Times New Roman" w:hAnsi="Times New Roman"/>
          <w:szCs w:val="24"/>
        </w:rPr>
        <w:t xml:space="preserve"> для каждого этапа, рассматриваемого в схеме теплоснабжения, </w:t>
      </w:r>
      <w:r w:rsidRPr="00041268">
        <w:rPr>
          <w:rFonts w:ascii="Times New Roman" w:hAnsi="Times New Roman"/>
          <w:szCs w:val="24"/>
        </w:rPr>
        <w:t>зон с дефицитами тепловой мощности не выявлено</w:t>
      </w:r>
      <w:r w:rsidR="00F9215C" w:rsidRPr="00041268">
        <w:rPr>
          <w:rFonts w:ascii="Times New Roman" w:hAnsi="Times New Roman"/>
          <w:szCs w:val="24"/>
        </w:rPr>
        <w:t>. Предложений по строительству и реконструкции тепловых сетей, обеспечивающих перераспределение тепловой нагрузки в схеме теплоснабжения – не предусмотрено</w:t>
      </w:r>
      <w:r w:rsidRPr="00041268">
        <w:rPr>
          <w:rFonts w:ascii="Times New Roman" w:hAnsi="Times New Roman"/>
          <w:szCs w:val="24"/>
        </w:rPr>
        <w:t>.</w:t>
      </w:r>
    </w:p>
    <w:p w:rsidR="00FF224D" w:rsidRPr="00041268" w:rsidRDefault="00697B64" w:rsidP="00697B64">
      <w:pPr>
        <w:pStyle w:val="affff4"/>
        <w:spacing w:before="0" w:line="240" w:lineRule="auto"/>
      </w:pPr>
      <w:bookmarkStart w:id="120" w:name="_Toc369381003"/>
      <w:r w:rsidRPr="00041268">
        <w:t>5.2.</w:t>
      </w:r>
      <w:r w:rsidR="00FF224D" w:rsidRPr="00041268">
        <w:t xml:space="preserve">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w:t>
      </w:r>
      <w:r w:rsidR="007B02B8" w:rsidRPr="00041268">
        <w:t>г</w:t>
      </w:r>
      <w:r w:rsidR="00D34D53" w:rsidRPr="00041268">
        <w:t>ородского округа</w:t>
      </w:r>
      <w:r w:rsidR="00FF224D" w:rsidRPr="00041268">
        <w:t xml:space="preserve"> под жилищную, комплексную или производственную застройку</w:t>
      </w:r>
      <w:bookmarkEnd w:id="120"/>
    </w:p>
    <w:p w:rsidR="00FB66F8" w:rsidRPr="00041268" w:rsidRDefault="00FB66F8"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Для присоединения к источникам выработки тепла теплопотребляющих установок потребителей жилищной и комплексной застройки на вновь осваиваемых территориях по городскому поселению Мортка в </w:t>
      </w:r>
      <w:r w:rsidR="00E80BC1" w:rsidRPr="00041268">
        <w:rPr>
          <w:rFonts w:ascii="Times New Roman" w:hAnsi="Times New Roman"/>
          <w:szCs w:val="24"/>
        </w:rPr>
        <w:t>201</w:t>
      </w:r>
      <w:r w:rsidR="00F337B5" w:rsidRPr="00041268">
        <w:rPr>
          <w:rFonts w:ascii="Times New Roman" w:hAnsi="Times New Roman"/>
          <w:szCs w:val="24"/>
        </w:rPr>
        <w:t>3 году</w:t>
      </w:r>
      <w:r w:rsidR="00E80BC1" w:rsidRPr="00041268">
        <w:rPr>
          <w:rFonts w:ascii="Times New Roman" w:hAnsi="Times New Roman"/>
          <w:szCs w:val="24"/>
        </w:rPr>
        <w:t xml:space="preserve"> и на </w:t>
      </w:r>
      <w:r w:rsidRPr="00041268">
        <w:rPr>
          <w:rFonts w:ascii="Times New Roman" w:hAnsi="Times New Roman"/>
          <w:szCs w:val="24"/>
        </w:rPr>
        <w:t xml:space="preserve">расчётный </w:t>
      </w:r>
      <w:r w:rsidR="00E80BC1" w:rsidRPr="00041268">
        <w:rPr>
          <w:rFonts w:ascii="Times New Roman" w:hAnsi="Times New Roman"/>
          <w:szCs w:val="24"/>
        </w:rPr>
        <w:t>срок схемы теплоснабжения</w:t>
      </w:r>
      <w:r w:rsidRPr="00041268">
        <w:rPr>
          <w:rFonts w:ascii="Times New Roman" w:hAnsi="Times New Roman"/>
          <w:szCs w:val="24"/>
        </w:rPr>
        <w:t xml:space="preserve"> (201</w:t>
      </w:r>
      <w:r w:rsidR="00E80BC1" w:rsidRPr="00041268">
        <w:rPr>
          <w:rFonts w:ascii="Times New Roman" w:hAnsi="Times New Roman"/>
          <w:szCs w:val="24"/>
        </w:rPr>
        <w:t>4</w:t>
      </w:r>
      <w:r w:rsidRPr="00041268">
        <w:rPr>
          <w:rFonts w:ascii="Times New Roman" w:hAnsi="Times New Roman"/>
          <w:szCs w:val="24"/>
        </w:rPr>
        <w:t>-2028 гг.), предлагается выполнить строительство тепловых сетей для обеспечения перспективных приростов тепловой нагрузки от существующих источников теплоснабжения.</w:t>
      </w:r>
    </w:p>
    <w:p w:rsidR="00FB66F8" w:rsidRPr="00041268" w:rsidRDefault="00FB66F8"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На </w:t>
      </w:r>
      <w:r w:rsidR="00757DE5" w:rsidRPr="00041268">
        <w:rPr>
          <w:rFonts w:ascii="Times New Roman" w:hAnsi="Times New Roman"/>
          <w:szCs w:val="24"/>
        </w:rPr>
        <w:t>расчётный</w:t>
      </w:r>
      <w:r w:rsidRPr="00041268">
        <w:rPr>
          <w:rFonts w:ascii="Times New Roman" w:hAnsi="Times New Roman"/>
          <w:szCs w:val="24"/>
        </w:rPr>
        <w:t xml:space="preserve"> период до 2028 года прирост тепловой нагрузки планируется </w:t>
      </w:r>
      <w:r w:rsidR="00F9215C" w:rsidRPr="00041268">
        <w:rPr>
          <w:rFonts w:ascii="Times New Roman" w:hAnsi="Times New Roman"/>
          <w:szCs w:val="24"/>
        </w:rPr>
        <w:t>по</w:t>
      </w:r>
      <w:r w:rsidR="00BC672E" w:rsidRPr="00041268">
        <w:rPr>
          <w:rFonts w:ascii="Times New Roman" w:hAnsi="Times New Roman"/>
          <w:szCs w:val="24"/>
        </w:rPr>
        <w:t xml:space="preserve"> </w:t>
      </w:r>
      <w:r w:rsidR="00F337B5" w:rsidRPr="00041268">
        <w:rPr>
          <w:rFonts w:ascii="Times New Roman" w:hAnsi="Times New Roman"/>
          <w:szCs w:val="24"/>
        </w:rPr>
        <w:t xml:space="preserve">              </w:t>
      </w:r>
      <w:r w:rsidRPr="00041268">
        <w:rPr>
          <w:rFonts w:ascii="Times New Roman" w:hAnsi="Times New Roman"/>
          <w:szCs w:val="24"/>
        </w:rPr>
        <w:t xml:space="preserve">пгт. Мортка </w:t>
      </w:r>
      <w:r w:rsidR="00697E42" w:rsidRPr="00041268">
        <w:rPr>
          <w:rFonts w:ascii="Times New Roman" w:hAnsi="Times New Roman"/>
          <w:szCs w:val="24"/>
        </w:rPr>
        <w:t xml:space="preserve">в зоне действия </w:t>
      </w:r>
      <w:r w:rsidRPr="00041268">
        <w:rPr>
          <w:rFonts w:ascii="Times New Roman" w:hAnsi="Times New Roman"/>
          <w:szCs w:val="24"/>
        </w:rPr>
        <w:t>котельной №</w:t>
      </w:r>
      <w:r w:rsidR="00F337B5" w:rsidRPr="00041268">
        <w:rPr>
          <w:rFonts w:ascii="Times New Roman" w:hAnsi="Times New Roman"/>
          <w:szCs w:val="24"/>
        </w:rPr>
        <w:t xml:space="preserve"> </w:t>
      </w:r>
      <w:r w:rsidRPr="00041268">
        <w:rPr>
          <w:rFonts w:ascii="Times New Roman" w:hAnsi="Times New Roman"/>
          <w:szCs w:val="24"/>
        </w:rPr>
        <w:t>2–0,0629 Гкал/ч и в зоне действия котельной №</w:t>
      </w:r>
      <w:r w:rsidR="00F337B5" w:rsidRPr="00041268">
        <w:rPr>
          <w:rFonts w:ascii="Times New Roman" w:hAnsi="Times New Roman"/>
          <w:szCs w:val="24"/>
        </w:rPr>
        <w:t xml:space="preserve"> </w:t>
      </w:r>
      <w:r w:rsidRPr="00041268">
        <w:rPr>
          <w:rFonts w:ascii="Times New Roman" w:hAnsi="Times New Roman"/>
          <w:szCs w:val="24"/>
        </w:rPr>
        <w:t>3 – 0,</w:t>
      </w:r>
      <w:r w:rsidR="00A31A14" w:rsidRPr="00041268">
        <w:rPr>
          <w:rFonts w:ascii="Times New Roman" w:hAnsi="Times New Roman"/>
          <w:szCs w:val="24"/>
        </w:rPr>
        <w:t>2169</w:t>
      </w:r>
      <w:r w:rsidRPr="00041268">
        <w:rPr>
          <w:rFonts w:ascii="Times New Roman" w:hAnsi="Times New Roman"/>
          <w:szCs w:val="24"/>
        </w:rPr>
        <w:t xml:space="preserve"> Гкал/ч. Подключение перспективных потребителей планируется осуществлять к первому контуру тепловых сетей котельных по зависимой схеме присоединения системы отопления.</w:t>
      </w:r>
    </w:p>
    <w:p w:rsidR="00FB66F8" w:rsidRPr="00041268" w:rsidRDefault="00FB66F8"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Для подачи теплоносителя перспективным </w:t>
      </w:r>
      <w:r w:rsidR="00F337B5" w:rsidRPr="00041268">
        <w:rPr>
          <w:rFonts w:ascii="Times New Roman" w:hAnsi="Times New Roman"/>
          <w:szCs w:val="24"/>
        </w:rPr>
        <w:t>потребителям тепловой энергии                        пг</w:t>
      </w:r>
      <w:r w:rsidRPr="00041268">
        <w:rPr>
          <w:rFonts w:ascii="Times New Roman" w:hAnsi="Times New Roman"/>
          <w:szCs w:val="24"/>
        </w:rPr>
        <w:t xml:space="preserve">т. Мортка предусматривается прокладка трубопроводов тепловых сетей к 2028 году общей </w:t>
      </w:r>
      <w:r w:rsidR="00757DE5" w:rsidRPr="00041268">
        <w:rPr>
          <w:rFonts w:ascii="Times New Roman" w:hAnsi="Times New Roman"/>
          <w:szCs w:val="24"/>
        </w:rPr>
        <w:t>протяжённостью</w:t>
      </w:r>
      <w:r w:rsidR="00706080" w:rsidRPr="00041268">
        <w:rPr>
          <w:rFonts w:ascii="Times New Roman" w:hAnsi="Times New Roman"/>
          <w:szCs w:val="24"/>
        </w:rPr>
        <w:t xml:space="preserve"> </w:t>
      </w:r>
      <w:r w:rsidR="00F0227F" w:rsidRPr="00041268">
        <w:rPr>
          <w:rFonts w:ascii="Times New Roman" w:hAnsi="Times New Roman"/>
          <w:szCs w:val="24"/>
        </w:rPr>
        <w:t>0,653</w:t>
      </w:r>
      <w:r w:rsidRPr="00041268">
        <w:rPr>
          <w:rFonts w:ascii="Times New Roman" w:hAnsi="Times New Roman"/>
          <w:szCs w:val="24"/>
        </w:rPr>
        <w:t xml:space="preserve"> км в двухтрубном исчислении.</w:t>
      </w:r>
    </w:p>
    <w:p w:rsidR="00FB66F8" w:rsidRPr="00041268" w:rsidRDefault="00FB66F8" w:rsidP="009A2039">
      <w:pPr>
        <w:spacing w:line="240" w:lineRule="auto"/>
        <w:ind w:firstLine="709"/>
        <w:jc w:val="both"/>
        <w:rPr>
          <w:rFonts w:ascii="Times New Roman" w:hAnsi="Times New Roman"/>
          <w:szCs w:val="24"/>
        </w:rPr>
      </w:pPr>
      <w:r w:rsidRPr="00041268">
        <w:rPr>
          <w:rFonts w:ascii="Times New Roman" w:hAnsi="Times New Roman"/>
          <w:szCs w:val="24"/>
        </w:rPr>
        <w:t>Характеристика тепловых сетей, необходимых для подключения перспективных потребителей тепловой энергии и этапы выполнения работ по прокладке трубопроводов, приведены в таблице 5.1.</w:t>
      </w:r>
    </w:p>
    <w:p w:rsidR="00FF224D" w:rsidRPr="00041268" w:rsidRDefault="00FF224D" w:rsidP="009A2039">
      <w:pPr>
        <w:spacing w:line="240" w:lineRule="auto"/>
        <w:rPr>
          <w:szCs w:val="24"/>
        </w:rPr>
      </w:pPr>
    </w:p>
    <w:p w:rsidR="00FF224D" w:rsidRPr="00041268" w:rsidRDefault="00FF224D" w:rsidP="009A2039">
      <w:pPr>
        <w:spacing w:line="240" w:lineRule="auto"/>
        <w:rPr>
          <w:szCs w:val="24"/>
        </w:rPr>
        <w:sectPr w:rsidR="00FF224D" w:rsidRPr="00041268" w:rsidSect="00C26268">
          <w:pgSz w:w="11906" w:h="16838"/>
          <w:pgMar w:top="1134" w:right="566" w:bottom="1134" w:left="1701" w:header="709" w:footer="709" w:gutter="0"/>
          <w:cols w:space="720"/>
        </w:sectPr>
      </w:pPr>
    </w:p>
    <w:p w:rsidR="00597320" w:rsidRPr="00041268" w:rsidRDefault="00597320" w:rsidP="009A2039">
      <w:pPr>
        <w:tabs>
          <w:tab w:val="right" w:pos="14570"/>
        </w:tabs>
        <w:spacing w:line="240" w:lineRule="auto"/>
        <w:ind w:firstLine="709"/>
        <w:jc w:val="both"/>
        <w:rPr>
          <w:rFonts w:ascii="Times New Roman" w:hAnsi="Times New Roman"/>
          <w:b/>
          <w:szCs w:val="24"/>
        </w:rPr>
      </w:pPr>
      <w:bookmarkStart w:id="121" w:name="_Toc362446122"/>
      <w:bookmarkStart w:id="122" w:name="_Toc369016491"/>
      <w:r w:rsidRPr="00041268">
        <w:rPr>
          <w:rFonts w:ascii="Times New Roman" w:hAnsi="Times New Roman"/>
          <w:b/>
          <w:szCs w:val="24"/>
        </w:rPr>
        <w:lastRenderedPageBreak/>
        <w:t xml:space="preserve">Таблица </w:t>
      </w:r>
      <w:r w:rsidR="00697B64" w:rsidRPr="00041268">
        <w:rPr>
          <w:rFonts w:ascii="Times New Roman" w:hAnsi="Times New Roman"/>
          <w:b/>
          <w:szCs w:val="24"/>
        </w:rPr>
        <w:t>4.2</w:t>
      </w:r>
      <w:r w:rsidRPr="00041268">
        <w:rPr>
          <w:rFonts w:ascii="Times New Roman" w:hAnsi="Times New Roman"/>
          <w:b/>
          <w:szCs w:val="24"/>
        </w:rPr>
        <w:t xml:space="preserve"> - </w:t>
      </w:r>
      <w:r w:rsidRPr="00041268">
        <w:rPr>
          <w:rFonts w:ascii="Times New Roman" w:hAnsi="Times New Roman"/>
          <w:szCs w:val="24"/>
        </w:rPr>
        <w:t>Характеристика участков тепловых сетей для подключения перспективных потребителей тепловой энергии городского поселения Мортка</w:t>
      </w:r>
      <w:bookmarkEnd w:id="121"/>
      <w:bookmarkEnd w:id="122"/>
    </w:p>
    <w:tbl>
      <w:tblPr>
        <w:tblW w:w="15309" w:type="dxa"/>
        <w:tblInd w:w="-743" w:type="dxa"/>
        <w:tblLayout w:type="fixed"/>
        <w:tblLook w:val="04A0"/>
      </w:tblPr>
      <w:tblGrid>
        <w:gridCol w:w="577"/>
        <w:gridCol w:w="1975"/>
        <w:gridCol w:w="2339"/>
        <w:gridCol w:w="1630"/>
        <w:gridCol w:w="993"/>
        <w:gridCol w:w="1159"/>
        <w:gridCol w:w="826"/>
        <w:gridCol w:w="1700"/>
        <w:gridCol w:w="4110"/>
      </w:tblGrid>
      <w:tr w:rsidR="00597320" w:rsidRPr="00041268" w:rsidTr="00C839D3">
        <w:trPr>
          <w:trHeight w:val="958"/>
        </w:trPr>
        <w:tc>
          <w:tcPr>
            <w:tcW w:w="577"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п/п</w:t>
            </w:r>
          </w:p>
        </w:tc>
        <w:tc>
          <w:tcPr>
            <w:tcW w:w="1975"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Адрес</w:t>
            </w:r>
          </w:p>
        </w:tc>
        <w:tc>
          <w:tcPr>
            <w:tcW w:w="2339"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Наименование объекта строительства</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Планируемый срок окончания строительства, год</w:t>
            </w:r>
          </w:p>
        </w:tc>
        <w:tc>
          <w:tcPr>
            <w:tcW w:w="993"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Наименование участка</w:t>
            </w:r>
          </w:p>
        </w:tc>
        <w:tc>
          <w:tcPr>
            <w:tcW w:w="1159"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Условный диаметр, м</w:t>
            </w:r>
          </w:p>
        </w:tc>
        <w:tc>
          <w:tcPr>
            <w:tcW w:w="826"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длина, м</w:t>
            </w:r>
          </w:p>
        </w:tc>
        <w:tc>
          <w:tcPr>
            <w:tcW w:w="1700"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вид прокладки, тип изоляции</w:t>
            </w:r>
          </w:p>
        </w:tc>
        <w:tc>
          <w:tcPr>
            <w:tcW w:w="4110"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примечание</w:t>
            </w:r>
          </w:p>
        </w:tc>
      </w:tr>
      <w:tr w:rsidR="00597320" w:rsidRPr="00041268" w:rsidTr="00597320">
        <w:trPr>
          <w:trHeight w:val="365"/>
        </w:trPr>
        <w:tc>
          <w:tcPr>
            <w:tcW w:w="577" w:type="dxa"/>
            <w:tcBorders>
              <w:top w:val="nil"/>
              <w:left w:val="single" w:sz="8" w:space="0" w:color="auto"/>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w:t>
            </w:r>
          </w:p>
        </w:tc>
        <w:tc>
          <w:tcPr>
            <w:tcW w:w="1975" w:type="dxa"/>
            <w:tcBorders>
              <w:top w:val="nil"/>
              <w:left w:val="nil"/>
              <w:bottom w:val="single" w:sz="8" w:space="0" w:color="auto"/>
              <w:right w:val="single" w:sz="8" w:space="0" w:color="auto"/>
            </w:tcBorders>
            <w:shd w:val="clear" w:color="auto" w:fill="auto"/>
            <w:vAlign w:val="center"/>
            <w:hideMark/>
          </w:tcPr>
          <w:p w:rsidR="00597320" w:rsidRPr="00041268" w:rsidRDefault="00F53B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w:t>
            </w:r>
            <w:r w:rsidR="00597320" w:rsidRPr="00041268">
              <w:rPr>
                <w:rFonts w:ascii="Times New Roman" w:hAnsi="Times New Roman"/>
                <w:color w:val="000000"/>
                <w:szCs w:val="24"/>
              </w:rPr>
              <w:t>л. Путейская, д.</w:t>
            </w:r>
            <w:r w:rsidRPr="00041268">
              <w:rPr>
                <w:rFonts w:ascii="Times New Roman" w:hAnsi="Times New Roman"/>
                <w:color w:val="000000"/>
                <w:szCs w:val="24"/>
              </w:rPr>
              <w:t xml:space="preserve"> </w:t>
            </w:r>
            <w:r w:rsidR="00597320" w:rsidRPr="00041268">
              <w:rPr>
                <w:rFonts w:ascii="Times New Roman" w:hAnsi="Times New Roman"/>
                <w:color w:val="000000"/>
                <w:szCs w:val="24"/>
              </w:rPr>
              <w:t>16</w:t>
            </w:r>
          </w:p>
        </w:tc>
        <w:tc>
          <w:tcPr>
            <w:tcW w:w="2339"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Бассейн</w:t>
            </w:r>
          </w:p>
        </w:tc>
        <w:tc>
          <w:tcPr>
            <w:tcW w:w="1630"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2013</w:t>
            </w:r>
          </w:p>
        </w:tc>
        <w:tc>
          <w:tcPr>
            <w:tcW w:w="993"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59"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0,15</w:t>
            </w:r>
          </w:p>
        </w:tc>
        <w:tc>
          <w:tcPr>
            <w:tcW w:w="826"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140</w:t>
            </w:r>
          </w:p>
        </w:tc>
        <w:tc>
          <w:tcPr>
            <w:tcW w:w="1700"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надземная бесканальная, ППУ</w:t>
            </w:r>
          </w:p>
        </w:tc>
        <w:tc>
          <w:tcPr>
            <w:tcW w:w="4110"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Тепловая сеть от блочно-модульной котельной непосредственно до бассейна</w:t>
            </w:r>
          </w:p>
        </w:tc>
      </w:tr>
      <w:tr w:rsidR="00597320" w:rsidRPr="00041268" w:rsidTr="00597320">
        <w:trPr>
          <w:trHeight w:val="507"/>
        </w:trPr>
        <w:tc>
          <w:tcPr>
            <w:tcW w:w="577" w:type="dxa"/>
            <w:tcBorders>
              <w:top w:val="nil"/>
              <w:left w:val="single" w:sz="8" w:space="0" w:color="auto"/>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w:t>
            </w:r>
          </w:p>
        </w:tc>
        <w:tc>
          <w:tcPr>
            <w:tcW w:w="1975" w:type="dxa"/>
            <w:tcBorders>
              <w:top w:val="nil"/>
              <w:left w:val="nil"/>
              <w:bottom w:val="single" w:sz="8" w:space="0" w:color="auto"/>
              <w:right w:val="single" w:sz="8" w:space="0" w:color="auto"/>
            </w:tcBorders>
            <w:shd w:val="clear" w:color="auto" w:fill="auto"/>
            <w:vAlign w:val="center"/>
            <w:hideMark/>
          </w:tcPr>
          <w:p w:rsidR="00597320" w:rsidRPr="00041268" w:rsidRDefault="00F53B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w:t>
            </w:r>
            <w:r w:rsidR="00597320" w:rsidRPr="00041268">
              <w:rPr>
                <w:rFonts w:ascii="Times New Roman" w:hAnsi="Times New Roman"/>
                <w:color w:val="000000"/>
                <w:szCs w:val="24"/>
              </w:rPr>
              <w:t>л. Ленина, д.</w:t>
            </w:r>
            <w:r w:rsidRPr="00041268">
              <w:rPr>
                <w:rFonts w:ascii="Times New Roman" w:hAnsi="Times New Roman"/>
                <w:color w:val="000000"/>
                <w:szCs w:val="24"/>
              </w:rPr>
              <w:t xml:space="preserve"> </w:t>
            </w:r>
            <w:r w:rsidR="00597320" w:rsidRPr="00041268">
              <w:rPr>
                <w:rFonts w:ascii="Times New Roman" w:hAnsi="Times New Roman"/>
                <w:color w:val="000000"/>
                <w:szCs w:val="24"/>
              </w:rPr>
              <w:t>18</w:t>
            </w:r>
          </w:p>
        </w:tc>
        <w:tc>
          <w:tcPr>
            <w:tcW w:w="2339"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 xml:space="preserve">жилой 2-этажный многоквартирный дом </w:t>
            </w:r>
          </w:p>
        </w:tc>
        <w:tc>
          <w:tcPr>
            <w:tcW w:w="1630"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2013</w:t>
            </w:r>
          </w:p>
        </w:tc>
        <w:tc>
          <w:tcPr>
            <w:tcW w:w="993"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т.к.18 - т.18А</w:t>
            </w:r>
          </w:p>
        </w:tc>
        <w:tc>
          <w:tcPr>
            <w:tcW w:w="1159"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0,04</w:t>
            </w:r>
          </w:p>
        </w:tc>
        <w:tc>
          <w:tcPr>
            <w:tcW w:w="826"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w:t>
            </w:r>
          </w:p>
        </w:tc>
        <w:tc>
          <w:tcPr>
            <w:tcW w:w="1700"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подземная бесканальная, ППУ</w:t>
            </w:r>
          </w:p>
        </w:tc>
        <w:tc>
          <w:tcPr>
            <w:tcW w:w="4110"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Подключение к сетям котельной №</w:t>
            </w:r>
            <w:r w:rsidR="00F53B5D" w:rsidRPr="00041268">
              <w:rPr>
                <w:rFonts w:ascii="Times New Roman" w:hAnsi="Times New Roman"/>
                <w:color w:val="000000"/>
                <w:szCs w:val="24"/>
              </w:rPr>
              <w:t xml:space="preserve"> </w:t>
            </w:r>
            <w:r w:rsidRPr="00041268">
              <w:rPr>
                <w:rFonts w:ascii="Times New Roman" w:hAnsi="Times New Roman"/>
                <w:color w:val="000000"/>
                <w:szCs w:val="24"/>
              </w:rPr>
              <w:t>2.      т.к.18 - новая тепловая камера в точке 18</w:t>
            </w:r>
          </w:p>
        </w:tc>
      </w:tr>
      <w:tr w:rsidR="00597320" w:rsidRPr="00041268" w:rsidTr="00597320">
        <w:trPr>
          <w:trHeight w:val="414"/>
        </w:trPr>
        <w:tc>
          <w:tcPr>
            <w:tcW w:w="577" w:type="dxa"/>
            <w:tcBorders>
              <w:top w:val="nil"/>
              <w:left w:val="single" w:sz="8" w:space="0" w:color="auto"/>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w:t>
            </w:r>
          </w:p>
        </w:tc>
        <w:tc>
          <w:tcPr>
            <w:tcW w:w="1975" w:type="dxa"/>
            <w:tcBorders>
              <w:top w:val="nil"/>
              <w:left w:val="nil"/>
              <w:bottom w:val="single" w:sz="8" w:space="0" w:color="auto"/>
              <w:right w:val="single" w:sz="8" w:space="0" w:color="auto"/>
            </w:tcBorders>
            <w:shd w:val="clear" w:color="auto" w:fill="auto"/>
            <w:vAlign w:val="center"/>
            <w:hideMark/>
          </w:tcPr>
          <w:p w:rsidR="00597320" w:rsidRPr="00041268" w:rsidRDefault="00F53B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w:t>
            </w:r>
            <w:r w:rsidR="00597320" w:rsidRPr="00041268">
              <w:rPr>
                <w:rFonts w:ascii="Times New Roman" w:hAnsi="Times New Roman"/>
                <w:color w:val="000000"/>
                <w:szCs w:val="24"/>
              </w:rPr>
              <w:t>л. Ленина, д.</w:t>
            </w:r>
            <w:r w:rsidRPr="00041268">
              <w:rPr>
                <w:rFonts w:ascii="Times New Roman" w:hAnsi="Times New Roman"/>
                <w:color w:val="000000"/>
                <w:szCs w:val="24"/>
              </w:rPr>
              <w:t xml:space="preserve"> </w:t>
            </w:r>
            <w:r w:rsidR="00597320" w:rsidRPr="00041268">
              <w:rPr>
                <w:rFonts w:ascii="Times New Roman" w:hAnsi="Times New Roman"/>
                <w:color w:val="000000"/>
                <w:szCs w:val="24"/>
              </w:rPr>
              <w:t>1</w:t>
            </w:r>
          </w:p>
        </w:tc>
        <w:tc>
          <w:tcPr>
            <w:tcW w:w="2339"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1630"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2014</w:t>
            </w:r>
          </w:p>
        </w:tc>
        <w:tc>
          <w:tcPr>
            <w:tcW w:w="993"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т.к.146 - т.146А</w:t>
            </w:r>
          </w:p>
        </w:tc>
        <w:tc>
          <w:tcPr>
            <w:tcW w:w="1159"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0,04</w:t>
            </w:r>
          </w:p>
        </w:tc>
        <w:tc>
          <w:tcPr>
            <w:tcW w:w="826"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1700"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подземная бесканальная, ППУ</w:t>
            </w:r>
          </w:p>
        </w:tc>
        <w:tc>
          <w:tcPr>
            <w:tcW w:w="4110"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 xml:space="preserve">Подключение к сетям котельной №2.     т.к.146 - новая тепловая камера в точке 146 </w:t>
            </w:r>
          </w:p>
        </w:tc>
      </w:tr>
      <w:tr w:rsidR="00597320" w:rsidRPr="00041268" w:rsidTr="00C35E2F">
        <w:trPr>
          <w:trHeight w:val="492"/>
        </w:trPr>
        <w:tc>
          <w:tcPr>
            <w:tcW w:w="577" w:type="dxa"/>
            <w:tcBorders>
              <w:top w:val="nil"/>
              <w:left w:val="single" w:sz="8" w:space="0" w:color="auto"/>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w:t>
            </w:r>
          </w:p>
        </w:tc>
        <w:tc>
          <w:tcPr>
            <w:tcW w:w="1975" w:type="dxa"/>
            <w:tcBorders>
              <w:top w:val="nil"/>
              <w:left w:val="nil"/>
              <w:bottom w:val="single" w:sz="8" w:space="0" w:color="auto"/>
              <w:right w:val="single" w:sz="8" w:space="0" w:color="auto"/>
            </w:tcBorders>
            <w:shd w:val="clear" w:color="auto" w:fill="auto"/>
            <w:vAlign w:val="center"/>
            <w:hideMark/>
          </w:tcPr>
          <w:p w:rsidR="00597320" w:rsidRPr="00041268" w:rsidRDefault="00F53B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w:t>
            </w:r>
            <w:r w:rsidR="00597320" w:rsidRPr="00041268">
              <w:rPr>
                <w:rFonts w:ascii="Times New Roman" w:hAnsi="Times New Roman"/>
                <w:color w:val="000000"/>
                <w:szCs w:val="24"/>
              </w:rPr>
              <w:t>л. Советская, д.</w:t>
            </w:r>
            <w:r w:rsidRPr="00041268">
              <w:rPr>
                <w:rFonts w:ascii="Times New Roman" w:hAnsi="Times New Roman"/>
                <w:color w:val="000000"/>
                <w:szCs w:val="24"/>
              </w:rPr>
              <w:t xml:space="preserve"> </w:t>
            </w:r>
            <w:r w:rsidR="00597320" w:rsidRPr="00041268">
              <w:rPr>
                <w:rFonts w:ascii="Times New Roman" w:hAnsi="Times New Roman"/>
                <w:color w:val="000000"/>
                <w:szCs w:val="24"/>
              </w:rPr>
              <w:t>3</w:t>
            </w:r>
          </w:p>
        </w:tc>
        <w:tc>
          <w:tcPr>
            <w:tcW w:w="2339"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1630"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2014</w:t>
            </w:r>
          </w:p>
        </w:tc>
        <w:tc>
          <w:tcPr>
            <w:tcW w:w="993"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59"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826"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700"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10"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C35E2F" w:rsidRPr="00041268" w:rsidTr="00C35E2F">
        <w:trPr>
          <w:trHeight w:val="812"/>
        </w:trPr>
        <w:tc>
          <w:tcPr>
            <w:tcW w:w="577" w:type="dxa"/>
            <w:vMerge w:val="restart"/>
            <w:tcBorders>
              <w:top w:val="nil"/>
              <w:left w:val="single" w:sz="8" w:space="0" w:color="auto"/>
              <w:bottom w:val="single" w:sz="8" w:space="0" w:color="000000"/>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w:t>
            </w:r>
          </w:p>
        </w:tc>
        <w:tc>
          <w:tcPr>
            <w:tcW w:w="1975" w:type="dxa"/>
            <w:vMerge w:val="restart"/>
            <w:tcBorders>
              <w:top w:val="nil"/>
              <w:left w:val="single" w:sz="8" w:space="0" w:color="auto"/>
              <w:bottom w:val="single" w:sz="8" w:space="0" w:color="000000"/>
              <w:right w:val="single" w:sz="8" w:space="0" w:color="auto"/>
            </w:tcBorders>
            <w:shd w:val="clear" w:color="auto" w:fill="auto"/>
            <w:vAlign w:val="center"/>
            <w:hideMark/>
          </w:tcPr>
          <w:p w:rsidR="00C35E2F" w:rsidRPr="00041268" w:rsidRDefault="00F53B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w:t>
            </w:r>
            <w:r w:rsidR="00C35E2F" w:rsidRPr="00041268">
              <w:rPr>
                <w:rFonts w:ascii="Times New Roman" w:hAnsi="Times New Roman"/>
                <w:color w:val="000000"/>
                <w:szCs w:val="24"/>
              </w:rPr>
              <w:t xml:space="preserve">л. П.С.Чернобая, </w:t>
            </w:r>
            <w:r w:rsidRPr="00041268">
              <w:rPr>
                <w:rFonts w:ascii="Times New Roman" w:hAnsi="Times New Roman"/>
                <w:color w:val="000000"/>
                <w:szCs w:val="24"/>
              </w:rPr>
              <w:t xml:space="preserve">     </w:t>
            </w:r>
            <w:r w:rsidR="00C35E2F" w:rsidRPr="00041268">
              <w:rPr>
                <w:rFonts w:ascii="Times New Roman" w:hAnsi="Times New Roman"/>
                <w:color w:val="000000"/>
                <w:szCs w:val="24"/>
              </w:rPr>
              <w:t>д.</w:t>
            </w:r>
            <w:r w:rsidRPr="00041268">
              <w:rPr>
                <w:rFonts w:ascii="Times New Roman" w:hAnsi="Times New Roman"/>
                <w:color w:val="000000"/>
                <w:szCs w:val="24"/>
              </w:rPr>
              <w:t xml:space="preserve"> </w:t>
            </w:r>
            <w:r w:rsidR="00C35E2F" w:rsidRPr="00041268">
              <w:rPr>
                <w:rFonts w:ascii="Times New Roman" w:hAnsi="Times New Roman"/>
                <w:color w:val="000000"/>
                <w:szCs w:val="24"/>
              </w:rPr>
              <w:t>1</w:t>
            </w:r>
          </w:p>
        </w:tc>
        <w:tc>
          <w:tcPr>
            <w:tcW w:w="2339" w:type="dxa"/>
            <w:vMerge w:val="restart"/>
            <w:tcBorders>
              <w:top w:val="nil"/>
              <w:left w:val="single" w:sz="8" w:space="0" w:color="auto"/>
              <w:bottom w:val="single" w:sz="8" w:space="0" w:color="000000"/>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3-этажный многоквартирный дом</w:t>
            </w:r>
          </w:p>
        </w:tc>
        <w:tc>
          <w:tcPr>
            <w:tcW w:w="1630" w:type="dxa"/>
            <w:vMerge w:val="restart"/>
            <w:tcBorders>
              <w:top w:val="nil"/>
              <w:left w:val="single" w:sz="8" w:space="0" w:color="auto"/>
              <w:bottom w:val="single" w:sz="8" w:space="0" w:color="000000"/>
              <w:right w:val="single" w:sz="8" w:space="0" w:color="auto"/>
            </w:tcBorders>
            <w:shd w:val="clear" w:color="auto" w:fill="auto"/>
            <w:vAlign w:val="center"/>
            <w:hideMark/>
          </w:tcPr>
          <w:p w:rsidR="00C35E2F"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2019</w:t>
            </w:r>
          </w:p>
        </w:tc>
        <w:tc>
          <w:tcPr>
            <w:tcW w:w="993" w:type="dxa"/>
            <w:tcBorders>
              <w:top w:val="single" w:sz="8" w:space="0" w:color="auto"/>
              <w:left w:val="nil"/>
              <w:bottom w:val="single" w:sz="8" w:space="0" w:color="auto"/>
              <w:right w:val="single" w:sz="8" w:space="0" w:color="auto"/>
            </w:tcBorders>
            <w:shd w:val="clear" w:color="auto" w:fill="auto"/>
            <w:vAlign w:val="center"/>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 xml:space="preserve"> т.к.5 - т.к.44</w:t>
            </w:r>
          </w:p>
        </w:tc>
        <w:tc>
          <w:tcPr>
            <w:tcW w:w="1159" w:type="dxa"/>
            <w:tcBorders>
              <w:top w:val="single" w:sz="8" w:space="0" w:color="auto"/>
              <w:left w:val="nil"/>
              <w:bottom w:val="single" w:sz="8" w:space="0" w:color="auto"/>
              <w:right w:val="single" w:sz="8" w:space="0" w:color="auto"/>
            </w:tcBorders>
            <w:shd w:val="clear" w:color="auto" w:fill="auto"/>
            <w:vAlign w:val="center"/>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0,08</w:t>
            </w:r>
          </w:p>
        </w:tc>
        <w:tc>
          <w:tcPr>
            <w:tcW w:w="826" w:type="dxa"/>
            <w:tcBorders>
              <w:top w:val="single" w:sz="8" w:space="0" w:color="auto"/>
              <w:left w:val="nil"/>
              <w:bottom w:val="single" w:sz="8" w:space="0" w:color="auto"/>
              <w:right w:val="single" w:sz="8" w:space="0" w:color="auto"/>
            </w:tcBorders>
            <w:shd w:val="clear" w:color="auto" w:fill="auto"/>
            <w:vAlign w:val="center"/>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30</w:t>
            </w:r>
            <w:r w:rsidR="00F0227F" w:rsidRPr="00041268">
              <w:rPr>
                <w:rFonts w:ascii="Times New Roman" w:hAnsi="Times New Roman"/>
                <w:color w:val="000000"/>
                <w:szCs w:val="24"/>
              </w:rPr>
              <w:t>8</w:t>
            </w:r>
          </w:p>
        </w:tc>
        <w:tc>
          <w:tcPr>
            <w:tcW w:w="1700" w:type="dxa"/>
            <w:vMerge w:val="restart"/>
            <w:tcBorders>
              <w:top w:val="nil"/>
              <w:left w:val="single" w:sz="8" w:space="0" w:color="auto"/>
              <w:bottom w:val="single" w:sz="8" w:space="0" w:color="000000"/>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подземная бесканальная, ППУ</w:t>
            </w:r>
          </w:p>
        </w:tc>
        <w:tc>
          <w:tcPr>
            <w:tcW w:w="4110" w:type="dxa"/>
            <w:vMerge w:val="restart"/>
            <w:tcBorders>
              <w:top w:val="nil"/>
              <w:left w:val="nil"/>
              <w:right w:val="single" w:sz="8" w:space="0" w:color="auto"/>
            </w:tcBorders>
            <w:shd w:val="clear" w:color="auto" w:fill="auto"/>
            <w:vAlign w:val="center"/>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Подключение к сетям котельной №</w:t>
            </w:r>
            <w:r w:rsidR="00F53B5D" w:rsidRPr="00041268">
              <w:rPr>
                <w:rFonts w:ascii="Times New Roman" w:hAnsi="Times New Roman"/>
                <w:color w:val="000000"/>
                <w:szCs w:val="24"/>
              </w:rPr>
              <w:t xml:space="preserve"> </w:t>
            </w:r>
            <w:r w:rsidRPr="00041268">
              <w:rPr>
                <w:rFonts w:ascii="Times New Roman" w:hAnsi="Times New Roman"/>
                <w:color w:val="000000"/>
                <w:szCs w:val="24"/>
              </w:rPr>
              <w:t>3.</w:t>
            </w:r>
          </w:p>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 xml:space="preserve">т.к.44 - новая тепловая камера на месте проектируемого ответвления на жилой дом ул. П.С.Чернобая, д.3, строительство которого запланировано на 2016г.) </w:t>
            </w:r>
          </w:p>
        </w:tc>
      </w:tr>
      <w:tr w:rsidR="00C35E2F" w:rsidRPr="00041268" w:rsidTr="00C35E2F">
        <w:trPr>
          <w:trHeight w:val="315"/>
        </w:trPr>
        <w:tc>
          <w:tcPr>
            <w:tcW w:w="577" w:type="dxa"/>
            <w:vMerge/>
            <w:tcBorders>
              <w:top w:val="nil"/>
              <w:left w:val="single" w:sz="8" w:space="0" w:color="auto"/>
              <w:bottom w:val="single" w:sz="8" w:space="0" w:color="000000"/>
              <w:right w:val="single" w:sz="8" w:space="0" w:color="auto"/>
            </w:tcBorders>
            <w:vAlign w:val="center"/>
            <w:hideMark/>
          </w:tcPr>
          <w:p w:rsidR="00C35E2F" w:rsidRPr="00041268" w:rsidRDefault="00C35E2F" w:rsidP="009A2039">
            <w:pPr>
              <w:spacing w:line="240" w:lineRule="auto"/>
              <w:jc w:val="center"/>
              <w:rPr>
                <w:rFonts w:ascii="Times New Roman" w:hAnsi="Times New Roman"/>
                <w:color w:val="000000"/>
                <w:szCs w:val="24"/>
              </w:rPr>
            </w:pPr>
          </w:p>
        </w:tc>
        <w:tc>
          <w:tcPr>
            <w:tcW w:w="1975" w:type="dxa"/>
            <w:vMerge/>
            <w:tcBorders>
              <w:top w:val="nil"/>
              <w:left w:val="single" w:sz="8" w:space="0" w:color="auto"/>
              <w:bottom w:val="single" w:sz="8" w:space="0" w:color="000000"/>
              <w:right w:val="single" w:sz="8" w:space="0" w:color="auto"/>
            </w:tcBorders>
            <w:vAlign w:val="center"/>
            <w:hideMark/>
          </w:tcPr>
          <w:p w:rsidR="00C35E2F" w:rsidRPr="00041268" w:rsidRDefault="00C35E2F" w:rsidP="009A2039">
            <w:pPr>
              <w:spacing w:line="240" w:lineRule="auto"/>
              <w:jc w:val="center"/>
              <w:rPr>
                <w:rFonts w:ascii="Times New Roman" w:hAnsi="Times New Roman"/>
                <w:color w:val="000000"/>
                <w:szCs w:val="24"/>
              </w:rPr>
            </w:pPr>
          </w:p>
        </w:tc>
        <w:tc>
          <w:tcPr>
            <w:tcW w:w="2339" w:type="dxa"/>
            <w:vMerge/>
            <w:tcBorders>
              <w:top w:val="nil"/>
              <w:left w:val="single" w:sz="8" w:space="0" w:color="auto"/>
              <w:bottom w:val="single" w:sz="8" w:space="0" w:color="000000"/>
              <w:right w:val="single" w:sz="8" w:space="0" w:color="auto"/>
            </w:tcBorders>
            <w:vAlign w:val="center"/>
            <w:hideMark/>
          </w:tcPr>
          <w:p w:rsidR="00C35E2F" w:rsidRPr="00041268" w:rsidRDefault="00C35E2F" w:rsidP="009A2039">
            <w:pPr>
              <w:spacing w:line="240" w:lineRule="auto"/>
              <w:jc w:val="center"/>
              <w:rPr>
                <w:rFonts w:ascii="Times New Roman" w:hAnsi="Times New Roman"/>
                <w:color w:val="000000"/>
                <w:szCs w:val="24"/>
              </w:rPr>
            </w:pPr>
          </w:p>
        </w:tc>
        <w:tc>
          <w:tcPr>
            <w:tcW w:w="1630" w:type="dxa"/>
            <w:vMerge/>
            <w:tcBorders>
              <w:top w:val="nil"/>
              <w:left w:val="single" w:sz="8" w:space="0" w:color="auto"/>
              <w:bottom w:val="single" w:sz="8" w:space="0" w:color="000000"/>
              <w:right w:val="single" w:sz="8" w:space="0" w:color="auto"/>
            </w:tcBorders>
            <w:vAlign w:val="center"/>
            <w:hideMark/>
          </w:tcPr>
          <w:p w:rsidR="00C35E2F" w:rsidRPr="00041268" w:rsidRDefault="00C35E2F" w:rsidP="009A2039">
            <w:pPr>
              <w:spacing w:line="240" w:lineRule="auto"/>
              <w:jc w:val="center"/>
              <w:rPr>
                <w:rFonts w:ascii="Times New Roman" w:hAnsi="Times New Roman"/>
                <w:color w:val="000000"/>
                <w:szCs w:val="24"/>
              </w:rPr>
            </w:pPr>
          </w:p>
        </w:tc>
        <w:tc>
          <w:tcPr>
            <w:tcW w:w="993" w:type="dxa"/>
            <w:tcBorders>
              <w:top w:val="single" w:sz="8" w:space="0" w:color="auto"/>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т.к.44 - т.к.45</w:t>
            </w:r>
          </w:p>
        </w:tc>
        <w:tc>
          <w:tcPr>
            <w:tcW w:w="1159" w:type="dxa"/>
            <w:tcBorders>
              <w:top w:val="single" w:sz="8" w:space="0" w:color="auto"/>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w:t>
            </w:r>
          </w:p>
        </w:tc>
        <w:tc>
          <w:tcPr>
            <w:tcW w:w="826" w:type="dxa"/>
            <w:tcBorders>
              <w:top w:val="single" w:sz="8" w:space="0" w:color="auto"/>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w:t>
            </w:r>
          </w:p>
        </w:tc>
        <w:tc>
          <w:tcPr>
            <w:tcW w:w="1700" w:type="dxa"/>
            <w:vMerge/>
            <w:tcBorders>
              <w:top w:val="nil"/>
              <w:left w:val="single" w:sz="8" w:space="0" w:color="auto"/>
              <w:bottom w:val="single" w:sz="8" w:space="0" w:color="000000"/>
              <w:right w:val="single" w:sz="8" w:space="0" w:color="auto"/>
            </w:tcBorders>
            <w:vAlign w:val="center"/>
            <w:hideMark/>
          </w:tcPr>
          <w:p w:rsidR="00C35E2F" w:rsidRPr="00041268" w:rsidRDefault="00C35E2F" w:rsidP="009A2039">
            <w:pPr>
              <w:spacing w:line="240" w:lineRule="auto"/>
              <w:jc w:val="center"/>
              <w:rPr>
                <w:rFonts w:ascii="Times New Roman" w:hAnsi="Times New Roman"/>
                <w:color w:val="000000"/>
                <w:szCs w:val="24"/>
              </w:rPr>
            </w:pPr>
          </w:p>
        </w:tc>
        <w:tc>
          <w:tcPr>
            <w:tcW w:w="4110" w:type="dxa"/>
            <w:vMerge/>
            <w:tcBorders>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p>
        </w:tc>
      </w:tr>
      <w:tr w:rsidR="00C35E2F" w:rsidRPr="00041268" w:rsidTr="00597320">
        <w:trPr>
          <w:trHeight w:val="498"/>
        </w:trPr>
        <w:tc>
          <w:tcPr>
            <w:tcW w:w="577" w:type="dxa"/>
            <w:tcBorders>
              <w:top w:val="nil"/>
              <w:left w:val="single" w:sz="8" w:space="0" w:color="auto"/>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w:t>
            </w:r>
          </w:p>
        </w:tc>
        <w:tc>
          <w:tcPr>
            <w:tcW w:w="1975" w:type="dxa"/>
            <w:tcBorders>
              <w:top w:val="nil"/>
              <w:left w:val="nil"/>
              <w:bottom w:val="single" w:sz="8" w:space="0" w:color="auto"/>
              <w:right w:val="single" w:sz="8" w:space="0" w:color="auto"/>
            </w:tcBorders>
            <w:shd w:val="clear" w:color="auto" w:fill="auto"/>
            <w:vAlign w:val="center"/>
            <w:hideMark/>
          </w:tcPr>
          <w:p w:rsidR="00C35E2F" w:rsidRPr="00041268" w:rsidRDefault="00F53B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w:t>
            </w:r>
            <w:r w:rsidR="00C35E2F" w:rsidRPr="00041268">
              <w:rPr>
                <w:rFonts w:ascii="Times New Roman" w:hAnsi="Times New Roman"/>
                <w:color w:val="000000"/>
                <w:szCs w:val="24"/>
              </w:rPr>
              <w:t>л. Таёжная, д.</w:t>
            </w:r>
            <w:r w:rsidRPr="00041268">
              <w:rPr>
                <w:rFonts w:ascii="Times New Roman" w:hAnsi="Times New Roman"/>
                <w:color w:val="000000"/>
                <w:szCs w:val="24"/>
              </w:rPr>
              <w:t xml:space="preserve"> </w:t>
            </w:r>
            <w:r w:rsidR="00C35E2F" w:rsidRPr="00041268">
              <w:rPr>
                <w:rFonts w:ascii="Times New Roman" w:hAnsi="Times New Roman"/>
                <w:color w:val="000000"/>
                <w:szCs w:val="24"/>
              </w:rPr>
              <w:t>7</w:t>
            </w:r>
          </w:p>
        </w:tc>
        <w:tc>
          <w:tcPr>
            <w:tcW w:w="233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1-этажный многоквартирный дом</w:t>
            </w:r>
          </w:p>
        </w:tc>
        <w:tc>
          <w:tcPr>
            <w:tcW w:w="163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2015</w:t>
            </w:r>
          </w:p>
        </w:tc>
        <w:tc>
          <w:tcPr>
            <w:tcW w:w="993"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5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826"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70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1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C35E2F" w:rsidRPr="00041268" w:rsidTr="00597320">
        <w:trPr>
          <w:trHeight w:val="495"/>
        </w:trPr>
        <w:tc>
          <w:tcPr>
            <w:tcW w:w="577" w:type="dxa"/>
            <w:tcBorders>
              <w:top w:val="nil"/>
              <w:left w:val="single" w:sz="8" w:space="0" w:color="auto"/>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w:t>
            </w:r>
          </w:p>
        </w:tc>
        <w:tc>
          <w:tcPr>
            <w:tcW w:w="1975" w:type="dxa"/>
            <w:tcBorders>
              <w:top w:val="nil"/>
              <w:left w:val="nil"/>
              <w:bottom w:val="single" w:sz="8" w:space="0" w:color="auto"/>
              <w:right w:val="single" w:sz="8" w:space="0" w:color="auto"/>
            </w:tcBorders>
            <w:shd w:val="clear" w:color="auto" w:fill="auto"/>
            <w:vAlign w:val="center"/>
            <w:hideMark/>
          </w:tcPr>
          <w:p w:rsidR="00C35E2F" w:rsidRPr="00041268" w:rsidRDefault="00F53B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w:t>
            </w:r>
            <w:r w:rsidR="00C35E2F" w:rsidRPr="00041268">
              <w:rPr>
                <w:rFonts w:ascii="Times New Roman" w:hAnsi="Times New Roman"/>
                <w:color w:val="000000"/>
                <w:szCs w:val="24"/>
              </w:rPr>
              <w:t>л. Ленина, д.</w:t>
            </w:r>
            <w:r w:rsidRPr="00041268">
              <w:rPr>
                <w:rFonts w:ascii="Times New Roman" w:hAnsi="Times New Roman"/>
                <w:color w:val="000000"/>
                <w:szCs w:val="24"/>
              </w:rPr>
              <w:t xml:space="preserve"> </w:t>
            </w:r>
            <w:r w:rsidR="00C35E2F" w:rsidRPr="00041268">
              <w:rPr>
                <w:rFonts w:ascii="Times New Roman" w:hAnsi="Times New Roman"/>
                <w:color w:val="000000"/>
                <w:szCs w:val="24"/>
              </w:rPr>
              <w:t>4</w:t>
            </w:r>
          </w:p>
        </w:tc>
        <w:tc>
          <w:tcPr>
            <w:tcW w:w="233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163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2015</w:t>
            </w:r>
          </w:p>
        </w:tc>
        <w:tc>
          <w:tcPr>
            <w:tcW w:w="993"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т.129-т.131</w:t>
            </w:r>
          </w:p>
        </w:tc>
        <w:tc>
          <w:tcPr>
            <w:tcW w:w="115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0,04</w:t>
            </w:r>
          </w:p>
        </w:tc>
        <w:tc>
          <w:tcPr>
            <w:tcW w:w="826"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94</w:t>
            </w:r>
          </w:p>
        </w:tc>
        <w:tc>
          <w:tcPr>
            <w:tcW w:w="170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подземная бесканальная, ППУ</w:t>
            </w:r>
          </w:p>
        </w:tc>
        <w:tc>
          <w:tcPr>
            <w:tcW w:w="411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Подключение к сетям котельной №</w:t>
            </w:r>
            <w:r w:rsidR="00F53B5D" w:rsidRPr="00041268">
              <w:rPr>
                <w:rFonts w:ascii="Times New Roman" w:hAnsi="Times New Roman"/>
                <w:color w:val="000000"/>
                <w:szCs w:val="24"/>
              </w:rPr>
              <w:t xml:space="preserve"> </w:t>
            </w:r>
            <w:r w:rsidRPr="00041268">
              <w:rPr>
                <w:rFonts w:ascii="Times New Roman" w:hAnsi="Times New Roman"/>
                <w:color w:val="000000"/>
                <w:szCs w:val="24"/>
              </w:rPr>
              <w:t xml:space="preserve">2. Реконструкция участка с целью увеличения диаметра </w:t>
            </w:r>
          </w:p>
        </w:tc>
      </w:tr>
      <w:tr w:rsidR="00C35E2F" w:rsidRPr="00041268" w:rsidTr="00597320">
        <w:trPr>
          <w:trHeight w:val="506"/>
        </w:trPr>
        <w:tc>
          <w:tcPr>
            <w:tcW w:w="577" w:type="dxa"/>
            <w:tcBorders>
              <w:top w:val="nil"/>
              <w:left w:val="single" w:sz="8" w:space="0" w:color="auto"/>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lastRenderedPageBreak/>
              <w:t>8</w:t>
            </w:r>
          </w:p>
        </w:tc>
        <w:tc>
          <w:tcPr>
            <w:tcW w:w="1975" w:type="dxa"/>
            <w:tcBorders>
              <w:top w:val="nil"/>
              <w:left w:val="nil"/>
              <w:bottom w:val="single" w:sz="8" w:space="0" w:color="auto"/>
              <w:right w:val="single" w:sz="8" w:space="0" w:color="auto"/>
            </w:tcBorders>
            <w:shd w:val="clear" w:color="auto" w:fill="auto"/>
            <w:vAlign w:val="center"/>
            <w:hideMark/>
          </w:tcPr>
          <w:p w:rsidR="00C35E2F" w:rsidRPr="00041268" w:rsidRDefault="00F53B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w:t>
            </w:r>
            <w:r w:rsidR="00C35E2F" w:rsidRPr="00041268">
              <w:rPr>
                <w:rFonts w:ascii="Times New Roman" w:hAnsi="Times New Roman"/>
                <w:color w:val="000000"/>
                <w:szCs w:val="24"/>
              </w:rPr>
              <w:t xml:space="preserve">л. П.С.Чернобая, </w:t>
            </w:r>
            <w:r w:rsidRPr="00041268">
              <w:rPr>
                <w:rFonts w:ascii="Times New Roman" w:hAnsi="Times New Roman"/>
                <w:color w:val="000000"/>
                <w:szCs w:val="24"/>
              </w:rPr>
              <w:t xml:space="preserve">   </w:t>
            </w:r>
            <w:r w:rsidR="00C35E2F" w:rsidRPr="00041268">
              <w:rPr>
                <w:rFonts w:ascii="Times New Roman" w:hAnsi="Times New Roman"/>
                <w:color w:val="000000"/>
                <w:szCs w:val="24"/>
              </w:rPr>
              <w:t>д.</w:t>
            </w:r>
            <w:r w:rsidRPr="00041268">
              <w:rPr>
                <w:rFonts w:ascii="Times New Roman" w:hAnsi="Times New Roman"/>
                <w:color w:val="000000"/>
                <w:szCs w:val="24"/>
              </w:rPr>
              <w:t xml:space="preserve"> </w:t>
            </w:r>
            <w:r w:rsidR="00C35E2F" w:rsidRPr="00041268">
              <w:rPr>
                <w:rFonts w:ascii="Times New Roman" w:hAnsi="Times New Roman"/>
                <w:color w:val="000000"/>
                <w:szCs w:val="24"/>
              </w:rPr>
              <w:t>3</w:t>
            </w:r>
          </w:p>
        </w:tc>
        <w:tc>
          <w:tcPr>
            <w:tcW w:w="233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3-этажный многоквартирный дом</w:t>
            </w:r>
          </w:p>
        </w:tc>
        <w:tc>
          <w:tcPr>
            <w:tcW w:w="1630" w:type="dxa"/>
            <w:tcBorders>
              <w:top w:val="nil"/>
              <w:left w:val="nil"/>
              <w:bottom w:val="single" w:sz="8" w:space="0" w:color="auto"/>
              <w:right w:val="single" w:sz="8" w:space="0" w:color="auto"/>
            </w:tcBorders>
            <w:shd w:val="clear" w:color="auto" w:fill="auto"/>
            <w:vAlign w:val="center"/>
            <w:hideMark/>
          </w:tcPr>
          <w:p w:rsidR="00C35E2F"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2019</w:t>
            </w:r>
          </w:p>
        </w:tc>
        <w:tc>
          <w:tcPr>
            <w:tcW w:w="993"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т.к.44 - т.4</w:t>
            </w:r>
            <w:r w:rsidR="00F0227F" w:rsidRPr="00041268">
              <w:rPr>
                <w:rFonts w:ascii="Times New Roman" w:hAnsi="Times New Roman"/>
                <w:color w:val="000000"/>
                <w:szCs w:val="24"/>
              </w:rPr>
              <w:t>6</w:t>
            </w:r>
          </w:p>
        </w:tc>
        <w:tc>
          <w:tcPr>
            <w:tcW w:w="115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w:t>
            </w:r>
          </w:p>
        </w:tc>
        <w:tc>
          <w:tcPr>
            <w:tcW w:w="826"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47</w:t>
            </w:r>
          </w:p>
        </w:tc>
        <w:tc>
          <w:tcPr>
            <w:tcW w:w="170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подземная бесканальная, ППУ</w:t>
            </w:r>
          </w:p>
        </w:tc>
        <w:tc>
          <w:tcPr>
            <w:tcW w:w="411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Подключение к сетям котельной №</w:t>
            </w:r>
            <w:r w:rsidR="00F53B5D" w:rsidRPr="00041268">
              <w:rPr>
                <w:rFonts w:ascii="Times New Roman" w:hAnsi="Times New Roman"/>
                <w:color w:val="000000"/>
                <w:szCs w:val="24"/>
              </w:rPr>
              <w:t xml:space="preserve"> </w:t>
            </w:r>
            <w:r w:rsidRPr="00041268">
              <w:rPr>
                <w:rFonts w:ascii="Times New Roman" w:hAnsi="Times New Roman"/>
                <w:color w:val="000000"/>
                <w:szCs w:val="24"/>
              </w:rPr>
              <w:t>3.       т.к.44 - см. примечание пункт 5</w:t>
            </w:r>
          </w:p>
        </w:tc>
      </w:tr>
      <w:tr w:rsidR="00C35E2F" w:rsidRPr="00041268" w:rsidTr="00597320">
        <w:trPr>
          <w:trHeight w:val="450"/>
        </w:trPr>
        <w:tc>
          <w:tcPr>
            <w:tcW w:w="577" w:type="dxa"/>
            <w:tcBorders>
              <w:top w:val="nil"/>
              <w:left w:val="single" w:sz="8" w:space="0" w:color="auto"/>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w:t>
            </w:r>
          </w:p>
        </w:tc>
        <w:tc>
          <w:tcPr>
            <w:tcW w:w="1975" w:type="dxa"/>
            <w:tcBorders>
              <w:top w:val="nil"/>
              <w:left w:val="nil"/>
              <w:bottom w:val="single" w:sz="8" w:space="0" w:color="auto"/>
              <w:right w:val="single" w:sz="8" w:space="0" w:color="auto"/>
            </w:tcBorders>
            <w:shd w:val="clear" w:color="auto" w:fill="auto"/>
            <w:vAlign w:val="center"/>
            <w:hideMark/>
          </w:tcPr>
          <w:p w:rsidR="00C35E2F" w:rsidRPr="00041268" w:rsidRDefault="00F53B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w:t>
            </w:r>
            <w:r w:rsidR="00C35E2F" w:rsidRPr="00041268">
              <w:rPr>
                <w:rFonts w:ascii="Times New Roman" w:hAnsi="Times New Roman"/>
                <w:color w:val="000000"/>
                <w:szCs w:val="24"/>
              </w:rPr>
              <w:t>л. Ленина, д.</w:t>
            </w:r>
            <w:r w:rsidRPr="00041268">
              <w:rPr>
                <w:rFonts w:ascii="Times New Roman" w:hAnsi="Times New Roman"/>
                <w:color w:val="000000"/>
                <w:szCs w:val="24"/>
              </w:rPr>
              <w:t xml:space="preserve"> </w:t>
            </w:r>
            <w:r w:rsidR="00C35E2F" w:rsidRPr="00041268">
              <w:rPr>
                <w:rFonts w:ascii="Times New Roman" w:hAnsi="Times New Roman"/>
                <w:color w:val="000000"/>
                <w:szCs w:val="24"/>
              </w:rPr>
              <w:t>8</w:t>
            </w:r>
          </w:p>
        </w:tc>
        <w:tc>
          <w:tcPr>
            <w:tcW w:w="233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163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2016</w:t>
            </w:r>
          </w:p>
        </w:tc>
        <w:tc>
          <w:tcPr>
            <w:tcW w:w="993"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5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826"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70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1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C35E2F" w:rsidRPr="00041268" w:rsidTr="00597320">
        <w:trPr>
          <w:trHeight w:val="529"/>
        </w:trPr>
        <w:tc>
          <w:tcPr>
            <w:tcW w:w="577" w:type="dxa"/>
            <w:tcBorders>
              <w:top w:val="nil"/>
              <w:left w:val="single" w:sz="8" w:space="0" w:color="auto"/>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w:t>
            </w:r>
          </w:p>
        </w:tc>
        <w:tc>
          <w:tcPr>
            <w:tcW w:w="1975" w:type="dxa"/>
            <w:tcBorders>
              <w:top w:val="nil"/>
              <w:left w:val="nil"/>
              <w:bottom w:val="single" w:sz="8" w:space="0" w:color="auto"/>
              <w:right w:val="single" w:sz="8" w:space="0" w:color="auto"/>
            </w:tcBorders>
            <w:shd w:val="clear" w:color="auto" w:fill="auto"/>
            <w:vAlign w:val="center"/>
            <w:hideMark/>
          </w:tcPr>
          <w:p w:rsidR="00C35E2F" w:rsidRPr="00041268" w:rsidRDefault="00F53B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w:t>
            </w:r>
            <w:r w:rsidR="00C35E2F" w:rsidRPr="00041268">
              <w:rPr>
                <w:rFonts w:ascii="Times New Roman" w:hAnsi="Times New Roman"/>
                <w:color w:val="000000"/>
                <w:szCs w:val="24"/>
              </w:rPr>
              <w:t>л. Ленина, д.</w:t>
            </w:r>
            <w:r w:rsidRPr="00041268">
              <w:rPr>
                <w:rFonts w:ascii="Times New Roman" w:hAnsi="Times New Roman"/>
                <w:color w:val="000000"/>
                <w:szCs w:val="24"/>
              </w:rPr>
              <w:t xml:space="preserve"> </w:t>
            </w:r>
            <w:r w:rsidR="00C35E2F" w:rsidRPr="00041268">
              <w:rPr>
                <w:rFonts w:ascii="Times New Roman" w:hAnsi="Times New Roman"/>
                <w:color w:val="000000"/>
                <w:szCs w:val="24"/>
              </w:rPr>
              <w:t>9</w:t>
            </w:r>
          </w:p>
        </w:tc>
        <w:tc>
          <w:tcPr>
            <w:tcW w:w="233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163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2017</w:t>
            </w:r>
          </w:p>
        </w:tc>
        <w:tc>
          <w:tcPr>
            <w:tcW w:w="993"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5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826"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70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1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C35E2F" w:rsidRPr="00041268" w:rsidTr="00E80BC1">
        <w:trPr>
          <w:trHeight w:val="67"/>
        </w:trPr>
        <w:tc>
          <w:tcPr>
            <w:tcW w:w="577" w:type="dxa"/>
            <w:tcBorders>
              <w:top w:val="nil"/>
              <w:left w:val="single" w:sz="8" w:space="0" w:color="auto"/>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11</w:t>
            </w:r>
          </w:p>
        </w:tc>
        <w:tc>
          <w:tcPr>
            <w:tcW w:w="1975" w:type="dxa"/>
            <w:tcBorders>
              <w:top w:val="nil"/>
              <w:left w:val="nil"/>
              <w:bottom w:val="single" w:sz="8" w:space="0" w:color="auto"/>
              <w:right w:val="single" w:sz="8" w:space="0" w:color="auto"/>
            </w:tcBorders>
            <w:shd w:val="clear" w:color="auto" w:fill="auto"/>
            <w:vAlign w:val="center"/>
            <w:hideMark/>
          </w:tcPr>
          <w:p w:rsidR="00C35E2F" w:rsidRPr="00041268" w:rsidRDefault="00F53B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w:t>
            </w:r>
            <w:r w:rsidR="00C35E2F" w:rsidRPr="00041268">
              <w:rPr>
                <w:rFonts w:ascii="Times New Roman" w:hAnsi="Times New Roman"/>
                <w:color w:val="000000"/>
                <w:szCs w:val="24"/>
              </w:rPr>
              <w:t>л. Новикова, д.</w:t>
            </w:r>
            <w:r w:rsidRPr="00041268">
              <w:rPr>
                <w:rFonts w:ascii="Times New Roman" w:hAnsi="Times New Roman"/>
                <w:color w:val="000000"/>
                <w:szCs w:val="24"/>
              </w:rPr>
              <w:t xml:space="preserve"> </w:t>
            </w:r>
            <w:r w:rsidR="00C35E2F" w:rsidRPr="00041268">
              <w:rPr>
                <w:rFonts w:ascii="Times New Roman" w:hAnsi="Times New Roman"/>
                <w:color w:val="000000"/>
                <w:szCs w:val="24"/>
              </w:rPr>
              <w:t>80</w:t>
            </w:r>
          </w:p>
        </w:tc>
        <w:tc>
          <w:tcPr>
            <w:tcW w:w="233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Детский сад</w:t>
            </w:r>
          </w:p>
        </w:tc>
        <w:tc>
          <w:tcPr>
            <w:tcW w:w="163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2018</w:t>
            </w:r>
          </w:p>
        </w:tc>
        <w:tc>
          <w:tcPr>
            <w:tcW w:w="993"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5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826"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70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1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bl>
    <w:p w:rsidR="00FF224D" w:rsidRPr="00041268" w:rsidRDefault="00FF224D" w:rsidP="009A2039">
      <w:pPr>
        <w:spacing w:line="240" w:lineRule="auto"/>
        <w:rPr>
          <w:szCs w:val="24"/>
        </w:rPr>
        <w:sectPr w:rsidR="00FF224D" w:rsidRPr="00041268" w:rsidSect="00C26268">
          <w:pgSz w:w="16838" w:h="11906" w:orient="landscape"/>
          <w:pgMar w:top="1134" w:right="566" w:bottom="1134" w:left="1701" w:header="709" w:footer="709" w:gutter="0"/>
          <w:cols w:space="720"/>
        </w:sectPr>
      </w:pPr>
    </w:p>
    <w:p w:rsidR="00FF224D" w:rsidRPr="00041268" w:rsidRDefault="00697B64" w:rsidP="00697B64">
      <w:pPr>
        <w:pStyle w:val="affff4"/>
        <w:spacing w:before="0" w:line="240" w:lineRule="auto"/>
      </w:pPr>
      <w:bookmarkStart w:id="123" w:name="_Toc369381004"/>
      <w:r w:rsidRPr="00041268">
        <w:lastRenderedPageBreak/>
        <w:t>5.3.</w:t>
      </w:r>
      <w:r w:rsidR="00FF224D" w:rsidRPr="00041268">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23"/>
    </w:p>
    <w:p w:rsidR="0008150F" w:rsidRPr="00041268" w:rsidRDefault="0008150F" w:rsidP="009A2039">
      <w:pPr>
        <w:spacing w:line="240" w:lineRule="auto"/>
        <w:ind w:firstLine="709"/>
        <w:jc w:val="both"/>
        <w:rPr>
          <w:rFonts w:ascii="Times New Roman" w:hAnsi="Times New Roman"/>
          <w:szCs w:val="24"/>
        </w:rPr>
      </w:pPr>
      <w:r w:rsidRPr="00041268">
        <w:rPr>
          <w:rFonts w:ascii="Times New Roman" w:hAnsi="Times New Roman"/>
          <w:szCs w:val="24"/>
        </w:rPr>
        <w:t>В связи с тем, что для оптимиз</w:t>
      </w:r>
      <w:r w:rsidR="00F337B5" w:rsidRPr="00041268">
        <w:rPr>
          <w:rFonts w:ascii="Times New Roman" w:hAnsi="Times New Roman"/>
          <w:szCs w:val="24"/>
        </w:rPr>
        <w:t>ации системы теплоснабжения городского поселения</w:t>
      </w:r>
      <w:r w:rsidRPr="00041268">
        <w:rPr>
          <w:rFonts w:ascii="Times New Roman" w:hAnsi="Times New Roman"/>
          <w:szCs w:val="24"/>
        </w:rPr>
        <w:t xml:space="preserve"> Мортка предлагается объединить зоны действия существующих котельных №</w:t>
      </w:r>
      <w:r w:rsidR="00F337B5" w:rsidRPr="00041268">
        <w:rPr>
          <w:rFonts w:ascii="Times New Roman" w:hAnsi="Times New Roman"/>
          <w:szCs w:val="24"/>
        </w:rPr>
        <w:t xml:space="preserve"> </w:t>
      </w:r>
      <w:r w:rsidRPr="00041268">
        <w:rPr>
          <w:rFonts w:ascii="Times New Roman" w:hAnsi="Times New Roman"/>
          <w:szCs w:val="24"/>
        </w:rPr>
        <w:t xml:space="preserve">1 и </w:t>
      </w:r>
      <w:r w:rsidR="00A51FE6" w:rsidRPr="00041268">
        <w:rPr>
          <w:rFonts w:ascii="Times New Roman" w:hAnsi="Times New Roman"/>
          <w:szCs w:val="24"/>
        </w:rPr>
        <w:t xml:space="preserve">№ </w:t>
      </w:r>
      <w:r w:rsidRPr="00041268">
        <w:rPr>
          <w:rFonts w:ascii="Times New Roman" w:hAnsi="Times New Roman"/>
          <w:szCs w:val="24"/>
        </w:rPr>
        <w:t>2, присоединением их (сетей) к котельной №</w:t>
      </w:r>
      <w:r w:rsidR="00F337B5" w:rsidRPr="00041268">
        <w:rPr>
          <w:rFonts w:ascii="Times New Roman" w:hAnsi="Times New Roman"/>
          <w:szCs w:val="24"/>
        </w:rPr>
        <w:t xml:space="preserve"> </w:t>
      </w:r>
      <w:r w:rsidRPr="00041268">
        <w:rPr>
          <w:rFonts w:ascii="Times New Roman" w:hAnsi="Times New Roman"/>
          <w:szCs w:val="24"/>
        </w:rPr>
        <w:t xml:space="preserve">2 (новая), котельные </w:t>
      </w:r>
      <w:r w:rsidR="0098496F" w:rsidRPr="00041268">
        <w:rPr>
          <w:rFonts w:ascii="Times New Roman" w:hAnsi="Times New Roman"/>
          <w:szCs w:val="24"/>
        </w:rPr>
        <w:t>«</w:t>
      </w:r>
      <w:r w:rsidRPr="00041268">
        <w:rPr>
          <w:rFonts w:ascii="Times New Roman" w:hAnsi="Times New Roman"/>
          <w:szCs w:val="24"/>
        </w:rPr>
        <w:t>Бассейн</w:t>
      </w:r>
      <w:r w:rsidR="0098496F" w:rsidRPr="00041268">
        <w:rPr>
          <w:rFonts w:ascii="Times New Roman" w:hAnsi="Times New Roman"/>
          <w:szCs w:val="24"/>
        </w:rPr>
        <w:t>»</w:t>
      </w:r>
      <w:r w:rsidRPr="00041268">
        <w:rPr>
          <w:rFonts w:ascii="Times New Roman" w:hAnsi="Times New Roman"/>
          <w:szCs w:val="24"/>
        </w:rPr>
        <w:t xml:space="preserve"> и </w:t>
      </w:r>
      <w:r w:rsidR="0098496F" w:rsidRPr="00041268">
        <w:rPr>
          <w:rFonts w:ascii="Times New Roman" w:hAnsi="Times New Roman"/>
          <w:szCs w:val="24"/>
        </w:rPr>
        <w:t>«</w:t>
      </w:r>
      <w:r w:rsidRPr="00041268">
        <w:rPr>
          <w:rFonts w:ascii="Times New Roman" w:hAnsi="Times New Roman"/>
          <w:szCs w:val="24"/>
        </w:rPr>
        <w:t>Завод МДФ</w:t>
      </w:r>
      <w:r w:rsidR="0098496F" w:rsidRPr="00041268">
        <w:rPr>
          <w:rFonts w:ascii="Times New Roman" w:hAnsi="Times New Roman"/>
          <w:szCs w:val="24"/>
        </w:rPr>
        <w:t>»</w:t>
      </w:r>
      <w:r w:rsidRPr="00041268">
        <w:rPr>
          <w:rFonts w:ascii="Times New Roman" w:hAnsi="Times New Roman"/>
          <w:szCs w:val="24"/>
        </w:rPr>
        <w:t xml:space="preserve"> работают на свои зоны теплоснабжения, а мощности котельной №</w:t>
      </w:r>
      <w:r w:rsidR="00A51FE6" w:rsidRPr="00041268">
        <w:rPr>
          <w:rFonts w:ascii="Times New Roman" w:hAnsi="Times New Roman"/>
          <w:szCs w:val="24"/>
        </w:rPr>
        <w:t xml:space="preserve"> </w:t>
      </w:r>
      <w:r w:rsidRPr="00041268">
        <w:rPr>
          <w:rFonts w:ascii="Times New Roman" w:hAnsi="Times New Roman"/>
          <w:szCs w:val="24"/>
        </w:rPr>
        <w:t>3 не позволяют сохранить надежность теплоснабжения при присоединении к ней тепловых сетей других котельных</w:t>
      </w:r>
      <w:r w:rsidR="000A04A9" w:rsidRPr="00041268">
        <w:rPr>
          <w:rFonts w:ascii="Times New Roman" w:hAnsi="Times New Roman"/>
          <w:szCs w:val="24"/>
        </w:rPr>
        <w:t xml:space="preserve">, то </w:t>
      </w:r>
      <w:r w:rsidRPr="00041268">
        <w:rPr>
          <w:rFonts w:ascii="Times New Roman" w:hAnsi="Times New Roman"/>
          <w:szCs w:val="24"/>
        </w:rPr>
        <w:t>предложения по строительству и реконструкции тепловых сетей в целях обеспечения условий</w:t>
      </w:r>
      <w:r w:rsidR="00C82C1E" w:rsidRPr="00041268">
        <w:rPr>
          <w:rFonts w:ascii="Times New Roman" w:hAnsi="Times New Roman"/>
          <w:szCs w:val="24"/>
        </w:rPr>
        <w:t>,</w:t>
      </w:r>
      <w:r w:rsidRPr="00041268">
        <w:rPr>
          <w:rFonts w:ascii="Times New Roman" w:hAnsi="Times New Roman"/>
          <w:szCs w:val="24"/>
        </w:rPr>
        <w:t xml:space="preserve">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C82C1E" w:rsidRPr="00041268">
        <w:rPr>
          <w:rFonts w:ascii="Times New Roman" w:hAnsi="Times New Roman"/>
          <w:szCs w:val="24"/>
        </w:rPr>
        <w:t xml:space="preserve">, </w:t>
      </w:r>
      <w:r w:rsidR="000A04A9" w:rsidRPr="00041268">
        <w:rPr>
          <w:rFonts w:ascii="Times New Roman" w:hAnsi="Times New Roman"/>
          <w:szCs w:val="24"/>
        </w:rPr>
        <w:t>отсутствуют.</w:t>
      </w:r>
    </w:p>
    <w:p w:rsidR="00FF224D" w:rsidRPr="00041268" w:rsidRDefault="00697B64" w:rsidP="00697B64">
      <w:pPr>
        <w:pStyle w:val="affff4"/>
        <w:spacing w:before="0" w:line="240" w:lineRule="auto"/>
      </w:pPr>
      <w:bookmarkStart w:id="124" w:name="_Toc369381005"/>
      <w:r w:rsidRPr="00041268">
        <w:t>5.4.</w:t>
      </w:r>
      <w:r w:rsidR="00FF224D" w:rsidRPr="00041268">
        <w:t xml:space="preserve">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изложенным в подпункте </w:t>
      </w:r>
      <w:r w:rsidR="0098496F" w:rsidRPr="00041268">
        <w:t>«</w:t>
      </w:r>
      <w:r w:rsidR="007F3B49" w:rsidRPr="00041268">
        <w:t>г</w:t>
      </w:r>
      <w:r w:rsidR="0098496F" w:rsidRPr="00041268">
        <w:t>»</w:t>
      </w:r>
      <w:r w:rsidR="00386449" w:rsidRPr="00041268">
        <w:t xml:space="preserve"> пункта 10 </w:t>
      </w:r>
      <w:r w:rsidR="007F3B49" w:rsidRPr="00041268">
        <w:t>[</w:t>
      </w:r>
      <w:fldSimple w:instr=" REF _Ref365384548 \r \h  \* MERGEFORMAT ">
        <w:r w:rsidR="002C6AAB">
          <w:t>0</w:t>
        </w:r>
      </w:fldSimple>
      <w:r w:rsidR="007F3B49" w:rsidRPr="00041268">
        <w:t>]</w:t>
      </w:r>
      <w:bookmarkEnd w:id="124"/>
    </w:p>
    <w:p w:rsidR="00DF05F4" w:rsidRPr="00041268" w:rsidRDefault="00FF224D"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Для повышения эффективности функционирования системы теплоснабжения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964E55" w:rsidRPr="00041268">
        <w:rPr>
          <w:rFonts w:ascii="Times New Roman" w:hAnsi="Times New Roman"/>
          <w:szCs w:val="24"/>
        </w:rPr>
        <w:t>поселения</w:t>
      </w:r>
      <w:r w:rsidR="005D3084" w:rsidRPr="00041268">
        <w:rPr>
          <w:rFonts w:ascii="Times New Roman" w:hAnsi="Times New Roman"/>
          <w:szCs w:val="24"/>
        </w:rPr>
        <w:t xml:space="preserve"> </w:t>
      </w:r>
      <w:r w:rsidRPr="00041268">
        <w:rPr>
          <w:rFonts w:ascii="Times New Roman" w:hAnsi="Times New Roman"/>
          <w:szCs w:val="24"/>
        </w:rPr>
        <w:t>М</w:t>
      </w:r>
      <w:r w:rsidR="00964E55" w:rsidRPr="00041268">
        <w:rPr>
          <w:rFonts w:ascii="Times New Roman" w:hAnsi="Times New Roman"/>
          <w:szCs w:val="24"/>
        </w:rPr>
        <w:t>ортка</w:t>
      </w:r>
      <w:r w:rsidRPr="00041268">
        <w:rPr>
          <w:rFonts w:ascii="Times New Roman" w:hAnsi="Times New Roman"/>
          <w:szCs w:val="24"/>
        </w:rPr>
        <w:t xml:space="preserve"> необходимо провести поэтапную реконструкцию отдельных участков тепловых сетей, имеющих значительный физ</w:t>
      </w:r>
      <w:r w:rsidR="00701289" w:rsidRPr="00041268">
        <w:rPr>
          <w:rFonts w:ascii="Times New Roman" w:hAnsi="Times New Roman"/>
          <w:szCs w:val="24"/>
        </w:rPr>
        <w:t xml:space="preserve">ический износ, </w:t>
      </w:r>
      <w:r w:rsidR="00964E55" w:rsidRPr="00041268">
        <w:rPr>
          <w:rFonts w:ascii="Times New Roman" w:hAnsi="Times New Roman"/>
          <w:szCs w:val="24"/>
        </w:rPr>
        <w:t>в зонах котельных №</w:t>
      </w:r>
      <w:r w:rsidR="00A51FE6" w:rsidRPr="00041268">
        <w:rPr>
          <w:rFonts w:ascii="Times New Roman" w:hAnsi="Times New Roman"/>
          <w:szCs w:val="24"/>
        </w:rPr>
        <w:t xml:space="preserve"> </w:t>
      </w:r>
      <w:r w:rsidR="00964E55" w:rsidRPr="00041268">
        <w:rPr>
          <w:rFonts w:ascii="Times New Roman" w:hAnsi="Times New Roman"/>
          <w:szCs w:val="24"/>
        </w:rPr>
        <w:t>1 и №</w:t>
      </w:r>
      <w:r w:rsidR="00A51FE6" w:rsidRPr="00041268">
        <w:rPr>
          <w:rFonts w:ascii="Times New Roman" w:hAnsi="Times New Roman"/>
          <w:szCs w:val="24"/>
        </w:rPr>
        <w:t xml:space="preserve"> </w:t>
      </w:r>
      <w:r w:rsidR="00964E55" w:rsidRPr="00041268">
        <w:rPr>
          <w:rFonts w:ascii="Times New Roman" w:hAnsi="Times New Roman"/>
          <w:szCs w:val="24"/>
        </w:rPr>
        <w:t xml:space="preserve">2 </w:t>
      </w:r>
      <w:r w:rsidR="0098496F" w:rsidRPr="00041268">
        <w:rPr>
          <w:rFonts w:ascii="Times New Roman" w:hAnsi="Times New Roman"/>
          <w:szCs w:val="24"/>
        </w:rPr>
        <w:t>«</w:t>
      </w:r>
      <w:r w:rsidR="00964E55" w:rsidRPr="00041268">
        <w:rPr>
          <w:rFonts w:ascii="Times New Roman" w:hAnsi="Times New Roman"/>
          <w:szCs w:val="24"/>
        </w:rPr>
        <w:t>ЖКС</w:t>
      </w:r>
      <w:r w:rsidR="0098496F" w:rsidRPr="00041268">
        <w:rPr>
          <w:rFonts w:ascii="Times New Roman" w:hAnsi="Times New Roman"/>
          <w:szCs w:val="24"/>
        </w:rPr>
        <w:t>»</w:t>
      </w:r>
      <w:r w:rsidR="00701289" w:rsidRPr="00041268">
        <w:rPr>
          <w:rFonts w:ascii="Times New Roman" w:hAnsi="Times New Roman"/>
          <w:szCs w:val="24"/>
        </w:rPr>
        <w:t xml:space="preserve">. </w:t>
      </w:r>
    </w:p>
    <w:p w:rsidR="00701289" w:rsidRPr="00041268" w:rsidRDefault="00701289" w:rsidP="009A2039">
      <w:pPr>
        <w:spacing w:line="240" w:lineRule="auto"/>
        <w:ind w:firstLine="709"/>
        <w:jc w:val="both"/>
        <w:rPr>
          <w:rFonts w:ascii="Times New Roman" w:hAnsi="Times New Roman"/>
          <w:szCs w:val="24"/>
        </w:rPr>
      </w:pPr>
      <w:r w:rsidRPr="00041268">
        <w:rPr>
          <w:rFonts w:ascii="Times New Roman" w:hAnsi="Times New Roman"/>
          <w:szCs w:val="24"/>
        </w:rPr>
        <w:t>Сети котельных №</w:t>
      </w:r>
      <w:r w:rsidR="00F337B5" w:rsidRPr="00041268">
        <w:rPr>
          <w:rFonts w:ascii="Times New Roman" w:hAnsi="Times New Roman"/>
          <w:szCs w:val="24"/>
        </w:rPr>
        <w:t xml:space="preserve"> </w:t>
      </w:r>
      <w:r w:rsidRPr="00041268">
        <w:rPr>
          <w:rFonts w:ascii="Times New Roman" w:hAnsi="Times New Roman"/>
          <w:szCs w:val="24"/>
        </w:rPr>
        <w:t xml:space="preserve">3 </w:t>
      </w:r>
      <w:r w:rsidR="0098496F" w:rsidRPr="00041268">
        <w:rPr>
          <w:rFonts w:ascii="Times New Roman" w:hAnsi="Times New Roman"/>
          <w:szCs w:val="24"/>
        </w:rPr>
        <w:t>«</w:t>
      </w:r>
      <w:r w:rsidRPr="00041268">
        <w:rPr>
          <w:rFonts w:ascii="Times New Roman" w:hAnsi="Times New Roman"/>
          <w:szCs w:val="24"/>
        </w:rPr>
        <w:t>ЖКС</w:t>
      </w:r>
      <w:r w:rsidR="0098496F" w:rsidRPr="00041268">
        <w:rPr>
          <w:rFonts w:ascii="Times New Roman" w:hAnsi="Times New Roman"/>
          <w:szCs w:val="24"/>
        </w:rPr>
        <w:t>»</w:t>
      </w:r>
      <w:r w:rsidRPr="00041268">
        <w:rPr>
          <w:rFonts w:ascii="Times New Roman" w:hAnsi="Times New Roman"/>
          <w:szCs w:val="24"/>
        </w:rPr>
        <w:t xml:space="preserve">, </w:t>
      </w:r>
      <w:r w:rsidR="0098496F" w:rsidRPr="00041268">
        <w:rPr>
          <w:rFonts w:ascii="Times New Roman" w:hAnsi="Times New Roman"/>
          <w:szCs w:val="24"/>
        </w:rPr>
        <w:t>«</w:t>
      </w:r>
      <w:r w:rsidRPr="00041268">
        <w:rPr>
          <w:rFonts w:ascii="Times New Roman" w:hAnsi="Times New Roman"/>
          <w:szCs w:val="24"/>
        </w:rPr>
        <w:t>Завод МДФ</w:t>
      </w:r>
      <w:r w:rsidR="0098496F" w:rsidRPr="00041268">
        <w:rPr>
          <w:rFonts w:ascii="Times New Roman" w:hAnsi="Times New Roman"/>
          <w:szCs w:val="24"/>
        </w:rPr>
        <w:t>»</w:t>
      </w:r>
      <w:r w:rsidRPr="00041268">
        <w:rPr>
          <w:rFonts w:ascii="Times New Roman" w:hAnsi="Times New Roman"/>
          <w:szCs w:val="24"/>
        </w:rPr>
        <w:t xml:space="preserve"> были проложены </w:t>
      </w:r>
      <w:r w:rsidR="00DF05F4" w:rsidRPr="00041268">
        <w:rPr>
          <w:rFonts w:ascii="Times New Roman" w:hAnsi="Times New Roman"/>
          <w:szCs w:val="24"/>
        </w:rPr>
        <w:t>начиная с</w:t>
      </w:r>
      <w:r w:rsidRPr="00041268">
        <w:rPr>
          <w:rFonts w:ascii="Times New Roman" w:hAnsi="Times New Roman"/>
          <w:szCs w:val="24"/>
        </w:rPr>
        <w:t xml:space="preserve"> 2001 год</w:t>
      </w:r>
      <w:r w:rsidR="00DF05F4" w:rsidRPr="00041268">
        <w:rPr>
          <w:rFonts w:ascii="Times New Roman" w:hAnsi="Times New Roman"/>
          <w:szCs w:val="24"/>
        </w:rPr>
        <w:t>а</w:t>
      </w:r>
      <w:r w:rsidRPr="00041268">
        <w:rPr>
          <w:rFonts w:ascii="Times New Roman" w:hAnsi="Times New Roman"/>
          <w:szCs w:val="24"/>
        </w:rPr>
        <w:t xml:space="preserve"> и позднее</w:t>
      </w:r>
      <w:r w:rsidR="00ED1422" w:rsidRPr="00041268">
        <w:rPr>
          <w:rFonts w:ascii="Times New Roman" w:hAnsi="Times New Roman"/>
          <w:szCs w:val="24"/>
        </w:rPr>
        <w:t>,</w:t>
      </w:r>
      <w:r w:rsidRPr="00041268">
        <w:rPr>
          <w:rFonts w:ascii="Times New Roman" w:hAnsi="Times New Roman"/>
          <w:szCs w:val="24"/>
        </w:rPr>
        <w:t xml:space="preserve"> и в течение периода, на который разрабатывается схема теплоснабжения, исходя из </w:t>
      </w:r>
      <w:r w:rsidR="00B10F5F" w:rsidRPr="00041268">
        <w:rPr>
          <w:rFonts w:ascii="Times New Roman" w:hAnsi="Times New Roman"/>
          <w:szCs w:val="24"/>
        </w:rPr>
        <w:t>расчётного</w:t>
      </w:r>
      <w:r w:rsidRPr="00041268">
        <w:rPr>
          <w:rFonts w:ascii="Times New Roman" w:hAnsi="Times New Roman"/>
          <w:szCs w:val="24"/>
        </w:rPr>
        <w:t xml:space="preserve"> срока службы</w:t>
      </w:r>
      <w:r w:rsidR="00B10F5F" w:rsidRPr="00041268">
        <w:rPr>
          <w:rFonts w:ascii="Times New Roman" w:hAnsi="Times New Roman"/>
          <w:szCs w:val="24"/>
        </w:rPr>
        <w:t xml:space="preserve"> тепловых сетей</w:t>
      </w:r>
      <w:r w:rsidRPr="00041268">
        <w:rPr>
          <w:rFonts w:ascii="Times New Roman" w:hAnsi="Times New Roman"/>
          <w:szCs w:val="24"/>
        </w:rPr>
        <w:t>, в замене не нуждаются.</w:t>
      </w:r>
    </w:p>
    <w:p w:rsidR="00C35B4D" w:rsidRPr="00041268" w:rsidRDefault="00701289" w:rsidP="009A2039">
      <w:pPr>
        <w:spacing w:line="240" w:lineRule="auto"/>
        <w:ind w:firstLine="709"/>
        <w:jc w:val="both"/>
        <w:rPr>
          <w:rFonts w:ascii="Times New Roman" w:hAnsi="Times New Roman"/>
          <w:szCs w:val="24"/>
        </w:rPr>
      </w:pPr>
      <w:r w:rsidRPr="00041268">
        <w:rPr>
          <w:rFonts w:ascii="Times New Roman" w:hAnsi="Times New Roman"/>
          <w:szCs w:val="24"/>
        </w:rPr>
        <w:t>Предлагаемые объёмы реконструкции тепловых сетей котельных №</w:t>
      </w:r>
      <w:r w:rsidR="00F337B5" w:rsidRPr="00041268">
        <w:rPr>
          <w:rFonts w:ascii="Times New Roman" w:hAnsi="Times New Roman"/>
          <w:szCs w:val="24"/>
        </w:rPr>
        <w:t xml:space="preserve"> </w:t>
      </w:r>
      <w:r w:rsidRPr="00041268">
        <w:rPr>
          <w:rFonts w:ascii="Times New Roman" w:hAnsi="Times New Roman"/>
          <w:szCs w:val="24"/>
        </w:rPr>
        <w:t>1 и №</w:t>
      </w:r>
      <w:r w:rsidR="00F337B5" w:rsidRPr="00041268">
        <w:rPr>
          <w:rFonts w:ascii="Times New Roman" w:hAnsi="Times New Roman"/>
          <w:szCs w:val="24"/>
        </w:rPr>
        <w:t xml:space="preserve"> </w:t>
      </w:r>
      <w:r w:rsidRPr="00041268">
        <w:rPr>
          <w:rFonts w:ascii="Times New Roman" w:hAnsi="Times New Roman"/>
          <w:szCs w:val="24"/>
        </w:rPr>
        <w:t xml:space="preserve">2 </w:t>
      </w:r>
      <w:r w:rsidR="00697B64" w:rsidRPr="00041268">
        <w:rPr>
          <w:rFonts w:ascii="Times New Roman" w:hAnsi="Times New Roman"/>
          <w:szCs w:val="24"/>
        </w:rPr>
        <w:t xml:space="preserve">                  </w:t>
      </w:r>
      <w:r w:rsidR="007F3B49" w:rsidRPr="00041268">
        <w:rPr>
          <w:rFonts w:ascii="Times New Roman" w:hAnsi="Times New Roman"/>
          <w:szCs w:val="24"/>
        </w:rPr>
        <w:t xml:space="preserve">ООО </w:t>
      </w:r>
      <w:r w:rsidR="0098496F" w:rsidRPr="00041268">
        <w:rPr>
          <w:rFonts w:ascii="Times New Roman" w:hAnsi="Times New Roman"/>
          <w:szCs w:val="24"/>
        </w:rPr>
        <w:t>«</w:t>
      </w:r>
      <w:r w:rsidRPr="00041268">
        <w:rPr>
          <w:rFonts w:ascii="Times New Roman" w:hAnsi="Times New Roman"/>
          <w:szCs w:val="24"/>
        </w:rPr>
        <w:t>ЖКС</w:t>
      </w:r>
      <w:r w:rsidR="0098496F" w:rsidRPr="00041268">
        <w:rPr>
          <w:rFonts w:ascii="Times New Roman" w:hAnsi="Times New Roman"/>
          <w:szCs w:val="24"/>
        </w:rPr>
        <w:t>»</w:t>
      </w:r>
      <w:r w:rsidRPr="00041268">
        <w:rPr>
          <w:rFonts w:ascii="Times New Roman" w:hAnsi="Times New Roman"/>
          <w:szCs w:val="24"/>
        </w:rPr>
        <w:t xml:space="preserve"> на каждый год рассматривае</w:t>
      </w:r>
      <w:r w:rsidR="00F337B5" w:rsidRPr="00041268">
        <w:rPr>
          <w:rFonts w:ascii="Times New Roman" w:hAnsi="Times New Roman"/>
          <w:szCs w:val="24"/>
        </w:rPr>
        <w:t>мого в схеме теплоснабжения городского поселения</w:t>
      </w:r>
      <w:r w:rsidRPr="00041268">
        <w:rPr>
          <w:rFonts w:ascii="Times New Roman" w:hAnsi="Times New Roman"/>
          <w:szCs w:val="24"/>
        </w:rPr>
        <w:t xml:space="preserve"> Мортка периода приведены в таблице 5.2.</w:t>
      </w:r>
    </w:p>
    <w:p w:rsidR="00FF224D" w:rsidRPr="00041268" w:rsidRDefault="00FF224D" w:rsidP="009A2039">
      <w:pPr>
        <w:spacing w:line="240" w:lineRule="auto"/>
        <w:ind w:firstLine="709"/>
        <w:jc w:val="both"/>
        <w:rPr>
          <w:rFonts w:ascii="Times New Roman" w:hAnsi="Times New Roman"/>
          <w:szCs w:val="24"/>
        </w:rPr>
        <w:sectPr w:rsidR="00FF224D" w:rsidRPr="00041268" w:rsidSect="00C26268">
          <w:pgSz w:w="11906" w:h="16838"/>
          <w:pgMar w:top="1134" w:right="566" w:bottom="1134" w:left="1701" w:header="709" w:footer="709" w:gutter="0"/>
          <w:cols w:space="708"/>
          <w:docGrid w:linePitch="360"/>
        </w:sectPr>
      </w:pPr>
    </w:p>
    <w:p w:rsidR="00701289" w:rsidRPr="00041268" w:rsidRDefault="00701289" w:rsidP="009A2039">
      <w:pPr>
        <w:tabs>
          <w:tab w:val="right" w:pos="14570"/>
        </w:tabs>
        <w:spacing w:line="240" w:lineRule="auto"/>
        <w:ind w:firstLine="709"/>
        <w:jc w:val="both"/>
        <w:rPr>
          <w:rFonts w:ascii="Times New Roman" w:hAnsi="Times New Roman"/>
          <w:b/>
          <w:szCs w:val="24"/>
        </w:rPr>
      </w:pPr>
      <w:bookmarkStart w:id="125" w:name="_Toc369016492"/>
      <w:r w:rsidRPr="00041268">
        <w:rPr>
          <w:rFonts w:ascii="Times New Roman" w:hAnsi="Times New Roman"/>
          <w:b/>
          <w:szCs w:val="24"/>
        </w:rPr>
        <w:lastRenderedPageBreak/>
        <w:t xml:space="preserve">Таблица </w:t>
      </w:r>
      <w:r w:rsidR="00697B64" w:rsidRPr="00041268">
        <w:rPr>
          <w:rFonts w:ascii="Times New Roman" w:hAnsi="Times New Roman"/>
          <w:b/>
          <w:szCs w:val="24"/>
        </w:rPr>
        <w:t>4.3</w:t>
      </w:r>
      <w:r w:rsidRPr="00041268">
        <w:rPr>
          <w:rFonts w:ascii="Times New Roman" w:hAnsi="Times New Roman"/>
          <w:b/>
          <w:szCs w:val="24"/>
        </w:rPr>
        <w:t xml:space="preserve"> - </w:t>
      </w:r>
      <w:r w:rsidR="00C839D3" w:rsidRPr="00041268">
        <w:rPr>
          <w:rFonts w:ascii="Times New Roman" w:hAnsi="Times New Roman"/>
          <w:szCs w:val="24"/>
        </w:rPr>
        <w:t xml:space="preserve">Объём </w:t>
      </w:r>
      <w:r w:rsidRPr="00041268">
        <w:rPr>
          <w:rFonts w:ascii="Times New Roman" w:hAnsi="Times New Roman"/>
          <w:szCs w:val="24"/>
        </w:rPr>
        <w:t>реконструкции тепловых сетей по котельны</w:t>
      </w:r>
      <w:r w:rsidR="00C839D3" w:rsidRPr="00041268">
        <w:rPr>
          <w:rFonts w:ascii="Times New Roman" w:hAnsi="Times New Roman"/>
          <w:szCs w:val="24"/>
        </w:rPr>
        <w:t>м</w:t>
      </w:r>
      <w:r w:rsidRPr="00041268">
        <w:rPr>
          <w:rFonts w:ascii="Times New Roman" w:hAnsi="Times New Roman"/>
          <w:szCs w:val="24"/>
        </w:rPr>
        <w:t xml:space="preserve"> №</w:t>
      </w:r>
      <w:r w:rsidR="00F337B5" w:rsidRPr="00041268">
        <w:rPr>
          <w:rFonts w:ascii="Times New Roman" w:hAnsi="Times New Roman"/>
          <w:szCs w:val="24"/>
        </w:rPr>
        <w:t xml:space="preserve"> </w:t>
      </w:r>
      <w:r w:rsidRPr="00041268">
        <w:rPr>
          <w:rFonts w:ascii="Times New Roman" w:hAnsi="Times New Roman"/>
          <w:szCs w:val="24"/>
        </w:rPr>
        <w:t>1 и №</w:t>
      </w:r>
      <w:r w:rsidR="00F337B5" w:rsidRPr="00041268">
        <w:rPr>
          <w:rFonts w:ascii="Times New Roman" w:hAnsi="Times New Roman"/>
          <w:szCs w:val="24"/>
        </w:rPr>
        <w:t xml:space="preserve"> </w:t>
      </w:r>
      <w:r w:rsidRPr="00041268">
        <w:rPr>
          <w:rFonts w:ascii="Times New Roman" w:hAnsi="Times New Roman"/>
          <w:szCs w:val="24"/>
        </w:rPr>
        <w:t xml:space="preserve">2 </w:t>
      </w:r>
      <w:bookmarkEnd w:id="125"/>
    </w:p>
    <w:tbl>
      <w:tblPr>
        <w:tblW w:w="14329" w:type="dxa"/>
        <w:tblInd w:w="93" w:type="dxa"/>
        <w:tblLook w:val="04A0"/>
      </w:tblPr>
      <w:tblGrid>
        <w:gridCol w:w="1726"/>
        <w:gridCol w:w="1776"/>
        <w:gridCol w:w="1045"/>
        <w:gridCol w:w="1225"/>
        <w:gridCol w:w="1044"/>
        <w:gridCol w:w="1044"/>
        <w:gridCol w:w="1224"/>
        <w:gridCol w:w="1047"/>
        <w:gridCol w:w="1047"/>
        <w:gridCol w:w="1047"/>
        <w:gridCol w:w="1047"/>
        <w:gridCol w:w="1224"/>
      </w:tblGrid>
      <w:tr w:rsidR="00701289" w:rsidRPr="00041268" w:rsidTr="00C839D3">
        <w:trPr>
          <w:trHeight w:val="300"/>
        </w:trPr>
        <w:tc>
          <w:tcPr>
            <w:tcW w:w="1561"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701289" w:rsidRPr="00041268" w:rsidRDefault="00AB3321"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w:t>
            </w:r>
            <w:r w:rsidR="00701289" w:rsidRPr="00041268">
              <w:rPr>
                <w:rFonts w:ascii="Times New Roman" w:hAnsi="Times New Roman"/>
                <w:b/>
                <w:color w:val="000000"/>
                <w:szCs w:val="24"/>
              </w:rPr>
              <w:t>ериод реализации мероприятия</w:t>
            </w:r>
            <w:r w:rsidRPr="00041268">
              <w:rPr>
                <w:rFonts w:ascii="Times New Roman" w:hAnsi="Times New Roman"/>
                <w:b/>
                <w:color w:val="000000"/>
                <w:szCs w:val="24"/>
              </w:rPr>
              <w:t>, год</w:t>
            </w:r>
          </w:p>
        </w:tc>
        <w:tc>
          <w:tcPr>
            <w:tcW w:w="177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D1422" w:rsidRPr="00041268" w:rsidRDefault="00AB3321"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Г</w:t>
            </w:r>
            <w:r w:rsidR="00701289" w:rsidRPr="00041268">
              <w:rPr>
                <w:rFonts w:ascii="Times New Roman" w:hAnsi="Times New Roman"/>
                <w:b/>
                <w:color w:val="000000"/>
                <w:szCs w:val="24"/>
              </w:rPr>
              <w:t>од ввода в</w:t>
            </w:r>
          </w:p>
          <w:p w:rsidR="00701289" w:rsidRPr="00041268" w:rsidRDefault="00ED142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эксплуатацию</w:t>
            </w:r>
          </w:p>
        </w:tc>
        <w:tc>
          <w:tcPr>
            <w:tcW w:w="10994" w:type="dxa"/>
            <w:gridSpan w:val="10"/>
            <w:tcBorders>
              <w:top w:val="single" w:sz="4" w:space="0" w:color="auto"/>
              <w:left w:val="nil"/>
              <w:bottom w:val="single" w:sz="4" w:space="0" w:color="auto"/>
              <w:right w:val="single" w:sz="4" w:space="0" w:color="000000"/>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Длина трубопроводов тепловых сетей в однотрубном исчислении, п.м.</w:t>
            </w:r>
          </w:p>
        </w:tc>
      </w:tr>
      <w:tr w:rsidR="00701289" w:rsidRPr="00041268" w:rsidTr="00C839D3">
        <w:trPr>
          <w:trHeight w:val="300"/>
        </w:trPr>
        <w:tc>
          <w:tcPr>
            <w:tcW w:w="1561"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701289" w:rsidRPr="00041268" w:rsidRDefault="00701289" w:rsidP="009A2039">
            <w:pPr>
              <w:spacing w:line="240" w:lineRule="auto"/>
              <w:jc w:val="center"/>
              <w:rPr>
                <w:rFonts w:ascii="Times New Roman" w:hAnsi="Times New Roman"/>
                <w:b/>
                <w:color w:val="000000"/>
                <w:szCs w:val="24"/>
              </w:rPr>
            </w:pPr>
          </w:p>
        </w:tc>
        <w:tc>
          <w:tcPr>
            <w:tcW w:w="1774"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701289" w:rsidRPr="00041268" w:rsidRDefault="00701289" w:rsidP="009A2039">
            <w:pPr>
              <w:spacing w:line="240" w:lineRule="auto"/>
              <w:jc w:val="center"/>
              <w:rPr>
                <w:rFonts w:ascii="Times New Roman" w:hAnsi="Times New Roman"/>
                <w:b/>
                <w:color w:val="000000"/>
                <w:szCs w:val="24"/>
              </w:rPr>
            </w:pP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D</w:t>
            </w:r>
            <w:r w:rsidRPr="00041268">
              <w:rPr>
                <w:rFonts w:ascii="Times New Roman" w:hAnsi="Times New Roman"/>
                <w:b/>
                <w:color w:val="000000"/>
                <w:szCs w:val="24"/>
                <w:vertAlign w:val="subscript"/>
              </w:rPr>
              <w:t>н</w:t>
            </w:r>
            <w:r w:rsidRPr="00041268">
              <w:rPr>
                <w:rFonts w:ascii="Times New Roman" w:hAnsi="Times New Roman"/>
                <w:b/>
                <w:color w:val="000000"/>
                <w:szCs w:val="24"/>
              </w:rPr>
              <w:t>25</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D</w:t>
            </w:r>
            <w:r w:rsidRPr="00041268">
              <w:rPr>
                <w:rFonts w:ascii="Times New Roman" w:hAnsi="Times New Roman"/>
                <w:b/>
                <w:color w:val="000000"/>
                <w:szCs w:val="24"/>
                <w:vertAlign w:val="subscript"/>
              </w:rPr>
              <w:t>н</w:t>
            </w:r>
            <w:r w:rsidRPr="00041268">
              <w:rPr>
                <w:rFonts w:ascii="Times New Roman" w:hAnsi="Times New Roman"/>
                <w:b/>
                <w:color w:val="000000"/>
                <w:szCs w:val="24"/>
              </w:rPr>
              <w:t>32</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D</w:t>
            </w:r>
            <w:r w:rsidRPr="00041268">
              <w:rPr>
                <w:rFonts w:ascii="Times New Roman" w:hAnsi="Times New Roman"/>
                <w:b/>
                <w:color w:val="000000"/>
                <w:szCs w:val="24"/>
                <w:vertAlign w:val="subscript"/>
              </w:rPr>
              <w:t>н</w:t>
            </w:r>
            <w:r w:rsidRPr="00041268">
              <w:rPr>
                <w:rFonts w:ascii="Times New Roman" w:hAnsi="Times New Roman"/>
                <w:b/>
                <w:color w:val="000000"/>
                <w:szCs w:val="24"/>
              </w:rPr>
              <w:t>57</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D</w:t>
            </w:r>
            <w:r w:rsidRPr="00041268">
              <w:rPr>
                <w:rFonts w:ascii="Times New Roman" w:hAnsi="Times New Roman"/>
                <w:b/>
                <w:color w:val="000000"/>
                <w:szCs w:val="24"/>
                <w:vertAlign w:val="subscript"/>
              </w:rPr>
              <w:t>н</w:t>
            </w:r>
            <w:r w:rsidRPr="00041268">
              <w:rPr>
                <w:rFonts w:ascii="Times New Roman" w:hAnsi="Times New Roman"/>
                <w:b/>
                <w:color w:val="000000"/>
                <w:szCs w:val="24"/>
              </w:rPr>
              <w:t>76</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D</w:t>
            </w:r>
            <w:r w:rsidRPr="00041268">
              <w:rPr>
                <w:rFonts w:ascii="Times New Roman" w:hAnsi="Times New Roman"/>
                <w:b/>
                <w:color w:val="000000"/>
                <w:szCs w:val="24"/>
                <w:vertAlign w:val="subscript"/>
              </w:rPr>
              <w:t>н</w:t>
            </w:r>
            <w:r w:rsidRPr="00041268">
              <w:rPr>
                <w:rFonts w:ascii="Times New Roman" w:hAnsi="Times New Roman"/>
                <w:b/>
                <w:color w:val="000000"/>
                <w:szCs w:val="24"/>
              </w:rPr>
              <w:t>89</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D</w:t>
            </w:r>
            <w:r w:rsidRPr="00041268">
              <w:rPr>
                <w:rFonts w:ascii="Times New Roman" w:hAnsi="Times New Roman"/>
                <w:b/>
                <w:color w:val="000000"/>
                <w:szCs w:val="24"/>
                <w:vertAlign w:val="subscript"/>
              </w:rPr>
              <w:t>н</w:t>
            </w:r>
            <w:r w:rsidRPr="00041268">
              <w:rPr>
                <w:rFonts w:ascii="Times New Roman" w:hAnsi="Times New Roman"/>
                <w:b/>
                <w:color w:val="000000"/>
                <w:szCs w:val="24"/>
              </w:rPr>
              <w:t>108</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D</w:t>
            </w:r>
            <w:r w:rsidRPr="00041268">
              <w:rPr>
                <w:rFonts w:ascii="Times New Roman" w:hAnsi="Times New Roman"/>
                <w:b/>
                <w:color w:val="000000"/>
                <w:szCs w:val="24"/>
                <w:vertAlign w:val="subscript"/>
              </w:rPr>
              <w:t>н</w:t>
            </w:r>
            <w:r w:rsidRPr="00041268">
              <w:rPr>
                <w:rFonts w:ascii="Times New Roman" w:hAnsi="Times New Roman"/>
                <w:b/>
                <w:color w:val="000000"/>
                <w:szCs w:val="24"/>
              </w:rPr>
              <w:t>1</w:t>
            </w:r>
            <w:r w:rsidR="00DA3D42" w:rsidRPr="00041268">
              <w:rPr>
                <w:rFonts w:ascii="Times New Roman" w:hAnsi="Times New Roman"/>
                <w:b/>
                <w:color w:val="000000"/>
                <w:szCs w:val="24"/>
              </w:rPr>
              <w:t>33</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D</w:t>
            </w:r>
            <w:r w:rsidRPr="00041268">
              <w:rPr>
                <w:rFonts w:ascii="Times New Roman" w:hAnsi="Times New Roman"/>
                <w:b/>
                <w:color w:val="000000"/>
                <w:szCs w:val="24"/>
                <w:vertAlign w:val="subscript"/>
              </w:rPr>
              <w:t>н</w:t>
            </w:r>
            <w:r w:rsidRPr="00041268">
              <w:rPr>
                <w:rFonts w:ascii="Times New Roman" w:hAnsi="Times New Roman"/>
                <w:b/>
                <w:color w:val="000000"/>
                <w:szCs w:val="24"/>
              </w:rPr>
              <w:t>159</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D</w:t>
            </w:r>
            <w:r w:rsidRPr="00041268">
              <w:rPr>
                <w:rFonts w:ascii="Times New Roman" w:hAnsi="Times New Roman"/>
                <w:b/>
                <w:color w:val="000000"/>
                <w:szCs w:val="24"/>
                <w:vertAlign w:val="subscript"/>
              </w:rPr>
              <w:t>н</w:t>
            </w:r>
            <w:r w:rsidRPr="00041268">
              <w:rPr>
                <w:rFonts w:ascii="Times New Roman" w:hAnsi="Times New Roman"/>
                <w:b/>
                <w:color w:val="000000"/>
                <w:szCs w:val="24"/>
              </w:rPr>
              <w:t>219</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Всего</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2013</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1981</w:t>
            </w: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5"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454</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414</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868</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2014</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1981</w:t>
            </w: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19,03</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261,63</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373,95</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260,63</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82,20</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150,69</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138,61</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1290,73</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2015</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1981</w:t>
            </w: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19,03</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261,63</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373,95</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260,63</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82,20</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150,69</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138,61</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1286,73</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2016</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1981</w:t>
            </w: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19,03</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261,63</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373,95</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260,63</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82,20</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150,69</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138,61</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1286,73</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2017</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1990-1992</w:t>
            </w: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12,59</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98,65</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289,30</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206,31</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32,00</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142,51</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781,36</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2018</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1990-1992</w:t>
            </w: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12,59</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98,65</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289,30</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206,31</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32,00</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142,51</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781,36</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2019</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1996-2001</w:t>
            </w:r>
          </w:p>
        </w:tc>
        <w:tc>
          <w:tcPr>
            <w:tcW w:w="1045"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148,02</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80,90</w:t>
            </w:r>
          </w:p>
        </w:tc>
        <w:tc>
          <w:tcPr>
            <w:tcW w:w="104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26,40</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255,32</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2020</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1999</w:t>
            </w:r>
          </w:p>
        </w:tc>
        <w:tc>
          <w:tcPr>
            <w:tcW w:w="1045"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97,28</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49,60</w:t>
            </w:r>
          </w:p>
        </w:tc>
        <w:tc>
          <w:tcPr>
            <w:tcW w:w="104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395,94</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542,82</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2021</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2000</w:t>
            </w: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28,10</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155,90</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 </w:t>
            </w:r>
          </w:p>
        </w:tc>
        <w:tc>
          <w:tcPr>
            <w:tcW w:w="104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70,00</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26,40</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280,40</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2022</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2001</w:t>
            </w:r>
          </w:p>
        </w:tc>
        <w:tc>
          <w:tcPr>
            <w:tcW w:w="1045"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140,80</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27,40</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14,90</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282,20</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21,50</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486,80</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2023</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2001</w:t>
            </w:r>
          </w:p>
        </w:tc>
        <w:tc>
          <w:tcPr>
            <w:tcW w:w="1045"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140,80</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27,40</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14,90</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282,20</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21,50</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486,80</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2024</w:t>
            </w:r>
          </w:p>
        </w:tc>
        <w:tc>
          <w:tcPr>
            <w:tcW w:w="177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5"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5"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2025</w:t>
            </w:r>
          </w:p>
        </w:tc>
        <w:tc>
          <w:tcPr>
            <w:tcW w:w="177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5"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5"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2026</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2006</w:t>
            </w: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61,04</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147,92</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161,48</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79,00</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2,50</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451,94</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2027</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2006-2007</w:t>
            </w: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61,04</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147,92</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161,48</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79,00</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2,50</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451,94</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2028</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2008</w:t>
            </w: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103,50</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132,00</w:t>
            </w:r>
          </w:p>
        </w:tc>
        <w:tc>
          <w:tcPr>
            <w:tcW w:w="104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235,50</w:t>
            </w:r>
          </w:p>
        </w:tc>
      </w:tr>
      <w:tr w:rsidR="00701289" w:rsidRPr="00041268" w:rsidTr="00701289">
        <w:trPr>
          <w:trHeight w:val="300"/>
        </w:trPr>
        <w:tc>
          <w:tcPr>
            <w:tcW w:w="333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Всего</w:t>
            </w: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232,46</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2064,32</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2340,7</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1382,3</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1372,34</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521,48</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869,82</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285,02</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414</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9486,44</w:t>
            </w:r>
          </w:p>
        </w:tc>
      </w:tr>
    </w:tbl>
    <w:p w:rsidR="00FF224D" w:rsidRPr="00041268" w:rsidRDefault="00FF224D" w:rsidP="009A2039">
      <w:pPr>
        <w:spacing w:line="240" w:lineRule="auto"/>
        <w:ind w:firstLine="709"/>
        <w:jc w:val="both"/>
        <w:rPr>
          <w:szCs w:val="24"/>
        </w:rPr>
      </w:pPr>
    </w:p>
    <w:p w:rsidR="00FF224D" w:rsidRPr="00041268" w:rsidRDefault="00FF224D" w:rsidP="009A2039">
      <w:pPr>
        <w:spacing w:line="240" w:lineRule="auto"/>
        <w:ind w:firstLine="709"/>
        <w:jc w:val="both"/>
        <w:rPr>
          <w:szCs w:val="24"/>
        </w:rPr>
        <w:sectPr w:rsidR="00FF224D" w:rsidRPr="00041268" w:rsidSect="00C26268">
          <w:pgSz w:w="16838" w:h="11906" w:orient="landscape"/>
          <w:pgMar w:top="1134" w:right="566" w:bottom="1134" w:left="1701" w:header="709" w:footer="709" w:gutter="0"/>
          <w:cols w:space="708"/>
          <w:docGrid w:linePitch="360"/>
        </w:sectPr>
      </w:pPr>
    </w:p>
    <w:p w:rsidR="00FF224D" w:rsidRPr="00041268" w:rsidRDefault="00697B64" w:rsidP="00697B64">
      <w:pPr>
        <w:pStyle w:val="affff4"/>
        <w:spacing w:before="0" w:line="240" w:lineRule="auto"/>
      </w:pPr>
      <w:bookmarkStart w:id="126" w:name="_Toc369381006"/>
      <w:r w:rsidRPr="00041268">
        <w:lastRenderedPageBreak/>
        <w:t>5.5.</w:t>
      </w:r>
      <w:r w:rsidR="00FF224D" w:rsidRPr="00041268">
        <w:t>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bookmarkEnd w:id="126"/>
    </w:p>
    <w:p w:rsidR="00701289" w:rsidRPr="00041268" w:rsidRDefault="00701289" w:rsidP="009A2039">
      <w:pPr>
        <w:spacing w:line="240" w:lineRule="auto"/>
        <w:ind w:firstLine="709"/>
        <w:jc w:val="both"/>
        <w:rPr>
          <w:rFonts w:ascii="Times New Roman" w:hAnsi="Times New Roman"/>
          <w:szCs w:val="24"/>
        </w:rPr>
      </w:pPr>
      <w:r w:rsidRPr="00041268">
        <w:rPr>
          <w:rFonts w:ascii="Times New Roman" w:hAnsi="Times New Roman"/>
          <w:szCs w:val="24"/>
        </w:rPr>
        <w:t xml:space="preserve">Согласно </w:t>
      </w:r>
      <w:r w:rsidR="00AE314B" w:rsidRPr="00041268">
        <w:rPr>
          <w:rFonts w:ascii="Times New Roman" w:hAnsi="Times New Roman"/>
          <w:szCs w:val="24"/>
        </w:rPr>
        <w:t>[</w:t>
      </w:r>
      <w:fldSimple w:instr=" REF _Ref365384548 \r \h  \* MERGEFORMAT ">
        <w:r w:rsidR="002C6AAB" w:rsidRPr="002C6AAB">
          <w:rPr>
            <w:rFonts w:ascii="Times New Roman" w:hAnsi="Times New Roman"/>
            <w:szCs w:val="24"/>
          </w:rPr>
          <w:t>0</w:t>
        </w:r>
      </w:fldSimple>
      <w:r w:rsidR="00AE314B" w:rsidRPr="00041268">
        <w:rPr>
          <w:rFonts w:ascii="Times New Roman" w:hAnsi="Times New Roman"/>
          <w:szCs w:val="24"/>
        </w:rPr>
        <w:t xml:space="preserve">] </w:t>
      </w:r>
      <w:r w:rsidRPr="00041268">
        <w:rPr>
          <w:rFonts w:ascii="Times New Roman" w:hAnsi="Times New Roman"/>
          <w:szCs w:val="24"/>
        </w:rPr>
        <w:t xml:space="preserve">расчёт показателей надёжности должен проводиться в соответствии с методическими указаниями по расчёту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уполномоченными Правительством Российской Федерации федеральным органом исполнительной власти. </w:t>
      </w:r>
    </w:p>
    <w:p w:rsidR="007409E8" w:rsidRPr="00041268" w:rsidRDefault="00701289" w:rsidP="009A2039">
      <w:pPr>
        <w:spacing w:line="240" w:lineRule="auto"/>
        <w:ind w:firstLine="709"/>
        <w:jc w:val="both"/>
        <w:rPr>
          <w:rFonts w:ascii="Times New Roman" w:hAnsi="Times New Roman"/>
          <w:szCs w:val="24"/>
        </w:rPr>
      </w:pPr>
      <w:r w:rsidRPr="00041268">
        <w:rPr>
          <w:rFonts w:ascii="Times New Roman" w:hAnsi="Times New Roman"/>
          <w:szCs w:val="24"/>
        </w:rPr>
        <w:t>Однако на протяжении всего срока разр</w:t>
      </w:r>
      <w:r w:rsidR="00F337B5" w:rsidRPr="00041268">
        <w:rPr>
          <w:rFonts w:ascii="Times New Roman" w:hAnsi="Times New Roman"/>
          <w:szCs w:val="24"/>
        </w:rPr>
        <w:t>аботки схемы теплоснабжения городского поселения</w:t>
      </w:r>
      <w:r w:rsidRPr="00041268">
        <w:rPr>
          <w:rFonts w:ascii="Times New Roman" w:hAnsi="Times New Roman"/>
          <w:szCs w:val="24"/>
        </w:rPr>
        <w:t xml:space="preserve"> Мортка указанные методические указания не были утверждены в установленном порядке. Вследствие этого</w:t>
      </w:r>
      <w:r w:rsidR="007409E8" w:rsidRPr="00041268">
        <w:rPr>
          <w:rFonts w:ascii="Times New Roman" w:hAnsi="Times New Roman"/>
          <w:szCs w:val="24"/>
        </w:rPr>
        <w:t xml:space="preserve"> предложения по строительству и реконструкции  тепловых сетей для обеспечения нормативной надёжности и безопасности теплоснабжения с учетом</w:t>
      </w:r>
      <w:r w:rsidR="00A2533B" w:rsidRPr="00041268">
        <w:rPr>
          <w:rFonts w:ascii="Times New Roman" w:hAnsi="Times New Roman"/>
          <w:szCs w:val="24"/>
        </w:rPr>
        <w:t xml:space="preserve"> методических указаний по расчёту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7409E8" w:rsidRPr="00041268">
        <w:rPr>
          <w:rFonts w:ascii="Times New Roman" w:hAnsi="Times New Roman"/>
          <w:szCs w:val="24"/>
        </w:rPr>
        <w:t xml:space="preserve"> – не разрабатывались</w:t>
      </w:r>
      <w:r w:rsidR="00A2533B" w:rsidRPr="00041268">
        <w:rPr>
          <w:rFonts w:ascii="Times New Roman" w:hAnsi="Times New Roman"/>
          <w:szCs w:val="24"/>
        </w:rPr>
        <w:t>.</w:t>
      </w:r>
    </w:p>
    <w:p w:rsidR="007409E8" w:rsidRPr="00041268" w:rsidRDefault="007409E8" w:rsidP="00E238E3">
      <w:pPr>
        <w:pStyle w:val="affff3"/>
      </w:pPr>
    </w:p>
    <w:p w:rsidR="00D50128" w:rsidRPr="00041268" w:rsidRDefault="00697B64" w:rsidP="006715EB">
      <w:pPr>
        <w:spacing w:line="240" w:lineRule="auto"/>
        <w:jc w:val="center"/>
        <w:rPr>
          <w:rFonts w:ascii="Times New Roman" w:hAnsi="Times New Roman"/>
          <w:b/>
          <w:bCs/>
          <w:kern w:val="32"/>
          <w:szCs w:val="24"/>
        </w:rPr>
      </w:pPr>
      <w:bookmarkStart w:id="127" w:name="_Toc337658257"/>
      <w:bookmarkStart w:id="128" w:name="_Toc338244364"/>
      <w:bookmarkStart w:id="129" w:name="_Toc345671446"/>
      <w:bookmarkStart w:id="130" w:name="_Toc369381007"/>
      <w:r w:rsidRPr="00041268">
        <w:rPr>
          <w:rFonts w:ascii="Times New Roman" w:hAnsi="Times New Roman"/>
          <w:b/>
          <w:bCs/>
          <w:kern w:val="32"/>
          <w:szCs w:val="24"/>
        </w:rPr>
        <w:t>Раздел 6.</w:t>
      </w:r>
      <w:r w:rsidR="00F91D10" w:rsidRPr="00041268">
        <w:rPr>
          <w:rFonts w:ascii="Times New Roman" w:hAnsi="Times New Roman"/>
          <w:b/>
          <w:bCs/>
          <w:kern w:val="32"/>
          <w:szCs w:val="24"/>
        </w:rPr>
        <w:t xml:space="preserve"> </w:t>
      </w:r>
      <w:r w:rsidR="00D50128" w:rsidRPr="00041268">
        <w:rPr>
          <w:rFonts w:ascii="Times New Roman" w:hAnsi="Times New Roman"/>
          <w:b/>
          <w:bCs/>
          <w:kern w:val="32"/>
          <w:szCs w:val="24"/>
        </w:rPr>
        <w:t>Перспективные топливные балансы</w:t>
      </w:r>
      <w:bookmarkEnd w:id="127"/>
      <w:bookmarkEnd w:id="128"/>
      <w:bookmarkEnd w:id="129"/>
      <w:bookmarkEnd w:id="130"/>
    </w:p>
    <w:p w:rsidR="007F3B49" w:rsidRPr="00041268" w:rsidRDefault="001E344F" w:rsidP="009A2039">
      <w:pPr>
        <w:spacing w:line="240" w:lineRule="auto"/>
        <w:ind w:firstLine="709"/>
        <w:jc w:val="both"/>
        <w:rPr>
          <w:rFonts w:ascii="Times New Roman" w:hAnsi="Times New Roman"/>
          <w:szCs w:val="24"/>
        </w:rPr>
      </w:pPr>
      <w:r w:rsidRPr="00041268">
        <w:rPr>
          <w:rFonts w:ascii="Times New Roman" w:hAnsi="Times New Roman"/>
          <w:szCs w:val="24"/>
        </w:rPr>
        <w:t>На котельных №</w:t>
      </w:r>
      <w:r w:rsidR="00F337B5" w:rsidRPr="00041268">
        <w:rPr>
          <w:rFonts w:ascii="Times New Roman" w:hAnsi="Times New Roman"/>
          <w:szCs w:val="24"/>
        </w:rPr>
        <w:t xml:space="preserve"> </w:t>
      </w:r>
      <w:r w:rsidRPr="00041268">
        <w:rPr>
          <w:rFonts w:ascii="Times New Roman" w:hAnsi="Times New Roman"/>
          <w:szCs w:val="24"/>
        </w:rPr>
        <w:t>1 и №</w:t>
      </w:r>
      <w:r w:rsidR="00F337B5" w:rsidRPr="00041268">
        <w:rPr>
          <w:rFonts w:ascii="Times New Roman" w:hAnsi="Times New Roman"/>
          <w:szCs w:val="24"/>
        </w:rPr>
        <w:t xml:space="preserve"> </w:t>
      </w:r>
      <w:r w:rsidR="001F23C8" w:rsidRPr="00041268">
        <w:rPr>
          <w:rFonts w:ascii="Times New Roman" w:hAnsi="Times New Roman"/>
          <w:szCs w:val="24"/>
        </w:rPr>
        <w:t xml:space="preserve">2 для производства тепловой энергии применяется </w:t>
      </w:r>
      <w:r w:rsidR="00CE150B" w:rsidRPr="00041268">
        <w:rPr>
          <w:rFonts w:ascii="Times New Roman" w:hAnsi="Times New Roman"/>
          <w:szCs w:val="24"/>
        </w:rPr>
        <w:t xml:space="preserve">сырая </w:t>
      </w:r>
      <w:r w:rsidR="001F23C8" w:rsidRPr="00041268">
        <w:rPr>
          <w:rFonts w:ascii="Times New Roman" w:hAnsi="Times New Roman"/>
          <w:szCs w:val="24"/>
        </w:rPr>
        <w:t xml:space="preserve">нефть, доставляемая до расходных </w:t>
      </w:r>
      <w:r w:rsidRPr="00041268">
        <w:rPr>
          <w:rFonts w:ascii="Times New Roman" w:hAnsi="Times New Roman"/>
          <w:szCs w:val="24"/>
        </w:rPr>
        <w:t>ёмкостей</w:t>
      </w:r>
      <w:r w:rsidR="001F23C8" w:rsidRPr="00041268">
        <w:rPr>
          <w:rFonts w:ascii="Times New Roman" w:hAnsi="Times New Roman"/>
          <w:szCs w:val="24"/>
        </w:rPr>
        <w:t xml:space="preserve"> автомобильным транспортом</w:t>
      </w:r>
      <w:r w:rsidR="00CE150B" w:rsidRPr="00041268">
        <w:rPr>
          <w:rFonts w:ascii="Times New Roman" w:hAnsi="Times New Roman"/>
          <w:szCs w:val="24"/>
        </w:rPr>
        <w:t xml:space="preserve">. </w:t>
      </w:r>
      <w:r w:rsidR="001F23C8" w:rsidRPr="00041268">
        <w:rPr>
          <w:rFonts w:ascii="Times New Roman" w:hAnsi="Times New Roman"/>
          <w:szCs w:val="24"/>
        </w:rPr>
        <w:t xml:space="preserve">В </w:t>
      </w:r>
      <w:r w:rsidR="000D6304" w:rsidRPr="00041268">
        <w:rPr>
          <w:rFonts w:ascii="Times New Roman" w:hAnsi="Times New Roman"/>
          <w:szCs w:val="24"/>
        </w:rPr>
        <w:t>2019</w:t>
      </w:r>
      <w:r w:rsidR="005D3084" w:rsidRPr="00041268">
        <w:rPr>
          <w:rFonts w:ascii="Times New Roman" w:hAnsi="Times New Roman"/>
          <w:szCs w:val="24"/>
        </w:rPr>
        <w:t xml:space="preserve"> </w:t>
      </w:r>
      <w:r w:rsidR="00F337B5" w:rsidRPr="00041268">
        <w:rPr>
          <w:rFonts w:ascii="Times New Roman" w:hAnsi="Times New Roman"/>
          <w:szCs w:val="24"/>
        </w:rPr>
        <w:t>году</w:t>
      </w:r>
      <w:r w:rsidR="001F23C8" w:rsidRPr="00041268">
        <w:rPr>
          <w:rFonts w:ascii="Times New Roman" w:hAnsi="Times New Roman"/>
          <w:szCs w:val="24"/>
        </w:rPr>
        <w:t xml:space="preserve"> планируется перевести всю нагрузку этих котельных</w:t>
      </w:r>
      <w:r w:rsidR="00CE150B" w:rsidRPr="00041268">
        <w:rPr>
          <w:rFonts w:ascii="Times New Roman" w:hAnsi="Times New Roman"/>
          <w:szCs w:val="24"/>
        </w:rPr>
        <w:t xml:space="preserve"> на</w:t>
      </w:r>
      <w:r w:rsidR="006D29E4" w:rsidRPr="00041268">
        <w:rPr>
          <w:rFonts w:ascii="Times New Roman" w:hAnsi="Times New Roman"/>
          <w:szCs w:val="24"/>
        </w:rPr>
        <w:t xml:space="preserve"> котельную №</w:t>
      </w:r>
      <w:r w:rsidR="00F337B5" w:rsidRPr="00041268">
        <w:rPr>
          <w:rFonts w:ascii="Times New Roman" w:hAnsi="Times New Roman"/>
          <w:szCs w:val="24"/>
        </w:rPr>
        <w:t xml:space="preserve"> </w:t>
      </w:r>
      <w:r w:rsidR="006D29E4" w:rsidRPr="00041268">
        <w:rPr>
          <w:rFonts w:ascii="Times New Roman" w:hAnsi="Times New Roman"/>
          <w:szCs w:val="24"/>
        </w:rPr>
        <w:t>2 (новая)</w:t>
      </w:r>
      <w:r w:rsidR="00EE0EAD" w:rsidRPr="00041268">
        <w:rPr>
          <w:rFonts w:ascii="Times New Roman" w:hAnsi="Times New Roman"/>
          <w:szCs w:val="24"/>
        </w:rPr>
        <w:t>,</w:t>
      </w:r>
      <w:r w:rsidR="00F337B5" w:rsidRPr="00041268">
        <w:rPr>
          <w:rFonts w:ascii="Times New Roman" w:hAnsi="Times New Roman"/>
          <w:szCs w:val="24"/>
        </w:rPr>
        <w:t xml:space="preserve"> </w:t>
      </w:r>
      <w:r w:rsidR="007F3B49" w:rsidRPr="00041268">
        <w:rPr>
          <w:rFonts w:ascii="Times New Roman" w:hAnsi="Times New Roman"/>
          <w:szCs w:val="24"/>
        </w:rPr>
        <w:t xml:space="preserve">строящуюся </w:t>
      </w:r>
      <w:r w:rsidR="001F23C8" w:rsidRPr="00041268">
        <w:rPr>
          <w:rFonts w:ascii="Times New Roman" w:hAnsi="Times New Roman"/>
          <w:szCs w:val="24"/>
        </w:rPr>
        <w:t>на</w:t>
      </w:r>
      <w:r w:rsidR="00EE0EAD" w:rsidRPr="00041268">
        <w:rPr>
          <w:rFonts w:ascii="Times New Roman" w:hAnsi="Times New Roman"/>
          <w:szCs w:val="24"/>
        </w:rPr>
        <w:t xml:space="preserve"> базе существующей котельной №</w:t>
      </w:r>
      <w:r w:rsidR="00F337B5" w:rsidRPr="00041268">
        <w:rPr>
          <w:rFonts w:ascii="Times New Roman" w:hAnsi="Times New Roman"/>
          <w:szCs w:val="24"/>
        </w:rPr>
        <w:t xml:space="preserve"> </w:t>
      </w:r>
      <w:r w:rsidR="00EE0EAD" w:rsidRPr="00041268">
        <w:rPr>
          <w:rFonts w:ascii="Times New Roman" w:hAnsi="Times New Roman"/>
          <w:szCs w:val="24"/>
        </w:rPr>
        <w:t xml:space="preserve">2. </w:t>
      </w:r>
      <w:r w:rsidR="00C82C1E" w:rsidRPr="00041268">
        <w:rPr>
          <w:rFonts w:ascii="Times New Roman" w:hAnsi="Times New Roman"/>
          <w:szCs w:val="24"/>
        </w:rPr>
        <w:t>Резервное топливо на котельных №</w:t>
      </w:r>
      <w:r w:rsidR="00F337B5" w:rsidRPr="00041268">
        <w:rPr>
          <w:rFonts w:ascii="Times New Roman" w:hAnsi="Times New Roman"/>
          <w:szCs w:val="24"/>
        </w:rPr>
        <w:t xml:space="preserve"> </w:t>
      </w:r>
      <w:r w:rsidR="00C82C1E" w:rsidRPr="00041268">
        <w:rPr>
          <w:rFonts w:ascii="Times New Roman" w:hAnsi="Times New Roman"/>
          <w:szCs w:val="24"/>
        </w:rPr>
        <w:t>1 и №</w:t>
      </w:r>
      <w:r w:rsidR="00F337B5" w:rsidRPr="00041268">
        <w:rPr>
          <w:rFonts w:ascii="Times New Roman" w:hAnsi="Times New Roman"/>
          <w:szCs w:val="24"/>
        </w:rPr>
        <w:t xml:space="preserve"> </w:t>
      </w:r>
      <w:r w:rsidR="00C82C1E" w:rsidRPr="00041268">
        <w:rPr>
          <w:rFonts w:ascii="Times New Roman" w:hAnsi="Times New Roman"/>
          <w:szCs w:val="24"/>
        </w:rPr>
        <w:t>2 – не предусмотрено.</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 xml:space="preserve">На котельной № 3 основным топливом являются дрова, резервное топливо - не предусмотрено. Закупка дров для котельной № 3 осуществляется в пгт. Мортка             </w:t>
      </w:r>
      <w:r>
        <w:rPr>
          <w:rFonts w:ascii="Times New Roman" w:hAnsi="Times New Roman"/>
          <w:szCs w:val="24"/>
        </w:rPr>
        <w:t>у местных заготовителей дровяного топлива</w:t>
      </w:r>
      <w:r w:rsidRPr="00041268">
        <w:rPr>
          <w:rFonts w:ascii="Times New Roman" w:hAnsi="Times New Roman"/>
          <w:szCs w:val="24"/>
        </w:rPr>
        <w:t xml:space="preserve"> с последующей доставкой на котельную автомобильным транспортом.</w:t>
      </w:r>
    </w:p>
    <w:p w:rsidR="00CE150B" w:rsidRPr="00041268" w:rsidRDefault="00CE150B" w:rsidP="009A2039">
      <w:pPr>
        <w:spacing w:line="240" w:lineRule="auto"/>
        <w:ind w:firstLine="709"/>
        <w:jc w:val="both"/>
        <w:rPr>
          <w:rFonts w:ascii="Times New Roman" w:hAnsi="Times New Roman"/>
          <w:szCs w:val="24"/>
        </w:rPr>
      </w:pPr>
      <w:r w:rsidRPr="00041268">
        <w:rPr>
          <w:rFonts w:ascii="Times New Roman" w:hAnsi="Times New Roman"/>
          <w:szCs w:val="24"/>
        </w:rPr>
        <w:t>Основной вид топлива котельной №</w:t>
      </w:r>
      <w:r w:rsidR="00F337B5" w:rsidRPr="00041268">
        <w:rPr>
          <w:rFonts w:ascii="Times New Roman" w:hAnsi="Times New Roman"/>
          <w:szCs w:val="24"/>
        </w:rPr>
        <w:t xml:space="preserve"> </w:t>
      </w:r>
      <w:r w:rsidRPr="00041268">
        <w:rPr>
          <w:rFonts w:ascii="Times New Roman" w:hAnsi="Times New Roman"/>
          <w:szCs w:val="24"/>
        </w:rPr>
        <w:t xml:space="preserve">2 (новая) - </w:t>
      </w:r>
      <w:r w:rsidR="00C12C4C" w:rsidRPr="00041268">
        <w:rPr>
          <w:rFonts w:ascii="Times New Roman" w:hAnsi="Times New Roman"/>
          <w:szCs w:val="24"/>
        </w:rPr>
        <w:t xml:space="preserve">биотопливо – древесная щепа, </w:t>
      </w:r>
      <w:r w:rsidR="003172B5" w:rsidRPr="00041268">
        <w:rPr>
          <w:rFonts w:ascii="Times New Roman" w:hAnsi="Times New Roman"/>
          <w:szCs w:val="24"/>
        </w:rPr>
        <w:t xml:space="preserve">в качестве </w:t>
      </w:r>
      <w:r w:rsidR="00C12C4C" w:rsidRPr="00041268">
        <w:rPr>
          <w:rFonts w:ascii="Times New Roman" w:hAnsi="Times New Roman"/>
          <w:szCs w:val="24"/>
        </w:rPr>
        <w:t>резервно</w:t>
      </w:r>
      <w:r w:rsidR="003172B5" w:rsidRPr="00041268">
        <w:rPr>
          <w:rFonts w:ascii="Times New Roman" w:hAnsi="Times New Roman"/>
          <w:szCs w:val="24"/>
        </w:rPr>
        <w:t>го</w:t>
      </w:r>
      <w:r w:rsidR="00C12C4C" w:rsidRPr="00041268">
        <w:rPr>
          <w:rFonts w:ascii="Times New Roman" w:hAnsi="Times New Roman"/>
          <w:szCs w:val="24"/>
        </w:rPr>
        <w:t xml:space="preserve"> топлив</w:t>
      </w:r>
      <w:r w:rsidR="003172B5" w:rsidRPr="00041268">
        <w:rPr>
          <w:rFonts w:ascii="Times New Roman" w:hAnsi="Times New Roman"/>
          <w:szCs w:val="24"/>
        </w:rPr>
        <w:t>а</w:t>
      </w:r>
      <w:r w:rsidR="005D3084" w:rsidRPr="00041268">
        <w:rPr>
          <w:rFonts w:ascii="Times New Roman" w:hAnsi="Times New Roman"/>
          <w:szCs w:val="24"/>
        </w:rPr>
        <w:t xml:space="preserve"> </w:t>
      </w:r>
      <w:r w:rsidR="003172B5" w:rsidRPr="00041268">
        <w:rPr>
          <w:rFonts w:ascii="Times New Roman" w:hAnsi="Times New Roman"/>
          <w:szCs w:val="24"/>
        </w:rPr>
        <w:t xml:space="preserve">возможно использование </w:t>
      </w:r>
      <w:r w:rsidR="00C12C4C" w:rsidRPr="00041268">
        <w:rPr>
          <w:rFonts w:ascii="Times New Roman" w:hAnsi="Times New Roman"/>
          <w:szCs w:val="24"/>
        </w:rPr>
        <w:t>дров, древесны</w:t>
      </w:r>
      <w:r w:rsidR="003172B5" w:rsidRPr="00041268">
        <w:rPr>
          <w:rFonts w:ascii="Times New Roman" w:hAnsi="Times New Roman"/>
          <w:szCs w:val="24"/>
        </w:rPr>
        <w:t>х</w:t>
      </w:r>
      <w:r w:rsidR="00C12C4C" w:rsidRPr="00041268">
        <w:rPr>
          <w:rFonts w:ascii="Times New Roman" w:hAnsi="Times New Roman"/>
          <w:szCs w:val="24"/>
        </w:rPr>
        <w:t xml:space="preserve"> брикет</w:t>
      </w:r>
      <w:r w:rsidR="003172B5" w:rsidRPr="00041268">
        <w:rPr>
          <w:rFonts w:ascii="Times New Roman" w:hAnsi="Times New Roman"/>
          <w:szCs w:val="24"/>
        </w:rPr>
        <w:t>ов</w:t>
      </w:r>
      <w:r w:rsidR="00C12C4C" w:rsidRPr="00041268">
        <w:rPr>
          <w:rFonts w:ascii="Times New Roman" w:hAnsi="Times New Roman"/>
          <w:szCs w:val="24"/>
        </w:rPr>
        <w:t>, каменн</w:t>
      </w:r>
      <w:r w:rsidR="003172B5" w:rsidRPr="00041268">
        <w:rPr>
          <w:rFonts w:ascii="Times New Roman" w:hAnsi="Times New Roman"/>
          <w:szCs w:val="24"/>
        </w:rPr>
        <w:t>ого</w:t>
      </w:r>
      <w:r w:rsidR="00C12C4C" w:rsidRPr="00041268">
        <w:rPr>
          <w:rFonts w:ascii="Times New Roman" w:hAnsi="Times New Roman"/>
          <w:szCs w:val="24"/>
        </w:rPr>
        <w:t xml:space="preserve"> уг</w:t>
      </w:r>
      <w:r w:rsidR="003172B5" w:rsidRPr="00041268">
        <w:rPr>
          <w:rFonts w:ascii="Times New Roman" w:hAnsi="Times New Roman"/>
          <w:szCs w:val="24"/>
        </w:rPr>
        <w:t>ля</w:t>
      </w:r>
      <w:r w:rsidRPr="00041268">
        <w:rPr>
          <w:rFonts w:ascii="Times New Roman" w:hAnsi="Times New Roman"/>
          <w:szCs w:val="24"/>
        </w:rPr>
        <w:t>.</w:t>
      </w:r>
    </w:p>
    <w:p w:rsidR="00C12C4C" w:rsidRPr="00041268" w:rsidRDefault="00C12C4C" w:rsidP="009A2039">
      <w:pPr>
        <w:spacing w:line="240" w:lineRule="auto"/>
        <w:ind w:firstLine="709"/>
        <w:jc w:val="both"/>
        <w:rPr>
          <w:rFonts w:ascii="Times New Roman" w:hAnsi="Times New Roman"/>
          <w:szCs w:val="24"/>
        </w:rPr>
      </w:pPr>
      <w:r w:rsidRPr="00041268">
        <w:rPr>
          <w:rFonts w:ascii="Times New Roman" w:hAnsi="Times New Roman"/>
          <w:szCs w:val="24"/>
        </w:rPr>
        <w:t>Основной вид топлива</w:t>
      </w:r>
      <w:r w:rsidR="00CE150B" w:rsidRPr="00041268">
        <w:rPr>
          <w:rFonts w:ascii="Times New Roman" w:hAnsi="Times New Roman"/>
          <w:szCs w:val="24"/>
        </w:rPr>
        <w:t xml:space="preserve"> блочно-модульной котельной </w:t>
      </w:r>
      <w:r w:rsidR="0098496F" w:rsidRPr="00041268">
        <w:rPr>
          <w:rFonts w:ascii="Times New Roman" w:hAnsi="Times New Roman"/>
          <w:szCs w:val="24"/>
        </w:rPr>
        <w:t>«</w:t>
      </w:r>
      <w:r w:rsidR="00CE150B" w:rsidRPr="00041268">
        <w:rPr>
          <w:rFonts w:ascii="Times New Roman" w:hAnsi="Times New Roman"/>
          <w:szCs w:val="24"/>
        </w:rPr>
        <w:t>Бассейн</w:t>
      </w:r>
      <w:r w:rsidR="0098496F" w:rsidRPr="00041268">
        <w:rPr>
          <w:rFonts w:ascii="Times New Roman" w:hAnsi="Times New Roman"/>
          <w:szCs w:val="24"/>
        </w:rPr>
        <w:t>»</w:t>
      </w:r>
      <w:r w:rsidR="00CE150B" w:rsidRPr="00041268">
        <w:rPr>
          <w:rFonts w:ascii="Times New Roman" w:hAnsi="Times New Roman"/>
          <w:szCs w:val="24"/>
        </w:rPr>
        <w:t xml:space="preserve"> </w:t>
      </w:r>
      <w:r w:rsidRPr="00041268">
        <w:rPr>
          <w:rFonts w:ascii="Times New Roman" w:hAnsi="Times New Roman"/>
          <w:szCs w:val="24"/>
        </w:rPr>
        <w:t>биотопливо – древес</w:t>
      </w:r>
      <w:r w:rsidR="00F337B5" w:rsidRPr="00041268">
        <w:rPr>
          <w:rFonts w:ascii="Times New Roman" w:hAnsi="Times New Roman"/>
          <w:szCs w:val="24"/>
        </w:rPr>
        <w:t xml:space="preserve">ные брикеты, резервное топливо </w:t>
      </w:r>
      <w:r w:rsidRPr="00041268">
        <w:rPr>
          <w:rFonts w:ascii="Times New Roman" w:hAnsi="Times New Roman"/>
          <w:szCs w:val="24"/>
        </w:rPr>
        <w:t>не предусмотрено.</w:t>
      </w:r>
    </w:p>
    <w:p w:rsidR="00F668F3" w:rsidRPr="00041268" w:rsidRDefault="00F668F3" w:rsidP="009A2039">
      <w:pPr>
        <w:spacing w:line="240" w:lineRule="auto"/>
        <w:ind w:firstLine="709"/>
        <w:jc w:val="both"/>
        <w:rPr>
          <w:rFonts w:ascii="Times New Roman" w:hAnsi="Times New Roman"/>
          <w:szCs w:val="24"/>
        </w:rPr>
      </w:pPr>
      <w:r w:rsidRPr="00041268">
        <w:rPr>
          <w:rFonts w:ascii="Times New Roman" w:hAnsi="Times New Roman"/>
          <w:szCs w:val="24"/>
        </w:rPr>
        <w:t>Прогнозируемые значения потребления топлива котельными и выработк</w:t>
      </w:r>
      <w:r w:rsidR="00C12C4C" w:rsidRPr="00041268">
        <w:rPr>
          <w:rFonts w:ascii="Times New Roman" w:hAnsi="Times New Roman"/>
          <w:szCs w:val="24"/>
        </w:rPr>
        <w:t>а</w:t>
      </w:r>
      <w:r w:rsidRPr="00041268">
        <w:rPr>
          <w:rFonts w:ascii="Times New Roman" w:hAnsi="Times New Roman"/>
          <w:szCs w:val="24"/>
        </w:rPr>
        <w:t xml:space="preserve"> тепловой энергии </w:t>
      </w:r>
      <w:r w:rsidR="003172B5" w:rsidRPr="00041268">
        <w:rPr>
          <w:rFonts w:ascii="Times New Roman" w:hAnsi="Times New Roman"/>
          <w:szCs w:val="24"/>
        </w:rPr>
        <w:t xml:space="preserve">по </w:t>
      </w:r>
      <w:r w:rsidR="00F337B5" w:rsidRPr="00041268">
        <w:rPr>
          <w:rFonts w:ascii="Times New Roman" w:hAnsi="Times New Roman"/>
          <w:szCs w:val="24"/>
        </w:rPr>
        <w:t>городскому поселению</w:t>
      </w:r>
      <w:r w:rsidRPr="00041268">
        <w:rPr>
          <w:rFonts w:ascii="Times New Roman" w:hAnsi="Times New Roman"/>
          <w:szCs w:val="24"/>
        </w:rPr>
        <w:t xml:space="preserve"> Мортка </w:t>
      </w:r>
      <w:r w:rsidR="003172B5" w:rsidRPr="00041268">
        <w:rPr>
          <w:rFonts w:ascii="Times New Roman" w:hAnsi="Times New Roman"/>
          <w:szCs w:val="24"/>
        </w:rPr>
        <w:t>на</w:t>
      </w:r>
      <w:r w:rsidRPr="00041268">
        <w:rPr>
          <w:rFonts w:ascii="Times New Roman" w:hAnsi="Times New Roman"/>
          <w:szCs w:val="24"/>
        </w:rPr>
        <w:t xml:space="preserve"> период до 2028 года с </w:t>
      </w:r>
      <w:r w:rsidR="001C30DB" w:rsidRPr="00041268">
        <w:rPr>
          <w:rFonts w:ascii="Times New Roman" w:hAnsi="Times New Roman"/>
          <w:szCs w:val="24"/>
        </w:rPr>
        <w:t>учётом</w:t>
      </w:r>
      <w:r w:rsidRPr="00041268">
        <w:rPr>
          <w:rFonts w:ascii="Times New Roman" w:hAnsi="Times New Roman"/>
          <w:szCs w:val="24"/>
        </w:rPr>
        <w:t xml:space="preserve"> приростов потребления тепла представлены в таблице </w:t>
      </w:r>
      <w:r w:rsidR="008C2286" w:rsidRPr="00041268">
        <w:rPr>
          <w:rFonts w:ascii="Times New Roman" w:hAnsi="Times New Roman"/>
          <w:szCs w:val="24"/>
        </w:rPr>
        <w:t>6.1</w:t>
      </w:r>
      <w:r w:rsidRPr="00041268">
        <w:rPr>
          <w:rFonts w:ascii="Times New Roman" w:hAnsi="Times New Roman"/>
          <w:szCs w:val="24"/>
        </w:rPr>
        <w:t>.</w:t>
      </w:r>
    </w:p>
    <w:p w:rsidR="00F668F3" w:rsidRPr="00041268" w:rsidRDefault="00F668F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На рисунке </w:t>
      </w:r>
      <w:r w:rsidR="008C2286" w:rsidRPr="00041268">
        <w:rPr>
          <w:rFonts w:ascii="Times New Roman" w:hAnsi="Times New Roman"/>
          <w:szCs w:val="24"/>
        </w:rPr>
        <w:t>6</w:t>
      </w:r>
      <w:r w:rsidRPr="00041268">
        <w:rPr>
          <w:rFonts w:ascii="Times New Roman" w:hAnsi="Times New Roman"/>
          <w:szCs w:val="24"/>
        </w:rPr>
        <w:t>.1 представлен прогнозируемый рост потребления щепы источниками центр</w:t>
      </w:r>
      <w:r w:rsidR="00F337B5" w:rsidRPr="00041268">
        <w:rPr>
          <w:rFonts w:ascii="Times New Roman" w:hAnsi="Times New Roman"/>
          <w:szCs w:val="24"/>
        </w:rPr>
        <w:t>ализованного теплоснабжения городского поселения</w:t>
      </w:r>
      <w:r w:rsidRPr="00041268">
        <w:rPr>
          <w:rFonts w:ascii="Times New Roman" w:hAnsi="Times New Roman"/>
          <w:szCs w:val="24"/>
        </w:rPr>
        <w:t xml:space="preserve"> Мортка.</w:t>
      </w:r>
    </w:p>
    <w:p w:rsidR="001C513F" w:rsidRPr="00041268" w:rsidRDefault="001C513F" w:rsidP="009A2039">
      <w:pPr>
        <w:shd w:val="clear" w:color="auto" w:fill="FFFF00"/>
        <w:spacing w:line="240" w:lineRule="auto"/>
        <w:ind w:firstLine="709"/>
        <w:jc w:val="both"/>
        <w:rPr>
          <w:rFonts w:ascii="Times New Roman" w:hAnsi="Times New Roman"/>
          <w:szCs w:val="24"/>
        </w:rPr>
        <w:sectPr w:rsidR="001C513F" w:rsidRPr="00041268" w:rsidSect="00C26268">
          <w:pgSz w:w="11906" w:h="16838" w:code="9"/>
          <w:pgMar w:top="1134" w:right="566" w:bottom="1134" w:left="1701" w:header="720" w:footer="488" w:gutter="0"/>
          <w:cols w:space="720"/>
          <w:docGrid w:linePitch="326"/>
        </w:sectPr>
      </w:pPr>
    </w:p>
    <w:p w:rsidR="00F668F3" w:rsidRPr="00041268" w:rsidRDefault="00F668F3" w:rsidP="009A2039">
      <w:pPr>
        <w:tabs>
          <w:tab w:val="right" w:pos="14570"/>
        </w:tabs>
        <w:spacing w:line="240" w:lineRule="auto"/>
        <w:ind w:firstLine="709"/>
        <w:jc w:val="both"/>
        <w:rPr>
          <w:rFonts w:ascii="Times New Roman" w:hAnsi="Times New Roman"/>
          <w:b/>
          <w:szCs w:val="24"/>
        </w:rPr>
      </w:pPr>
      <w:bookmarkStart w:id="131" w:name="_Toc369016493"/>
      <w:r w:rsidRPr="00041268">
        <w:rPr>
          <w:rFonts w:ascii="Times New Roman" w:hAnsi="Times New Roman"/>
          <w:b/>
          <w:szCs w:val="24"/>
        </w:rPr>
        <w:lastRenderedPageBreak/>
        <w:t xml:space="preserve">Таблица </w:t>
      </w:r>
      <w:r w:rsidR="00697B64" w:rsidRPr="00041268">
        <w:rPr>
          <w:rFonts w:ascii="Times New Roman" w:hAnsi="Times New Roman"/>
          <w:b/>
          <w:szCs w:val="24"/>
        </w:rPr>
        <w:t>4.4</w:t>
      </w:r>
      <w:r w:rsidRPr="00041268">
        <w:rPr>
          <w:rFonts w:ascii="Times New Roman" w:hAnsi="Times New Roman"/>
          <w:b/>
          <w:szCs w:val="24"/>
        </w:rPr>
        <w:t xml:space="preserve"> – </w:t>
      </w:r>
      <w:r w:rsidRPr="00041268">
        <w:rPr>
          <w:rFonts w:ascii="Times New Roman" w:hAnsi="Times New Roman"/>
          <w:szCs w:val="24"/>
        </w:rPr>
        <w:t>Прогнозируемые значения потребления топлива и выработки т</w:t>
      </w:r>
      <w:r w:rsidR="00F337B5" w:rsidRPr="00041268">
        <w:rPr>
          <w:rFonts w:ascii="Times New Roman" w:hAnsi="Times New Roman"/>
          <w:szCs w:val="24"/>
        </w:rPr>
        <w:t xml:space="preserve">епловой энергии котельными городского поселения </w:t>
      </w:r>
      <w:r w:rsidRPr="00041268">
        <w:rPr>
          <w:rFonts w:ascii="Times New Roman" w:hAnsi="Times New Roman"/>
          <w:szCs w:val="24"/>
        </w:rPr>
        <w:t>Мортка в период до 2028 года с учетом приростов потребления тепловой энергии</w:t>
      </w:r>
      <w:bookmarkEnd w:id="131"/>
    </w:p>
    <w:tbl>
      <w:tblPr>
        <w:tblW w:w="14889" w:type="dxa"/>
        <w:tblInd w:w="103" w:type="dxa"/>
        <w:tblLayout w:type="fixed"/>
        <w:tblLook w:val="04A0"/>
      </w:tblPr>
      <w:tblGrid>
        <w:gridCol w:w="1137"/>
        <w:gridCol w:w="4672"/>
        <w:gridCol w:w="1132"/>
        <w:gridCol w:w="1133"/>
        <w:gridCol w:w="14"/>
        <w:gridCol w:w="1119"/>
        <w:gridCol w:w="9"/>
        <w:gridCol w:w="1128"/>
        <w:gridCol w:w="1137"/>
        <w:gridCol w:w="1138"/>
        <w:gridCol w:w="1137"/>
        <w:gridCol w:w="1133"/>
      </w:tblGrid>
      <w:tr w:rsidR="00F668F3" w:rsidRPr="00041268" w:rsidTr="00F337B5">
        <w:trPr>
          <w:trHeight w:val="68"/>
        </w:trPr>
        <w:tc>
          <w:tcPr>
            <w:tcW w:w="11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68F3" w:rsidRPr="00041268" w:rsidRDefault="00F668F3" w:rsidP="009A2039">
            <w:pPr>
              <w:spacing w:line="240" w:lineRule="auto"/>
              <w:jc w:val="center"/>
              <w:rPr>
                <w:color w:val="000000"/>
                <w:szCs w:val="24"/>
              </w:rPr>
            </w:pPr>
            <w:r w:rsidRPr="00041268">
              <w:rPr>
                <w:color w:val="000000"/>
                <w:szCs w:val="24"/>
              </w:rPr>
              <w:t> </w:t>
            </w:r>
          </w:p>
        </w:tc>
        <w:tc>
          <w:tcPr>
            <w:tcW w:w="4672" w:type="dxa"/>
            <w:tcBorders>
              <w:top w:val="single" w:sz="4" w:space="0" w:color="auto"/>
              <w:left w:val="nil"/>
              <w:bottom w:val="single" w:sz="4" w:space="0" w:color="auto"/>
              <w:right w:val="single" w:sz="4" w:space="0" w:color="auto"/>
            </w:tcBorders>
            <w:shd w:val="clear" w:color="auto" w:fill="auto"/>
            <w:noWrap/>
            <w:vAlign w:val="center"/>
            <w:hideMark/>
          </w:tcPr>
          <w:p w:rsidR="00F668F3" w:rsidRPr="00041268" w:rsidRDefault="00F668F3" w:rsidP="009A2039">
            <w:pPr>
              <w:spacing w:line="240" w:lineRule="auto"/>
              <w:jc w:val="center"/>
              <w:rPr>
                <w:color w:val="000000"/>
                <w:szCs w:val="24"/>
              </w:rPr>
            </w:pPr>
            <w:r w:rsidRPr="00041268">
              <w:rPr>
                <w:color w:val="000000"/>
                <w:szCs w:val="24"/>
              </w:rPr>
              <w:t> </w:t>
            </w:r>
          </w:p>
        </w:tc>
        <w:tc>
          <w:tcPr>
            <w:tcW w:w="1132" w:type="dxa"/>
            <w:tcBorders>
              <w:top w:val="single" w:sz="4" w:space="0" w:color="auto"/>
              <w:left w:val="nil"/>
              <w:bottom w:val="single" w:sz="4" w:space="0" w:color="auto"/>
              <w:right w:val="single" w:sz="4" w:space="0" w:color="auto"/>
            </w:tcBorders>
            <w:shd w:val="clear" w:color="auto" w:fill="auto"/>
            <w:noWrap/>
            <w:vAlign w:val="center"/>
            <w:hideMark/>
          </w:tcPr>
          <w:p w:rsidR="00F668F3" w:rsidRPr="00041268" w:rsidRDefault="00F668F3"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2013г</w:t>
            </w:r>
            <w:r w:rsidR="007F3B49" w:rsidRPr="00041268">
              <w:rPr>
                <w:rFonts w:ascii="Times New Roman" w:hAnsi="Times New Roman"/>
                <w:b/>
                <w:color w:val="000000"/>
                <w:szCs w:val="24"/>
              </w:rPr>
              <w:t>.</w:t>
            </w:r>
          </w:p>
        </w:tc>
        <w:tc>
          <w:tcPr>
            <w:tcW w:w="1133" w:type="dxa"/>
            <w:tcBorders>
              <w:top w:val="single" w:sz="4" w:space="0" w:color="auto"/>
              <w:left w:val="nil"/>
              <w:bottom w:val="single" w:sz="4" w:space="0" w:color="auto"/>
              <w:right w:val="single" w:sz="4" w:space="0" w:color="auto"/>
            </w:tcBorders>
            <w:shd w:val="clear" w:color="auto" w:fill="auto"/>
            <w:noWrap/>
            <w:vAlign w:val="center"/>
            <w:hideMark/>
          </w:tcPr>
          <w:p w:rsidR="00F668F3" w:rsidRPr="00041268" w:rsidRDefault="00F668F3"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2014г</w:t>
            </w:r>
            <w:r w:rsidR="007F3B49" w:rsidRPr="00041268">
              <w:rPr>
                <w:rFonts w:ascii="Times New Roman" w:hAnsi="Times New Roman"/>
                <w:b/>
                <w:color w:val="000000"/>
                <w:szCs w:val="24"/>
              </w:rPr>
              <w:t>.</w:t>
            </w:r>
          </w:p>
        </w:tc>
        <w:tc>
          <w:tcPr>
            <w:tcW w:w="1133" w:type="dxa"/>
            <w:gridSpan w:val="2"/>
            <w:tcBorders>
              <w:top w:val="single" w:sz="4" w:space="0" w:color="auto"/>
              <w:left w:val="nil"/>
              <w:bottom w:val="single" w:sz="4" w:space="0" w:color="auto"/>
              <w:right w:val="single" w:sz="4" w:space="0" w:color="auto"/>
            </w:tcBorders>
            <w:shd w:val="clear" w:color="auto" w:fill="auto"/>
            <w:noWrap/>
            <w:vAlign w:val="center"/>
            <w:hideMark/>
          </w:tcPr>
          <w:p w:rsidR="00F668F3" w:rsidRPr="00041268" w:rsidRDefault="00F668F3"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2015г</w:t>
            </w:r>
            <w:r w:rsidR="007F3B49" w:rsidRPr="00041268">
              <w:rPr>
                <w:rFonts w:ascii="Times New Roman" w:hAnsi="Times New Roman"/>
                <w:b/>
                <w:color w:val="000000"/>
                <w:szCs w:val="24"/>
              </w:rPr>
              <w:t>.</w:t>
            </w:r>
          </w:p>
        </w:tc>
        <w:tc>
          <w:tcPr>
            <w:tcW w:w="1137" w:type="dxa"/>
            <w:gridSpan w:val="2"/>
            <w:tcBorders>
              <w:top w:val="single" w:sz="4" w:space="0" w:color="auto"/>
              <w:left w:val="nil"/>
              <w:bottom w:val="single" w:sz="4" w:space="0" w:color="auto"/>
              <w:right w:val="single" w:sz="4" w:space="0" w:color="auto"/>
            </w:tcBorders>
            <w:shd w:val="clear" w:color="auto" w:fill="auto"/>
            <w:noWrap/>
            <w:vAlign w:val="center"/>
            <w:hideMark/>
          </w:tcPr>
          <w:p w:rsidR="00F668F3" w:rsidRPr="00041268" w:rsidRDefault="00F668F3"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2016г</w:t>
            </w:r>
            <w:r w:rsidR="007F3B49" w:rsidRPr="00041268">
              <w:rPr>
                <w:rFonts w:ascii="Times New Roman" w:hAnsi="Times New Roman"/>
                <w:b/>
                <w:color w:val="000000"/>
                <w:szCs w:val="24"/>
              </w:rPr>
              <w:t>.</w:t>
            </w:r>
          </w:p>
        </w:tc>
        <w:tc>
          <w:tcPr>
            <w:tcW w:w="1137" w:type="dxa"/>
            <w:tcBorders>
              <w:top w:val="single" w:sz="4" w:space="0" w:color="auto"/>
              <w:left w:val="nil"/>
              <w:bottom w:val="single" w:sz="4" w:space="0" w:color="auto"/>
              <w:right w:val="single" w:sz="4" w:space="0" w:color="auto"/>
            </w:tcBorders>
            <w:shd w:val="clear" w:color="auto" w:fill="auto"/>
            <w:noWrap/>
            <w:vAlign w:val="center"/>
            <w:hideMark/>
          </w:tcPr>
          <w:p w:rsidR="00F668F3" w:rsidRPr="00041268" w:rsidRDefault="00F668F3"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2017г</w:t>
            </w:r>
            <w:r w:rsidR="007F3B49" w:rsidRPr="00041268">
              <w:rPr>
                <w:rFonts w:ascii="Times New Roman" w:hAnsi="Times New Roman"/>
                <w:b/>
                <w:color w:val="000000"/>
                <w:szCs w:val="24"/>
              </w:rPr>
              <w:t>.</w:t>
            </w:r>
          </w:p>
        </w:tc>
        <w:tc>
          <w:tcPr>
            <w:tcW w:w="1138" w:type="dxa"/>
            <w:tcBorders>
              <w:top w:val="single" w:sz="4" w:space="0" w:color="auto"/>
              <w:left w:val="nil"/>
              <w:bottom w:val="single" w:sz="4" w:space="0" w:color="auto"/>
              <w:right w:val="single" w:sz="4" w:space="0" w:color="auto"/>
            </w:tcBorders>
            <w:shd w:val="clear" w:color="auto" w:fill="auto"/>
            <w:noWrap/>
            <w:vAlign w:val="center"/>
            <w:hideMark/>
          </w:tcPr>
          <w:p w:rsidR="00F668F3" w:rsidRPr="00041268" w:rsidRDefault="00F668F3"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2018г</w:t>
            </w:r>
            <w:r w:rsidR="007F3B49" w:rsidRPr="00041268">
              <w:rPr>
                <w:rFonts w:ascii="Times New Roman" w:hAnsi="Times New Roman"/>
                <w:b/>
                <w:color w:val="000000"/>
                <w:szCs w:val="24"/>
              </w:rPr>
              <w:t>.</w:t>
            </w:r>
          </w:p>
        </w:tc>
        <w:tc>
          <w:tcPr>
            <w:tcW w:w="1137" w:type="dxa"/>
            <w:tcBorders>
              <w:top w:val="single" w:sz="4" w:space="0" w:color="auto"/>
              <w:left w:val="nil"/>
              <w:bottom w:val="single" w:sz="4" w:space="0" w:color="auto"/>
              <w:right w:val="single" w:sz="4" w:space="0" w:color="auto"/>
            </w:tcBorders>
            <w:shd w:val="clear" w:color="auto" w:fill="auto"/>
            <w:noWrap/>
            <w:vAlign w:val="center"/>
            <w:hideMark/>
          </w:tcPr>
          <w:p w:rsidR="00F668F3" w:rsidRPr="00041268" w:rsidRDefault="00F668F3"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2019-</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2023гг</w:t>
            </w:r>
            <w:r w:rsidR="007F3B49" w:rsidRPr="00041268">
              <w:rPr>
                <w:rFonts w:ascii="Times New Roman" w:hAnsi="Times New Roman"/>
                <w:b/>
                <w:color w:val="000000"/>
                <w:szCs w:val="24"/>
              </w:rPr>
              <w:t>.</w:t>
            </w:r>
          </w:p>
        </w:tc>
        <w:tc>
          <w:tcPr>
            <w:tcW w:w="1133" w:type="dxa"/>
            <w:tcBorders>
              <w:top w:val="single" w:sz="4" w:space="0" w:color="auto"/>
              <w:left w:val="nil"/>
              <w:bottom w:val="single" w:sz="4" w:space="0" w:color="auto"/>
              <w:right w:val="single" w:sz="4" w:space="0" w:color="auto"/>
            </w:tcBorders>
            <w:shd w:val="clear" w:color="auto" w:fill="auto"/>
            <w:noWrap/>
            <w:vAlign w:val="center"/>
            <w:hideMark/>
          </w:tcPr>
          <w:p w:rsidR="00F668F3" w:rsidRPr="00041268" w:rsidRDefault="00F668F3"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2024-</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2028гг</w:t>
            </w:r>
            <w:r w:rsidR="007F3B49" w:rsidRPr="00041268">
              <w:rPr>
                <w:rFonts w:ascii="Times New Roman" w:hAnsi="Times New Roman"/>
                <w:b/>
                <w:color w:val="000000"/>
                <w:szCs w:val="24"/>
              </w:rPr>
              <w:t>.</w:t>
            </w:r>
          </w:p>
        </w:tc>
      </w:tr>
      <w:tr w:rsidR="00602A5D" w:rsidRPr="00041268" w:rsidTr="00F337B5">
        <w:trPr>
          <w:trHeight w:val="68"/>
        </w:trPr>
        <w:tc>
          <w:tcPr>
            <w:tcW w:w="1137" w:type="dxa"/>
            <w:vMerge w:val="restart"/>
            <w:tcBorders>
              <w:top w:val="nil"/>
              <w:left w:val="single" w:sz="4" w:space="0" w:color="auto"/>
              <w:right w:val="single" w:sz="4" w:space="0" w:color="auto"/>
            </w:tcBorders>
            <w:shd w:val="clear" w:color="auto" w:fill="auto"/>
            <w:noWrap/>
            <w:vAlign w:val="center"/>
            <w:hideMark/>
          </w:tcPr>
          <w:p w:rsidR="00602A5D" w:rsidRPr="00041268" w:rsidRDefault="00602A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Котельная №</w:t>
            </w:r>
            <w:r w:rsidR="00F337B5" w:rsidRPr="00041268">
              <w:rPr>
                <w:rFonts w:ascii="Times New Roman" w:hAnsi="Times New Roman"/>
                <w:color w:val="000000"/>
                <w:szCs w:val="24"/>
              </w:rPr>
              <w:t xml:space="preserve"> </w:t>
            </w:r>
            <w:r w:rsidRPr="00041268">
              <w:rPr>
                <w:rFonts w:ascii="Times New Roman" w:hAnsi="Times New Roman"/>
                <w:color w:val="000000"/>
                <w:szCs w:val="24"/>
              </w:rPr>
              <w:t>1</w:t>
            </w:r>
          </w:p>
        </w:tc>
        <w:tc>
          <w:tcPr>
            <w:tcW w:w="4672" w:type="dxa"/>
            <w:tcBorders>
              <w:top w:val="nil"/>
              <w:left w:val="nil"/>
              <w:bottom w:val="single" w:sz="4" w:space="0" w:color="auto"/>
              <w:right w:val="single" w:sz="4" w:space="0" w:color="auto"/>
            </w:tcBorders>
            <w:shd w:val="clear" w:color="auto" w:fill="auto"/>
            <w:vAlign w:val="center"/>
            <w:hideMark/>
          </w:tcPr>
          <w:p w:rsidR="00602A5D" w:rsidRPr="00041268" w:rsidRDefault="00602A5D"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Нормативный расход нефти, т/год</w:t>
            </w:r>
          </w:p>
        </w:tc>
        <w:tc>
          <w:tcPr>
            <w:tcW w:w="1132" w:type="dxa"/>
            <w:tcBorders>
              <w:top w:val="nil"/>
              <w:left w:val="nil"/>
              <w:bottom w:val="single" w:sz="4" w:space="0" w:color="auto"/>
              <w:right w:val="single" w:sz="4" w:space="0" w:color="auto"/>
            </w:tcBorders>
            <w:shd w:val="clear" w:color="auto" w:fill="auto"/>
            <w:noWrap/>
            <w:vAlign w:val="center"/>
            <w:hideMark/>
          </w:tcPr>
          <w:p w:rsidR="00602A5D" w:rsidRPr="00041268" w:rsidRDefault="00602A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714</w:t>
            </w:r>
          </w:p>
        </w:tc>
        <w:tc>
          <w:tcPr>
            <w:tcW w:w="1147" w:type="dxa"/>
            <w:gridSpan w:val="2"/>
            <w:tcBorders>
              <w:top w:val="nil"/>
              <w:left w:val="nil"/>
              <w:bottom w:val="single" w:sz="4" w:space="0" w:color="auto"/>
              <w:right w:val="single" w:sz="4" w:space="0" w:color="auto"/>
            </w:tcBorders>
            <w:shd w:val="clear" w:color="auto" w:fill="auto"/>
            <w:noWrap/>
            <w:vAlign w:val="center"/>
          </w:tcPr>
          <w:p w:rsidR="00602A5D" w:rsidRPr="00041268" w:rsidRDefault="00602A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617</w:t>
            </w:r>
          </w:p>
        </w:tc>
        <w:tc>
          <w:tcPr>
            <w:tcW w:w="1128" w:type="dxa"/>
            <w:gridSpan w:val="2"/>
            <w:tcBorders>
              <w:top w:val="nil"/>
              <w:left w:val="nil"/>
              <w:bottom w:val="single" w:sz="4" w:space="0" w:color="auto"/>
              <w:right w:val="single" w:sz="4" w:space="0" w:color="auto"/>
            </w:tcBorders>
            <w:shd w:val="clear" w:color="auto" w:fill="auto"/>
            <w:vAlign w:val="center"/>
          </w:tcPr>
          <w:p w:rsidR="00602A5D" w:rsidRPr="00041268" w:rsidRDefault="00602A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521</w:t>
            </w:r>
          </w:p>
        </w:tc>
        <w:tc>
          <w:tcPr>
            <w:tcW w:w="1128" w:type="dxa"/>
            <w:tcBorders>
              <w:top w:val="nil"/>
              <w:left w:val="nil"/>
              <w:bottom w:val="single" w:sz="4" w:space="0" w:color="auto"/>
              <w:right w:val="single" w:sz="4" w:space="0" w:color="auto"/>
            </w:tcBorders>
            <w:shd w:val="clear" w:color="auto" w:fill="auto"/>
            <w:vAlign w:val="center"/>
          </w:tcPr>
          <w:p w:rsidR="00602A5D" w:rsidRPr="00041268" w:rsidRDefault="00602A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521</w:t>
            </w:r>
          </w:p>
        </w:tc>
        <w:tc>
          <w:tcPr>
            <w:tcW w:w="1137" w:type="dxa"/>
            <w:tcBorders>
              <w:top w:val="nil"/>
              <w:left w:val="nil"/>
              <w:bottom w:val="single" w:sz="4" w:space="0" w:color="auto"/>
              <w:right w:val="single" w:sz="4" w:space="0" w:color="auto"/>
            </w:tcBorders>
            <w:shd w:val="clear" w:color="auto" w:fill="auto"/>
            <w:vAlign w:val="center"/>
          </w:tcPr>
          <w:p w:rsidR="00602A5D" w:rsidRPr="00041268" w:rsidRDefault="00602A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521</w:t>
            </w:r>
          </w:p>
        </w:tc>
        <w:tc>
          <w:tcPr>
            <w:tcW w:w="1138" w:type="dxa"/>
            <w:tcBorders>
              <w:top w:val="nil"/>
              <w:left w:val="nil"/>
              <w:bottom w:val="single" w:sz="4" w:space="0" w:color="auto"/>
              <w:right w:val="single" w:sz="4" w:space="0" w:color="auto"/>
            </w:tcBorders>
            <w:shd w:val="clear" w:color="auto" w:fill="auto"/>
            <w:vAlign w:val="center"/>
          </w:tcPr>
          <w:p w:rsidR="00602A5D" w:rsidRPr="00041268" w:rsidRDefault="00602A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521</w:t>
            </w:r>
          </w:p>
        </w:tc>
        <w:tc>
          <w:tcPr>
            <w:tcW w:w="1137" w:type="dxa"/>
            <w:tcBorders>
              <w:top w:val="nil"/>
              <w:left w:val="nil"/>
              <w:bottom w:val="single" w:sz="4" w:space="0" w:color="auto"/>
              <w:right w:val="single" w:sz="4" w:space="0" w:color="auto"/>
            </w:tcBorders>
            <w:shd w:val="clear" w:color="auto" w:fill="auto"/>
            <w:vAlign w:val="center"/>
          </w:tcPr>
          <w:p w:rsidR="00602A5D" w:rsidRPr="00041268" w:rsidRDefault="00602A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vAlign w:val="center"/>
          </w:tcPr>
          <w:p w:rsidR="00602A5D" w:rsidRPr="00041268" w:rsidRDefault="00602A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602A5D" w:rsidRPr="00041268" w:rsidTr="00F337B5">
        <w:trPr>
          <w:trHeight w:val="68"/>
        </w:trPr>
        <w:tc>
          <w:tcPr>
            <w:tcW w:w="1137" w:type="dxa"/>
            <w:vMerge/>
            <w:tcBorders>
              <w:left w:val="single" w:sz="4" w:space="0" w:color="auto"/>
              <w:right w:val="single" w:sz="4" w:space="0" w:color="auto"/>
            </w:tcBorders>
            <w:shd w:val="clear" w:color="auto" w:fill="auto"/>
            <w:vAlign w:val="center"/>
            <w:hideMark/>
          </w:tcPr>
          <w:p w:rsidR="00602A5D" w:rsidRPr="00041268" w:rsidRDefault="00602A5D"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hideMark/>
          </w:tcPr>
          <w:p w:rsidR="00602A5D" w:rsidRPr="00041268" w:rsidRDefault="00602A5D"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Расход нефти по средневзвешенному КПД, т/год</w:t>
            </w:r>
          </w:p>
        </w:tc>
        <w:tc>
          <w:tcPr>
            <w:tcW w:w="1132" w:type="dxa"/>
            <w:tcBorders>
              <w:top w:val="nil"/>
              <w:left w:val="nil"/>
              <w:bottom w:val="single" w:sz="4" w:space="0" w:color="auto"/>
              <w:right w:val="single" w:sz="4" w:space="0" w:color="auto"/>
            </w:tcBorders>
            <w:shd w:val="clear" w:color="auto" w:fill="auto"/>
            <w:noWrap/>
            <w:vAlign w:val="center"/>
            <w:hideMark/>
          </w:tcPr>
          <w:p w:rsidR="00602A5D"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47" w:type="dxa"/>
            <w:gridSpan w:val="2"/>
            <w:tcBorders>
              <w:top w:val="single" w:sz="4" w:space="0" w:color="auto"/>
              <w:left w:val="nil"/>
              <w:bottom w:val="single" w:sz="4" w:space="0" w:color="auto"/>
              <w:right w:val="single" w:sz="4" w:space="0" w:color="auto"/>
            </w:tcBorders>
            <w:shd w:val="clear" w:color="auto" w:fill="auto"/>
            <w:noWrap/>
            <w:vAlign w:val="center"/>
          </w:tcPr>
          <w:p w:rsidR="00602A5D"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28" w:type="dxa"/>
            <w:gridSpan w:val="2"/>
            <w:tcBorders>
              <w:top w:val="single" w:sz="4" w:space="0" w:color="auto"/>
              <w:left w:val="nil"/>
              <w:bottom w:val="single" w:sz="4" w:space="0" w:color="auto"/>
              <w:right w:val="single" w:sz="4" w:space="0" w:color="auto"/>
            </w:tcBorders>
            <w:shd w:val="clear" w:color="auto" w:fill="auto"/>
            <w:vAlign w:val="center"/>
          </w:tcPr>
          <w:p w:rsidR="00602A5D"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28" w:type="dxa"/>
            <w:tcBorders>
              <w:top w:val="single" w:sz="4" w:space="0" w:color="auto"/>
              <w:left w:val="nil"/>
              <w:bottom w:val="single" w:sz="4" w:space="0" w:color="auto"/>
              <w:right w:val="single" w:sz="4" w:space="0" w:color="auto"/>
            </w:tcBorders>
            <w:shd w:val="clear" w:color="auto" w:fill="auto"/>
            <w:vAlign w:val="center"/>
          </w:tcPr>
          <w:p w:rsidR="00602A5D"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tcBorders>
              <w:top w:val="single" w:sz="4" w:space="0" w:color="auto"/>
              <w:left w:val="nil"/>
              <w:bottom w:val="single" w:sz="4" w:space="0" w:color="auto"/>
              <w:right w:val="single" w:sz="4" w:space="0" w:color="auto"/>
            </w:tcBorders>
            <w:shd w:val="clear" w:color="auto" w:fill="auto"/>
            <w:vAlign w:val="center"/>
          </w:tcPr>
          <w:p w:rsidR="00602A5D"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8" w:type="dxa"/>
            <w:tcBorders>
              <w:top w:val="single" w:sz="4" w:space="0" w:color="auto"/>
              <w:left w:val="nil"/>
              <w:bottom w:val="single" w:sz="4" w:space="0" w:color="auto"/>
              <w:right w:val="single" w:sz="4" w:space="0" w:color="auto"/>
            </w:tcBorders>
            <w:shd w:val="clear" w:color="auto" w:fill="auto"/>
            <w:vAlign w:val="center"/>
          </w:tcPr>
          <w:p w:rsidR="00602A5D"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tcBorders>
              <w:top w:val="single" w:sz="4" w:space="0" w:color="auto"/>
              <w:left w:val="nil"/>
              <w:bottom w:val="single" w:sz="4" w:space="0" w:color="auto"/>
              <w:right w:val="single" w:sz="4" w:space="0" w:color="auto"/>
            </w:tcBorders>
            <w:shd w:val="clear" w:color="auto" w:fill="auto"/>
            <w:vAlign w:val="center"/>
          </w:tcPr>
          <w:p w:rsidR="00602A5D"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single" w:sz="4" w:space="0" w:color="auto"/>
              <w:left w:val="nil"/>
              <w:bottom w:val="single" w:sz="4" w:space="0" w:color="auto"/>
              <w:right w:val="single" w:sz="4" w:space="0" w:color="auto"/>
            </w:tcBorders>
            <w:shd w:val="clear" w:color="auto" w:fill="auto"/>
            <w:vAlign w:val="center"/>
          </w:tcPr>
          <w:p w:rsidR="00602A5D"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ED4F35" w:rsidRPr="00041268" w:rsidTr="00F337B5">
        <w:trPr>
          <w:trHeight w:val="68"/>
        </w:trPr>
        <w:tc>
          <w:tcPr>
            <w:tcW w:w="1137" w:type="dxa"/>
            <w:vMerge/>
            <w:tcBorders>
              <w:left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Максимальный часовой расход нефти по средневзвешенному КПД, т/ч</w:t>
            </w:r>
          </w:p>
        </w:tc>
        <w:tc>
          <w:tcPr>
            <w:tcW w:w="1132"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0,321</w:t>
            </w:r>
          </w:p>
        </w:tc>
        <w:tc>
          <w:tcPr>
            <w:tcW w:w="1147" w:type="dxa"/>
            <w:gridSpan w:val="2"/>
            <w:tcBorders>
              <w:top w:val="single" w:sz="4" w:space="0" w:color="auto"/>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0,321</w:t>
            </w:r>
          </w:p>
        </w:tc>
        <w:tc>
          <w:tcPr>
            <w:tcW w:w="1128" w:type="dxa"/>
            <w:gridSpan w:val="2"/>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0,321</w:t>
            </w:r>
          </w:p>
        </w:tc>
        <w:tc>
          <w:tcPr>
            <w:tcW w:w="1128" w:type="dxa"/>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0,321</w:t>
            </w:r>
          </w:p>
        </w:tc>
        <w:tc>
          <w:tcPr>
            <w:tcW w:w="1137" w:type="dxa"/>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0,321</w:t>
            </w:r>
          </w:p>
        </w:tc>
        <w:tc>
          <w:tcPr>
            <w:tcW w:w="1138" w:type="dxa"/>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0,321</w:t>
            </w:r>
          </w:p>
        </w:tc>
        <w:tc>
          <w:tcPr>
            <w:tcW w:w="1137" w:type="dxa"/>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ED4F35" w:rsidRPr="00041268" w:rsidTr="00F337B5">
        <w:trPr>
          <w:trHeight w:val="68"/>
        </w:trPr>
        <w:tc>
          <w:tcPr>
            <w:tcW w:w="1137" w:type="dxa"/>
            <w:vMerge/>
            <w:tcBorders>
              <w:left w:val="single" w:sz="4" w:space="0" w:color="auto"/>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Теплота, выработанная котельной, Гкал/год</w:t>
            </w:r>
          </w:p>
        </w:tc>
        <w:tc>
          <w:tcPr>
            <w:tcW w:w="1132"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5997</w:t>
            </w:r>
          </w:p>
        </w:tc>
        <w:tc>
          <w:tcPr>
            <w:tcW w:w="1147" w:type="dxa"/>
            <w:gridSpan w:val="2"/>
            <w:tcBorders>
              <w:top w:val="single" w:sz="4" w:space="0" w:color="auto"/>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5185</w:t>
            </w:r>
          </w:p>
        </w:tc>
        <w:tc>
          <w:tcPr>
            <w:tcW w:w="1128" w:type="dxa"/>
            <w:gridSpan w:val="2"/>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4375</w:t>
            </w:r>
          </w:p>
        </w:tc>
        <w:tc>
          <w:tcPr>
            <w:tcW w:w="1128" w:type="dxa"/>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4375</w:t>
            </w:r>
          </w:p>
        </w:tc>
        <w:tc>
          <w:tcPr>
            <w:tcW w:w="1137" w:type="dxa"/>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4375</w:t>
            </w:r>
          </w:p>
        </w:tc>
        <w:tc>
          <w:tcPr>
            <w:tcW w:w="1138" w:type="dxa"/>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4375</w:t>
            </w:r>
          </w:p>
        </w:tc>
        <w:tc>
          <w:tcPr>
            <w:tcW w:w="1137" w:type="dxa"/>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0D6304" w:rsidRPr="00041268" w:rsidTr="00F337B5">
        <w:trPr>
          <w:trHeight w:val="68"/>
        </w:trPr>
        <w:tc>
          <w:tcPr>
            <w:tcW w:w="1137" w:type="dxa"/>
            <w:vMerge w:val="restart"/>
            <w:tcBorders>
              <w:top w:val="nil"/>
              <w:left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Котельная №</w:t>
            </w:r>
            <w:r w:rsidR="00F337B5" w:rsidRPr="00041268">
              <w:rPr>
                <w:rFonts w:ascii="Times New Roman" w:hAnsi="Times New Roman"/>
                <w:color w:val="000000"/>
                <w:szCs w:val="24"/>
              </w:rPr>
              <w:t xml:space="preserve"> </w:t>
            </w:r>
            <w:r w:rsidRPr="00041268">
              <w:rPr>
                <w:rFonts w:ascii="Times New Roman" w:hAnsi="Times New Roman"/>
                <w:color w:val="000000"/>
                <w:szCs w:val="24"/>
              </w:rPr>
              <w:t>2</w:t>
            </w:r>
          </w:p>
        </w:tc>
        <w:tc>
          <w:tcPr>
            <w:tcW w:w="4672" w:type="dxa"/>
            <w:tcBorders>
              <w:top w:val="nil"/>
              <w:left w:val="nil"/>
              <w:bottom w:val="single" w:sz="4" w:space="0" w:color="auto"/>
              <w:right w:val="single" w:sz="4" w:space="0" w:color="auto"/>
            </w:tcBorders>
            <w:shd w:val="clear" w:color="auto" w:fill="auto"/>
            <w:vAlign w:val="center"/>
            <w:hideMark/>
          </w:tcPr>
          <w:p w:rsidR="000D6304" w:rsidRPr="00041268" w:rsidRDefault="000D6304"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Нормативный расход нефти, т/год</w:t>
            </w:r>
          </w:p>
        </w:tc>
        <w:tc>
          <w:tcPr>
            <w:tcW w:w="1132" w:type="dxa"/>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724</w:t>
            </w:r>
          </w:p>
        </w:tc>
        <w:tc>
          <w:tcPr>
            <w:tcW w:w="1133" w:type="dxa"/>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724</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724</w:t>
            </w:r>
          </w:p>
        </w:tc>
        <w:tc>
          <w:tcPr>
            <w:tcW w:w="1137" w:type="dxa"/>
            <w:gridSpan w:val="2"/>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724</w:t>
            </w:r>
          </w:p>
        </w:tc>
        <w:tc>
          <w:tcPr>
            <w:tcW w:w="1137" w:type="dxa"/>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724</w:t>
            </w:r>
          </w:p>
        </w:tc>
        <w:tc>
          <w:tcPr>
            <w:tcW w:w="1138" w:type="dxa"/>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724</w:t>
            </w:r>
          </w:p>
        </w:tc>
        <w:tc>
          <w:tcPr>
            <w:tcW w:w="1137" w:type="dxa"/>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ED4F35" w:rsidRPr="00041268" w:rsidTr="00F337B5">
        <w:trPr>
          <w:trHeight w:val="68"/>
        </w:trPr>
        <w:tc>
          <w:tcPr>
            <w:tcW w:w="1137" w:type="dxa"/>
            <w:vMerge/>
            <w:tcBorders>
              <w:left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Расход нефти по средневзвешенному КПД, т/год</w:t>
            </w:r>
          </w:p>
        </w:tc>
        <w:tc>
          <w:tcPr>
            <w:tcW w:w="1132"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8"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0D6304" w:rsidRPr="00041268" w:rsidTr="00F337B5">
        <w:trPr>
          <w:trHeight w:val="68"/>
        </w:trPr>
        <w:tc>
          <w:tcPr>
            <w:tcW w:w="1137" w:type="dxa"/>
            <w:vMerge/>
            <w:tcBorders>
              <w:left w:val="single" w:sz="4" w:space="0" w:color="auto"/>
              <w:right w:val="single" w:sz="4" w:space="0" w:color="auto"/>
            </w:tcBorders>
            <w:shd w:val="clear" w:color="auto" w:fill="auto"/>
            <w:vAlign w:val="center"/>
            <w:hideMark/>
          </w:tcPr>
          <w:p w:rsidR="000D6304" w:rsidRPr="00041268" w:rsidRDefault="000D6304"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hideMark/>
          </w:tcPr>
          <w:p w:rsidR="000D6304" w:rsidRPr="00041268" w:rsidRDefault="000D6304"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Максимальный часовой расход нефти по средневзвешенному КПД, т/ч</w:t>
            </w:r>
          </w:p>
        </w:tc>
        <w:tc>
          <w:tcPr>
            <w:tcW w:w="1132" w:type="dxa"/>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0,293</w:t>
            </w:r>
          </w:p>
        </w:tc>
        <w:tc>
          <w:tcPr>
            <w:tcW w:w="1133" w:type="dxa"/>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0,293</w:t>
            </w:r>
          </w:p>
        </w:tc>
        <w:tc>
          <w:tcPr>
            <w:tcW w:w="1133" w:type="dxa"/>
            <w:gridSpan w:val="2"/>
            <w:tcBorders>
              <w:top w:val="nil"/>
              <w:left w:val="nil"/>
              <w:bottom w:val="single" w:sz="4" w:space="0" w:color="auto"/>
              <w:right w:val="single" w:sz="4" w:space="0" w:color="auto"/>
            </w:tcBorders>
            <w:shd w:val="clear" w:color="auto" w:fill="auto"/>
            <w:noWrap/>
            <w:hideMark/>
          </w:tcPr>
          <w:p w:rsidR="000D6304" w:rsidRPr="00041268" w:rsidRDefault="000D6304" w:rsidP="009A2039">
            <w:pPr>
              <w:spacing w:line="240" w:lineRule="auto"/>
              <w:jc w:val="center"/>
              <w:rPr>
                <w:szCs w:val="24"/>
              </w:rPr>
            </w:pPr>
            <w:r w:rsidRPr="00041268">
              <w:rPr>
                <w:rFonts w:ascii="Times New Roman" w:hAnsi="Times New Roman"/>
                <w:color w:val="000000"/>
                <w:szCs w:val="24"/>
              </w:rPr>
              <w:t>0,293</w:t>
            </w:r>
          </w:p>
        </w:tc>
        <w:tc>
          <w:tcPr>
            <w:tcW w:w="1137" w:type="dxa"/>
            <w:gridSpan w:val="2"/>
            <w:tcBorders>
              <w:top w:val="nil"/>
              <w:left w:val="nil"/>
              <w:bottom w:val="single" w:sz="4" w:space="0" w:color="auto"/>
              <w:right w:val="single" w:sz="4" w:space="0" w:color="auto"/>
            </w:tcBorders>
            <w:shd w:val="clear" w:color="auto" w:fill="auto"/>
            <w:noWrap/>
            <w:hideMark/>
          </w:tcPr>
          <w:p w:rsidR="000D6304" w:rsidRPr="00041268" w:rsidRDefault="000D6304" w:rsidP="009A2039">
            <w:pPr>
              <w:spacing w:line="240" w:lineRule="auto"/>
              <w:jc w:val="center"/>
              <w:rPr>
                <w:szCs w:val="24"/>
              </w:rPr>
            </w:pPr>
            <w:r w:rsidRPr="00041268">
              <w:rPr>
                <w:rFonts w:ascii="Times New Roman" w:hAnsi="Times New Roman"/>
                <w:color w:val="000000"/>
                <w:szCs w:val="24"/>
              </w:rPr>
              <w:t>0,293</w:t>
            </w:r>
          </w:p>
        </w:tc>
        <w:tc>
          <w:tcPr>
            <w:tcW w:w="1137" w:type="dxa"/>
            <w:tcBorders>
              <w:top w:val="nil"/>
              <w:left w:val="nil"/>
              <w:bottom w:val="single" w:sz="4" w:space="0" w:color="auto"/>
              <w:right w:val="single" w:sz="4" w:space="0" w:color="auto"/>
            </w:tcBorders>
            <w:shd w:val="clear" w:color="auto" w:fill="auto"/>
            <w:noWrap/>
            <w:hideMark/>
          </w:tcPr>
          <w:p w:rsidR="000D6304" w:rsidRPr="00041268" w:rsidRDefault="000D6304" w:rsidP="009A2039">
            <w:pPr>
              <w:spacing w:line="240" w:lineRule="auto"/>
              <w:jc w:val="center"/>
              <w:rPr>
                <w:szCs w:val="24"/>
              </w:rPr>
            </w:pPr>
            <w:r w:rsidRPr="00041268">
              <w:rPr>
                <w:rFonts w:ascii="Times New Roman" w:hAnsi="Times New Roman"/>
                <w:color w:val="000000"/>
                <w:szCs w:val="24"/>
              </w:rPr>
              <w:t>0,293</w:t>
            </w:r>
          </w:p>
        </w:tc>
        <w:tc>
          <w:tcPr>
            <w:tcW w:w="1138" w:type="dxa"/>
            <w:tcBorders>
              <w:top w:val="nil"/>
              <w:left w:val="nil"/>
              <w:bottom w:val="single" w:sz="4" w:space="0" w:color="auto"/>
              <w:right w:val="single" w:sz="4" w:space="0" w:color="auto"/>
            </w:tcBorders>
            <w:shd w:val="clear" w:color="auto" w:fill="auto"/>
            <w:noWrap/>
            <w:hideMark/>
          </w:tcPr>
          <w:p w:rsidR="000D6304" w:rsidRPr="00041268" w:rsidRDefault="000D6304" w:rsidP="009A2039">
            <w:pPr>
              <w:spacing w:line="240" w:lineRule="auto"/>
              <w:jc w:val="center"/>
              <w:rPr>
                <w:szCs w:val="24"/>
              </w:rPr>
            </w:pPr>
            <w:r w:rsidRPr="00041268">
              <w:rPr>
                <w:rFonts w:ascii="Times New Roman" w:hAnsi="Times New Roman"/>
                <w:color w:val="000000"/>
                <w:szCs w:val="24"/>
              </w:rPr>
              <w:t>0,293</w:t>
            </w:r>
          </w:p>
        </w:tc>
        <w:tc>
          <w:tcPr>
            <w:tcW w:w="1137" w:type="dxa"/>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ED4F35" w:rsidRPr="00041268" w:rsidTr="00F337B5">
        <w:trPr>
          <w:trHeight w:val="68"/>
        </w:trPr>
        <w:tc>
          <w:tcPr>
            <w:tcW w:w="1137" w:type="dxa"/>
            <w:vMerge/>
            <w:tcBorders>
              <w:left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Нормативный расход древесной щепы, м</w:t>
            </w:r>
            <w:r w:rsidRPr="00041268">
              <w:rPr>
                <w:rFonts w:ascii="Times New Roman" w:hAnsi="Times New Roman"/>
                <w:b/>
                <w:color w:val="000000"/>
                <w:szCs w:val="24"/>
                <w:vertAlign w:val="superscript"/>
              </w:rPr>
              <w:t>3</w:t>
            </w:r>
            <w:r w:rsidRPr="00041268">
              <w:rPr>
                <w:rFonts w:ascii="Times New Roman" w:hAnsi="Times New Roman"/>
                <w:b/>
                <w:color w:val="000000"/>
                <w:szCs w:val="24"/>
              </w:rPr>
              <w:t>/год</w:t>
            </w:r>
          </w:p>
        </w:tc>
        <w:tc>
          <w:tcPr>
            <w:tcW w:w="1132"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14185</w:t>
            </w:r>
          </w:p>
        </w:tc>
        <w:tc>
          <w:tcPr>
            <w:tcW w:w="1137"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13717</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13717</w:t>
            </w:r>
          </w:p>
        </w:tc>
        <w:tc>
          <w:tcPr>
            <w:tcW w:w="1138"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13717</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19997</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19997</w:t>
            </w:r>
          </w:p>
        </w:tc>
      </w:tr>
      <w:tr w:rsidR="00ED4F35" w:rsidRPr="00041268" w:rsidTr="00F337B5">
        <w:trPr>
          <w:trHeight w:val="68"/>
        </w:trPr>
        <w:tc>
          <w:tcPr>
            <w:tcW w:w="1137" w:type="dxa"/>
            <w:vMerge/>
            <w:tcBorders>
              <w:left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Расход древесной щепы по средневзвешенному КПД, м</w:t>
            </w:r>
            <w:r w:rsidRPr="00041268">
              <w:rPr>
                <w:rFonts w:ascii="Times New Roman" w:hAnsi="Times New Roman"/>
                <w:b/>
                <w:color w:val="000000"/>
                <w:szCs w:val="24"/>
                <w:vertAlign w:val="superscript"/>
              </w:rPr>
              <w:t>3</w:t>
            </w:r>
            <w:r w:rsidRPr="00041268">
              <w:rPr>
                <w:rFonts w:ascii="Times New Roman" w:hAnsi="Times New Roman"/>
                <w:b/>
                <w:color w:val="000000"/>
                <w:szCs w:val="24"/>
              </w:rPr>
              <w:t>/год</w:t>
            </w:r>
          </w:p>
        </w:tc>
        <w:tc>
          <w:tcPr>
            <w:tcW w:w="1132"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8"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ED4F35" w:rsidRPr="00041268" w:rsidTr="00F337B5">
        <w:trPr>
          <w:trHeight w:val="68"/>
        </w:trPr>
        <w:tc>
          <w:tcPr>
            <w:tcW w:w="1137" w:type="dxa"/>
            <w:vMerge/>
            <w:tcBorders>
              <w:left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Максимальный часовой расход древесной щепы по паспортному КПД, м</w:t>
            </w:r>
            <w:r w:rsidRPr="00041268">
              <w:rPr>
                <w:rFonts w:ascii="Times New Roman" w:hAnsi="Times New Roman"/>
                <w:b/>
                <w:color w:val="000000"/>
                <w:szCs w:val="24"/>
                <w:vertAlign w:val="superscript"/>
              </w:rPr>
              <w:t>3</w:t>
            </w:r>
            <w:r w:rsidRPr="00041268">
              <w:rPr>
                <w:rFonts w:ascii="Times New Roman" w:hAnsi="Times New Roman"/>
                <w:b/>
                <w:color w:val="000000"/>
                <w:szCs w:val="24"/>
              </w:rPr>
              <w:t>/ч</w:t>
            </w:r>
          </w:p>
        </w:tc>
        <w:tc>
          <w:tcPr>
            <w:tcW w:w="1132"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5,231</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5,231</w:t>
            </w:r>
          </w:p>
        </w:tc>
        <w:tc>
          <w:tcPr>
            <w:tcW w:w="1137"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5,231</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5,231</w:t>
            </w:r>
          </w:p>
        </w:tc>
        <w:tc>
          <w:tcPr>
            <w:tcW w:w="1138"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5,231</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5,231</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5,231</w:t>
            </w:r>
          </w:p>
        </w:tc>
      </w:tr>
      <w:tr w:rsidR="00ED4F35" w:rsidRPr="00041268" w:rsidTr="00F337B5">
        <w:trPr>
          <w:trHeight w:val="68"/>
        </w:trPr>
        <w:tc>
          <w:tcPr>
            <w:tcW w:w="1137" w:type="dxa"/>
            <w:vMerge/>
            <w:tcBorders>
              <w:left w:val="single" w:sz="4" w:space="0" w:color="auto"/>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Теплота, выработанная котельной, Гкал/год</w:t>
            </w:r>
          </w:p>
        </w:tc>
        <w:tc>
          <w:tcPr>
            <w:tcW w:w="1132"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6085</w:t>
            </w:r>
          </w:p>
        </w:tc>
        <w:tc>
          <w:tcPr>
            <w:tcW w:w="1133"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6085</w:t>
            </w:r>
          </w:p>
        </w:tc>
        <w:tc>
          <w:tcPr>
            <w:tcW w:w="1133" w:type="dxa"/>
            <w:gridSpan w:val="2"/>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6361</w:t>
            </w:r>
          </w:p>
        </w:tc>
        <w:tc>
          <w:tcPr>
            <w:tcW w:w="1137" w:type="dxa"/>
            <w:gridSpan w:val="2"/>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6150</w:t>
            </w:r>
          </w:p>
        </w:tc>
        <w:tc>
          <w:tcPr>
            <w:tcW w:w="1137"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6150</w:t>
            </w:r>
          </w:p>
        </w:tc>
        <w:tc>
          <w:tcPr>
            <w:tcW w:w="1138"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6150</w:t>
            </w:r>
          </w:p>
        </w:tc>
        <w:tc>
          <w:tcPr>
            <w:tcW w:w="1137"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10525</w:t>
            </w:r>
          </w:p>
        </w:tc>
        <w:tc>
          <w:tcPr>
            <w:tcW w:w="1133"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10525</w:t>
            </w:r>
          </w:p>
        </w:tc>
      </w:tr>
      <w:tr w:rsidR="00ED4F35" w:rsidRPr="00041268" w:rsidTr="00F337B5">
        <w:trPr>
          <w:trHeight w:val="68"/>
        </w:trPr>
        <w:tc>
          <w:tcPr>
            <w:tcW w:w="1137" w:type="dxa"/>
            <w:vMerge w:val="restart"/>
            <w:tcBorders>
              <w:top w:val="nil"/>
              <w:left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Котельная №</w:t>
            </w:r>
            <w:r w:rsidR="00F337B5" w:rsidRPr="00041268">
              <w:rPr>
                <w:rFonts w:ascii="Times New Roman" w:hAnsi="Times New Roman"/>
                <w:color w:val="000000"/>
                <w:szCs w:val="24"/>
              </w:rPr>
              <w:t xml:space="preserve"> </w:t>
            </w:r>
            <w:r w:rsidRPr="00041268">
              <w:rPr>
                <w:rFonts w:ascii="Times New Roman" w:hAnsi="Times New Roman"/>
                <w:color w:val="000000"/>
                <w:szCs w:val="24"/>
              </w:rPr>
              <w:t>3</w:t>
            </w:r>
          </w:p>
        </w:tc>
        <w:tc>
          <w:tcPr>
            <w:tcW w:w="4672" w:type="dxa"/>
            <w:tcBorders>
              <w:top w:val="nil"/>
              <w:left w:val="nil"/>
              <w:bottom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Нормативный расход дров, м</w:t>
            </w:r>
            <w:r w:rsidRPr="00041268">
              <w:rPr>
                <w:rFonts w:ascii="Times New Roman" w:hAnsi="Times New Roman"/>
                <w:b/>
                <w:color w:val="000000"/>
                <w:szCs w:val="24"/>
                <w:vertAlign w:val="superscript"/>
              </w:rPr>
              <w:t>3</w:t>
            </w:r>
            <w:r w:rsidRPr="00041268">
              <w:rPr>
                <w:rFonts w:ascii="Times New Roman" w:hAnsi="Times New Roman"/>
                <w:b/>
                <w:color w:val="000000"/>
                <w:szCs w:val="24"/>
              </w:rPr>
              <w:t>/год</w:t>
            </w:r>
          </w:p>
        </w:tc>
        <w:tc>
          <w:tcPr>
            <w:tcW w:w="1132"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1748</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1755</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1360</w:t>
            </w:r>
          </w:p>
        </w:tc>
        <w:tc>
          <w:tcPr>
            <w:tcW w:w="1137"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1360</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1360</w:t>
            </w:r>
          </w:p>
        </w:tc>
        <w:tc>
          <w:tcPr>
            <w:tcW w:w="1138"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1360</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1360</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1360</w:t>
            </w:r>
          </w:p>
        </w:tc>
      </w:tr>
      <w:tr w:rsidR="00ED4F35" w:rsidRPr="00041268" w:rsidTr="00F337B5">
        <w:trPr>
          <w:trHeight w:val="68"/>
        </w:trPr>
        <w:tc>
          <w:tcPr>
            <w:tcW w:w="1137" w:type="dxa"/>
            <w:vMerge/>
            <w:tcBorders>
              <w:left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Расход дров по средневзвешенному КПД, м</w:t>
            </w:r>
            <w:r w:rsidRPr="00041268">
              <w:rPr>
                <w:rFonts w:ascii="Times New Roman" w:hAnsi="Times New Roman"/>
                <w:b/>
                <w:color w:val="000000"/>
                <w:szCs w:val="24"/>
                <w:vertAlign w:val="superscript"/>
              </w:rPr>
              <w:t>3</w:t>
            </w:r>
            <w:r w:rsidRPr="00041268">
              <w:rPr>
                <w:rFonts w:ascii="Times New Roman" w:hAnsi="Times New Roman"/>
                <w:b/>
                <w:color w:val="000000"/>
                <w:szCs w:val="24"/>
              </w:rPr>
              <w:t>/год</w:t>
            </w:r>
          </w:p>
        </w:tc>
        <w:tc>
          <w:tcPr>
            <w:tcW w:w="1132"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8"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ED4F35" w:rsidRPr="00041268" w:rsidTr="00F337B5">
        <w:trPr>
          <w:trHeight w:val="68"/>
        </w:trPr>
        <w:tc>
          <w:tcPr>
            <w:tcW w:w="1137" w:type="dxa"/>
            <w:vMerge/>
            <w:tcBorders>
              <w:left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Максимальный часовой расход дров по средневзвешенному КПД, м</w:t>
            </w:r>
            <w:r w:rsidRPr="00041268">
              <w:rPr>
                <w:rFonts w:ascii="Times New Roman" w:hAnsi="Times New Roman"/>
                <w:b/>
                <w:color w:val="000000"/>
                <w:szCs w:val="24"/>
                <w:vertAlign w:val="superscript"/>
              </w:rPr>
              <w:t>3</w:t>
            </w:r>
            <w:r w:rsidRPr="00041268">
              <w:rPr>
                <w:rFonts w:ascii="Times New Roman" w:hAnsi="Times New Roman"/>
                <w:b/>
                <w:color w:val="000000"/>
                <w:szCs w:val="24"/>
              </w:rPr>
              <w:t>/ч</w:t>
            </w:r>
          </w:p>
        </w:tc>
        <w:tc>
          <w:tcPr>
            <w:tcW w:w="1132"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0,697</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0,697</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0,697</w:t>
            </w:r>
          </w:p>
        </w:tc>
        <w:tc>
          <w:tcPr>
            <w:tcW w:w="1137"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0,697</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0,697</w:t>
            </w:r>
          </w:p>
        </w:tc>
        <w:tc>
          <w:tcPr>
            <w:tcW w:w="1138"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0,697</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0,697</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0,697</w:t>
            </w:r>
          </w:p>
        </w:tc>
      </w:tr>
      <w:tr w:rsidR="00ED4F35" w:rsidRPr="00041268" w:rsidTr="00F337B5">
        <w:trPr>
          <w:trHeight w:val="68"/>
        </w:trPr>
        <w:tc>
          <w:tcPr>
            <w:tcW w:w="1137" w:type="dxa"/>
            <w:vMerge/>
            <w:tcBorders>
              <w:left w:val="single" w:sz="4" w:space="0" w:color="auto"/>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Теплота, выработанная котельной, Гкал/год</w:t>
            </w:r>
          </w:p>
        </w:tc>
        <w:tc>
          <w:tcPr>
            <w:tcW w:w="1132"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1634</w:t>
            </w:r>
          </w:p>
        </w:tc>
        <w:tc>
          <w:tcPr>
            <w:tcW w:w="1133"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1641</w:t>
            </w:r>
          </w:p>
        </w:tc>
        <w:tc>
          <w:tcPr>
            <w:tcW w:w="1133" w:type="dxa"/>
            <w:gridSpan w:val="2"/>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1636</w:t>
            </w:r>
          </w:p>
        </w:tc>
        <w:tc>
          <w:tcPr>
            <w:tcW w:w="1137" w:type="dxa"/>
            <w:gridSpan w:val="2"/>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1636</w:t>
            </w:r>
          </w:p>
        </w:tc>
        <w:tc>
          <w:tcPr>
            <w:tcW w:w="1137"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1636</w:t>
            </w:r>
          </w:p>
        </w:tc>
        <w:tc>
          <w:tcPr>
            <w:tcW w:w="1138"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1636</w:t>
            </w:r>
          </w:p>
        </w:tc>
        <w:tc>
          <w:tcPr>
            <w:tcW w:w="1137"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1636</w:t>
            </w:r>
          </w:p>
        </w:tc>
        <w:tc>
          <w:tcPr>
            <w:tcW w:w="1133"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1636</w:t>
            </w:r>
          </w:p>
        </w:tc>
      </w:tr>
      <w:tr w:rsidR="00ED4F35" w:rsidRPr="00041268" w:rsidTr="00F337B5">
        <w:trPr>
          <w:trHeight w:val="68"/>
        </w:trPr>
        <w:tc>
          <w:tcPr>
            <w:tcW w:w="1137" w:type="dxa"/>
            <w:vMerge w:val="restart"/>
            <w:tcBorders>
              <w:top w:val="nil"/>
              <w:left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Блочно-</w:t>
            </w:r>
            <w:r w:rsidRPr="00041268">
              <w:rPr>
                <w:rFonts w:ascii="Times New Roman" w:hAnsi="Times New Roman"/>
                <w:color w:val="000000"/>
                <w:szCs w:val="24"/>
              </w:rPr>
              <w:lastRenderedPageBreak/>
              <w:t xml:space="preserve">модульная котельная </w:t>
            </w:r>
            <w:r w:rsidR="0098496F" w:rsidRPr="00041268">
              <w:rPr>
                <w:rFonts w:ascii="Times New Roman" w:hAnsi="Times New Roman"/>
                <w:color w:val="000000"/>
                <w:szCs w:val="24"/>
              </w:rPr>
              <w:t>«</w:t>
            </w:r>
            <w:r w:rsidRPr="00041268">
              <w:rPr>
                <w:rFonts w:ascii="Times New Roman" w:hAnsi="Times New Roman"/>
                <w:color w:val="000000"/>
                <w:szCs w:val="24"/>
              </w:rPr>
              <w:t>Бассейн</w:t>
            </w:r>
            <w:r w:rsidR="0098496F" w:rsidRPr="00041268">
              <w:rPr>
                <w:rFonts w:ascii="Times New Roman" w:hAnsi="Times New Roman"/>
                <w:color w:val="000000"/>
                <w:szCs w:val="24"/>
              </w:rPr>
              <w:t>»</w:t>
            </w:r>
          </w:p>
        </w:tc>
        <w:tc>
          <w:tcPr>
            <w:tcW w:w="4672" w:type="dxa"/>
            <w:tcBorders>
              <w:top w:val="nil"/>
              <w:left w:val="nil"/>
              <w:bottom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lastRenderedPageBreak/>
              <w:t xml:space="preserve">Нормативный расход древесных </w:t>
            </w:r>
            <w:r w:rsidRPr="00041268">
              <w:rPr>
                <w:rFonts w:ascii="Times New Roman" w:hAnsi="Times New Roman"/>
                <w:b/>
                <w:color w:val="000000"/>
                <w:szCs w:val="24"/>
              </w:rPr>
              <w:lastRenderedPageBreak/>
              <w:t>брикетов, м</w:t>
            </w:r>
            <w:r w:rsidRPr="00041268">
              <w:rPr>
                <w:rFonts w:ascii="Times New Roman" w:hAnsi="Times New Roman"/>
                <w:b/>
                <w:color w:val="000000"/>
                <w:szCs w:val="24"/>
                <w:vertAlign w:val="superscript"/>
              </w:rPr>
              <w:t>3</w:t>
            </w:r>
            <w:r w:rsidRPr="00041268">
              <w:rPr>
                <w:rFonts w:ascii="Times New Roman" w:hAnsi="Times New Roman"/>
                <w:b/>
                <w:color w:val="000000"/>
                <w:szCs w:val="24"/>
              </w:rPr>
              <w:t>/год</w:t>
            </w:r>
          </w:p>
        </w:tc>
        <w:tc>
          <w:tcPr>
            <w:tcW w:w="1132"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lastRenderedPageBreak/>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905</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905</w:t>
            </w:r>
          </w:p>
        </w:tc>
        <w:tc>
          <w:tcPr>
            <w:tcW w:w="1137"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905</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905</w:t>
            </w:r>
          </w:p>
        </w:tc>
        <w:tc>
          <w:tcPr>
            <w:tcW w:w="1138"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905</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905</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905</w:t>
            </w:r>
          </w:p>
        </w:tc>
      </w:tr>
      <w:tr w:rsidR="00ED4F35" w:rsidRPr="00041268" w:rsidTr="00F337B5">
        <w:trPr>
          <w:trHeight w:val="68"/>
        </w:trPr>
        <w:tc>
          <w:tcPr>
            <w:tcW w:w="1137" w:type="dxa"/>
            <w:vMerge/>
            <w:tcBorders>
              <w:left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Расход древесных брикетов по средневзвешенному КПД, м</w:t>
            </w:r>
            <w:r w:rsidRPr="00041268">
              <w:rPr>
                <w:rFonts w:ascii="Times New Roman" w:hAnsi="Times New Roman"/>
                <w:b/>
                <w:color w:val="000000"/>
                <w:szCs w:val="24"/>
                <w:vertAlign w:val="superscript"/>
              </w:rPr>
              <w:t>3</w:t>
            </w:r>
            <w:r w:rsidRPr="00041268">
              <w:rPr>
                <w:rFonts w:ascii="Times New Roman" w:hAnsi="Times New Roman"/>
                <w:b/>
                <w:color w:val="000000"/>
                <w:szCs w:val="24"/>
              </w:rPr>
              <w:t>/год</w:t>
            </w:r>
          </w:p>
        </w:tc>
        <w:tc>
          <w:tcPr>
            <w:tcW w:w="1132"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8"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ED4F35" w:rsidRPr="00041268" w:rsidTr="00F337B5">
        <w:trPr>
          <w:trHeight w:val="68"/>
        </w:trPr>
        <w:tc>
          <w:tcPr>
            <w:tcW w:w="1137" w:type="dxa"/>
            <w:vMerge/>
            <w:tcBorders>
              <w:left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Максимальный часовой расход древесных брикетов по паспортному КПД, м</w:t>
            </w:r>
            <w:r w:rsidRPr="00041268">
              <w:rPr>
                <w:rFonts w:ascii="Times New Roman" w:hAnsi="Times New Roman"/>
                <w:b/>
                <w:color w:val="000000"/>
                <w:szCs w:val="24"/>
                <w:vertAlign w:val="superscript"/>
              </w:rPr>
              <w:t>3</w:t>
            </w:r>
            <w:r w:rsidRPr="00041268">
              <w:rPr>
                <w:rFonts w:ascii="Times New Roman" w:hAnsi="Times New Roman"/>
                <w:b/>
                <w:color w:val="000000"/>
                <w:szCs w:val="24"/>
              </w:rPr>
              <w:t>/ч</w:t>
            </w:r>
          </w:p>
        </w:tc>
        <w:tc>
          <w:tcPr>
            <w:tcW w:w="1132"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0,311</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0,311</w:t>
            </w:r>
          </w:p>
        </w:tc>
        <w:tc>
          <w:tcPr>
            <w:tcW w:w="1137"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0,311</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0,311</w:t>
            </w:r>
          </w:p>
        </w:tc>
        <w:tc>
          <w:tcPr>
            <w:tcW w:w="1138"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0,311</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0,311</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0,311</w:t>
            </w:r>
          </w:p>
        </w:tc>
      </w:tr>
      <w:tr w:rsidR="00ED4F35" w:rsidRPr="00041268" w:rsidTr="00F337B5">
        <w:trPr>
          <w:trHeight w:val="68"/>
        </w:trPr>
        <w:tc>
          <w:tcPr>
            <w:tcW w:w="1137" w:type="dxa"/>
            <w:vMerge/>
            <w:tcBorders>
              <w:left w:val="single" w:sz="4" w:space="0" w:color="auto"/>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Теплота, выработанная котельной, Гкал/год</w:t>
            </w:r>
          </w:p>
        </w:tc>
        <w:tc>
          <w:tcPr>
            <w:tcW w:w="1132"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2909</w:t>
            </w:r>
          </w:p>
        </w:tc>
        <w:tc>
          <w:tcPr>
            <w:tcW w:w="1133" w:type="dxa"/>
            <w:gridSpan w:val="2"/>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2909</w:t>
            </w:r>
          </w:p>
        </w:tc>
        <w:tc>
          <w:tcPr>
            <w:tcW w:w="1137" w:type="dxa"/>
            <w:gridSpan w:val="2"/>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2909</w:t>
            </w:r>
          </w:p>
        </w:tc>
        <w:tc>
          <w:tcPr>
            <w:tcW w:w="1137"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2909</w:t>
            </w:r>
          </w:p>
        </w:tc>
        <w:tc>
          <w:tcPr>
            <w:tcW w:w="1138"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2909</w:t>
            </w:r>
          </w:p>
        </w:tc>
        <w:tc>
          <w:tcPr>
            <w:tcW w:w="1137"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2909</w:t>
            </w:r>
          </w:p>
        </w:tc>
        <w:tc>
          <w:tcPr>
            <w:tcW w:w="1133"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2909</w:t>
            </w:r>
          </w:p>
        </w:tc>
      </w:tr>
    </w:tbl>
    <w:p w:rsidR="00F668F3" w:rsidRPr="00041268" w:rsidRDefault="00F668F3" w:rsidP="009A2039">
      <w:pPr>
        <w:spacing w:line="240" w:lineRule="auto"/>
        <w:jc w:val="both"/>
        <w:rPr>
          <w:rFonts w:ascii="Times New Roman" w:hAnsi="Times New Roman"/>
          <w:szCs w:val="24"/>
        </w:rPr>
        <w:sectPr w:rsidR="00F668F3" w:rsidRPr="00041268" w:rsidSect="00C26268">
          <w:pgSz w:w="16838" w:h="11906" w:orient="landscape" w:code="9"/>
          <w:pgMar w:top="1134" w:right="566" w:bottom="567" w:left="1701" w:header="720" w:footer="488" w:gutter="0"/>
          <w:cols w:space="720"/>
          <w:docGrid w:linePitch="326"/>
        </w:sectPr>
      </w:pPr>
    </w:p>
    <w:p w:rsidR="00F668F3" w:rsidRPr="00041268" w:rsidRDefault="00D25F70" w:rsidP="009A2039">
      <w:pPr>
        <w:spacing w:line="240" w:lineRule="auto"/>
        <w:ind w:hanging="426"/>
        <w:jc w:val="both"/>
        <w:rPr>
          <w:rFonts w:ascii="Times New Roman" w:hAnsi="Times New Roman"/>
          <w:szCs w:val="24"/>
        </w:rPr>
      </w:pPr>
      <w:r>
        <w:rPr>
          <w:rFonts w:ascii="Times New Roman" w:hAnsi="Times New Roman"/>
          <w:noProof/>
          <w:szCs w:val="24"/>
        </w:rPr>
        <w:lastRenderedPageBreak/>
        <w:drawing>
          <wp:inline distT="0" distB="0" distL="0" distR="0">
            <wp:extent cx="6505575" cy="4057650"/>
            <wp:effectExtent l="19050" t="0" r="9525" b="0"/>
            <wp:docPr id="111" name="Рисунок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6"/>
                    <pic:cNvPicPr>
                      <a:picLocks noChangeAspect="1" noChangeArrowheads="1"/>
                    </pic:cNvPicPr>
                  </pic:nvPicPr>
                  <pic:blipFill>
                    <a:blip r:embed="rId32" cstate="print"/>
                    <a:srcRect/>
                    <a:stretch>
                      <a:fillRect/>
                    </a:stretch>
                  </pic:blipFill>
                  <pic:spPr bwMode="auto">
                    <a:xfrm>
                      <a:off x="0" y="0"/>
                      <a:ext cx="6505575" cy="4057650"/>
                    </a:xfrm>
                    <a:prstGeom prst="rect">
                      <a:avLst/>
                    </a:prstGeom>
                    <a:noFill/>
                    <a:ln w="9525">
                      <a:noFill/>
                      <a:miter lim="800000"/>
                      <a:headEnd/>
                      <a:tailEnd/>
                    </a:ln>
                  </pic:spPr>
                </pic:pic>
              </a:graphicData>
            </a:graphic>
          </wp:inline>
        </w:drawing>
      </w:r>
    </w:p>
    <w:p w:rsidR="00BC770D" w:rsidRPr="00041268" w:rsidRDefault="00BC770D" w:rsidP="009A2039">
      <w:pPr>
        <w:spacing w:line="240" w:lineRule="auto"/>
        <w:jc w:val="center"/>
        <w:rPr>
          <w:rFonts w:ascii="Times New Roman" w:hAnsi="Times New Roman"/>
          <w:szCs w:val="24"/>
        </w:rPr>
      </w:pPr>
      <w:bookmarkStart w:id="132" w:name="_Toc369381119"/>
      <w:r w:rsidRPr="00041268">
        <w:rPr>
          <w:rFonts w:ascii="Times New Roman" w:hAnsi="Times New Roman"/>
          <w:b/>
          <w:szCs w:val="24"/>
        </w:rPr>
        <w:t xml:space="preserve">Рисунок </w:t>
      </w:r>
      <w:r w:rsidR="00697B64" w:rsidRPr="00041268">
        <w:rPr>
          <w:rFonts w:ascii="Times New Roman" w:hAnsi="Times New Roman"/>
          <w:b/>
          <w:szCs w:val="24"/>
        </w:rPr>
        <w:t>4.2</w:t>
      </w:r>
      <w:r w:rsidRPr="00041268">
        <w:rPr>
          <w:rFonts w:ascii="Times New Roman" w:hAnsi="Times New Roman"/>
          <w:b/>
          <w:szCs w:val="24"/>
        </w:rPr>
        <w:t xml:space="preserve">  – </w:t>
      </w:r>
      <w:r w:rsidRPr="00041268">
        <w:rPr>
          <w:rFonts w:ascii="Times New Roman" w:hAnsi="Times New Roman"/>
          <w:szCs w:val="24"/>
        </w:rPr>
        <w:t xml:space="preserve">Прогнозируемый рост потребления </w:t>
      </w:r>
      <w:r w:rsidR="000C4C9C" w:rsidRPr="00041268">
        <w:rPr>
          <w:rFonts w:ascii="Times New Roman" w:hAnsi="Times New Roman"/>
          <w:szCs w:val="24"/>
        </w:rPr>
        <w:t>древесного топлива</w:t>
      </w:r>
      <w:r w:rsidRPr="00041268">
        <w:rPr>
          <w:rFonts w:ascii="Times New Roman" w:hAnsi="Times New Roman"/>
          <w:szCs w:val="24"/>
        </w:rPr>
        <w:t xml:space="preserve"> источниками центр</w:t>
      </w:r>
      <w:r w:rsidR="00F337B5" w:rsidRPr="00041268">
        <w:rPr>
          <w:rFonts w:ascii="Times New Roman" w:hAnsi="Times New Roman"/>
          <w:szCs w:val="24"/>
        </w:rPr>
        <w:t>ализованного теплоснабжения городского поселения</w:t>
      </w:r>
      <w:r w:rsidRPr="00041268">
        <w:rPr>
          <w:rFonts w:ascii="Times New Roman" w:hAnsi="Times New Roman"/>
          <w:szCs w:val="24"/>
        </w:rPr>
        <w:t xml:space="preserve"> Мортка</w:t>
      </w:r>
      <w:bookmarkEnd w:id="132"/>
    </w:p>
    <w:p w:rsidR="002F70C4" w:rsidRPr="00041268" w:rsidRDefault="001C30DB" w:rsidP="009A2039">
      <w:pPr>
        <w:spacing w:line="240" w:lineRule="auto"/>
        <w:ind w:firstLine="709"/>
        <w:jc w:val="both"/>
        <w:rPr>
          <w:rFonts w:ascii="Times New Roman" w:hAnsi="Times New Roman"/>
          <w:szCs w:val="24"/>
        </w:rPr>
      </w:pPr>
      <w:r w:rsidRPr="00041268">
        <w:rPr>
          <w:rFonts w:ascii="Times New Roman" w:hAnsi="Times New Roman"/>
          <w:szCs w:val="24"/>
        </w:rPr>
        <w:t>Расчёт</w:t>
      </w:r>
      <w:r w:rsidR="001C513F" w:rsidRPr="00041268">
        <w:rPr>
          <w:rFonts w:ascii="Times New Roman" w:hAnsi="Times New Roman"/>
          <w:szCs w:val="24"/>
        </w:rPr>
        <w:t xml:space="preserve"> нормативного аварийного запаса топлива </w:t>
      </w:r>
      <w:r w:rsidR="00F337B5" w:rsidRPr="00041268">
        <w:rPr>
          <w:rFonts w:ascii="Times New Roman" w:hAnsi="Times New Roman"/>
          <w:szCs w:val="24"/>
        </w:rPr>
        <w:t>на котельных городского поселения</w:t>
      </w:r>
      <w:r w:rsidR="007409E8" w:rsidRPr="00041268">
        <w:rPr>
          <w:rFonts w:ascii="Times New Roman" w:hAnsi="Times New Roman"/>
          <w:szCs w:val="24"/>
        </w:rPr>
        <w:t xml:space="preserve"> Морт</w:t>
      </w:r>
      <w:r w:rsidR="00F337B5" w:rsidRPr="00041268">
        <w:rPr>
          <w:rFonts w:ascii="Times New Roman" w:hAnsi="Times New Roman"/>
          <w:szCs w:val="24"/>
        </w:rPr>
        <w:t>ка на период до 2028 года</w:t>
      </w:r>
      <w:r w:rsidR="007409E8" w:rsidRPr="00041268">
        <w:rPr>
          <w:rFonts w:ascii="Times New Roman" w:hAnsi="Times New Roman"/>
          <w:szCs w:val="24"/>
        </w:rPr>
        <w:t xml:space="preserve"> </w:t>
      </w:r>
      <w:r w:rsidR="001C513F" w:rsidRPr="00041268">
        <w:rPr>
          <w:rFonts w:ascii="Times New Roman" w:hAnsi="Times New Roman"/>
          <w:szCs w:val="24"/>
        </w:rPr>
        <w:t>выполнен в соответствии с</w:t>
      </w:r>
      <w:r w:rsidR="00AE314B" w:rsidRPr="00041268">
        <w:rPr>
          <w:rFonts w:ascii="Times New Roman" w:hAnsi="Times New Roman"/>
          <w:szCs w:val="24"/>
        </w:rPr>
        <w:t xml:space="preserve"> [</w:t>
      </w:r>
      <w:fldSimple w:instr=" REF _Ref366413887 \r \h  \* MERGEFORMAT ">
        <w:r w:rsidR="002C6AAB" w:rsidRPr="002C6AAB">
          <w:rPr>
            <w:rFonts w:ascii="Times New Roman" w:hAnsi="Times New Roman"/>
            <w:szCs w:val="24"/>
          </w:rPr>
          <w:t>0</w:t>
        </w:r>
      </w:fldSimple>
      <w:r w:rsidR="00AE314B" w:rsidRPr="00041268">
        <w:rPr>
          <w:rFonts w:ascii="Times New Roman" w:hAnsi="Times New Roman"/>
          <w:szCs w:val="24"/>
        </w:rPr>
        <w:t xml:space="preserve">] </w:t>
      </w:r>
      <w:r w:rsidR="001C513F" w:rsidRPr="00041268">
        <w:rPr>
          <w:rFonts w:ascii="Times New Roman" w:hAnsi="Times New Roman"/>
          <w:szCs w:val="24"/>
        </w:rPr>
        <w:t>и представлен в таблице 6.</w:t>
      </w:r>
      <w:r w:rsidR="007409E8" w:rsidRPr="00041268">
        <w:rPr>
          <w:rFonts w:ascii="Times New Roman" w:hAnsi="Times New Roman"/>
          <w:szCs w:val="24"/>
        </w:rPr>
        <w:t>2</w:t>
      </w:r>
      <w:r w:rsidR="001C513F" w:rsidRPr="00041268">
        <w:rPr>
          <w:rFonts w:ascii="Times New Roman" w:hAnsi="Times New Roman"/>
          <w:szCs w:val="24"/>
        </w:rPr>
        <w:t>.</w:t>
      </w:r>
    </w:p>
    <w:p w:rsidR="001F23C8" w:rsidRPr="00041268" w:rsidRDefault="001F23C8" w:rsidP="009A2039">
      <w:pPr>
        <w:spacing w:line="240" w:lineRule="auto"/>
        <w:ind w:firstLine="709"/>
        <w:jc w:val="both"/>
        <w:rPr>
          <w:rFonts w:ascii="Times New Roman" w:hAnsi="Times New Roman"/>
          <w:szCs w:val="24"/>
        </w:rPr>
      </w:pPr>
      <w:r w:rsidRPr="00041268">
        <w:rPr>
          <w:rFonts w:ascii="Times New Roman" w:hAnsi="Times New Roman"/>
          <w:szCs w:val="24"/>
        </w:rPr>
        <w:t>При строительстве котельной №</w:t>
      </w:r>
      <w:r w:rsidR="00F337B5" w:rsidRPr="00041268">
        <w:rPr>
          <w:rFonts w:ascii="Times New Roman" w:hAnsi="Times New Roman"/>
          <w:szCs w:val="24"/>
        </w:rPr>
        <w:t xml:space="preserve"> </w:t>
      </w:r>
      <w:r w:rsidRPr="00041268">
        <w:rPr>
          <w:rFonts w:ascii="Times New Roman" w:hAnsi="Times New Roman"/>
          <w:szCs w:val="24"/>
        </w:rPr>
        <w:t xml:space="preserve">2 </w:t>
      </w:r>
      <w:r w:rsidR="007F3B49" w:rsidRPr="00041268">
        <w:rPr>
          <w:rFonts w:ascii="Times New Roman" w:hAnsi="Times New Roman"/>
          <w:szCs w:val="24"/>
        </w:rPr>
        <w:t xml:space="preserve">(новая) </w:t>
      </w:r>
      <w:r w:rsidRPr="00041268">
        <w:rPr>
          <w:rFonts w:ascii="Times New Roman" w:hAnsi="Times New Roman"/>
          <w:szCs w:val="24"/>
        </w:rPr>
        <w:t xml:space="preserve">необходимо предусмотреть склад древесной щепы вместимостью не менее </w:t>
      </w:r>
      <w:r w:rsidR="00D72F5C" w:rsidRPr="00041268">
        <w:rPr>
          <w:rFonts w:ascii="Times New Roman" w:hAnsi="Times New Roman"/>
          <w:szCs w:val="24"/>
        </w:rPr>
        <w:t>251,07</w:t>
      </w:r>
      <w:r w:rsidRPr="00041268">
        <w:rPr>
          <w:rFonts w:ascii="Times New Roman" w:hAnsi="Times New Roman"/>
          <w:szCs w:val="24"/>
        </w:rPr>
        <w:t xml:space="preserve"> м</w:t>
      </w:r>
      <w:r w:rsidRPr="00041268">
        <w:rPr>
          <w:rFonts w:ascii="Times New Roman" w:hAnsi="Times New Roman"/>
          <w:szCs w:val="24"/>
          <w:vertAlign w:val="superscript"/>
        </w:rPr>
        <w:t>3</w:t>
      </w:r>
      <w:r w:rsidRPr="00041268">
        <w:rPr>
          <w:rFonts w:ascii="Times New Roman" w:hAnsi="Times New Roman"/>
          <w:szCs w:val="24"/>
        </w:rPr>
        <w:t>.</w:t>
      </w:r>
    </w:p>
    <w:p w:rsidR="001F23C8" w:rsidRPr="00041268" w:rsidRDefault="00F337B5" w:rsidP="000E4394">
      <w:pPr>
        <w:spacing w:line="240" w:lineRule="auto"/>
        <w:ind w:firstLine="709"/>
        <w:jc w:val="both"/>
        <w:rPr>
          <w:rFonts w:ascii="Times New Roman" w:hAnsi="Times New Roman"/>
          <w:b/>
          <w:szCs w:val="24"/>
        </w:rPr>
      </w:pPr>
      <w:r w:rsidRPr="00041268">
        <w:rPr>
          <w:rFonts w:ascii="Times New Roman" w:hAnsi="Times New Roman"/>
          <w:szCs w:val="24"/>
        </w:rPr>
        <w:t xml:space="preserve"> </w:t>
      </w:r>
      <w:bookmarkStart w:id="133" w:name="_Toc369016494"/>
      <w:bookmarkStart w:id="134" w:name="_Toc345670836"/>
      <w:bookmarkStart w:id="135" w:name="_Toc345689888"/>
      <w:r w:rsidR="001F23C8" w:rsidRPr="00041268">
        <w:rPr>
          <w:rFonts w:ascii="Times New Roman" w:hAnsi="Times New Roman"/>
          <w:b/>
          <w:szCs w:val="24"/>
        </w:rPr>
        <w:t xml:space="preserve">Таблица </w:t>
      </w:r>
      <w:r w:rsidR="00697B64" w:rsidRPr="00041268">
        <w:rPr>
          <w:rFonts w:ascii="Times New Roman" w:hAnsi="Times New Roman"/>
          <w:b/>
          <w:szCs w:val="24"/>
        </w:rPr>
        <w:t>4.5</w:t>
      </w:r>
      <w:r w:rsidR="001F23C8" w:rsidRPr="00041268">
        <w:rPr>
          <w:rFonts w:ascii="Times New Roman" w:hAnsi="Times New Roman"/>
          <w:b/>
          <w:szCs w:val="24"/>
        </w:rPr>
        <w:t xml:space="preserve"> – </w:t>
      </w:r>
      <w:r w:rsidR="001F23C8" w:rsidRPr="00041268">
        <w:rPr>
          <w:rFonts w:ascii="Times New Roman" w:hAnsi="Times New Roman"/>
          <w:szCs w:val="24"/>
        </w:rPr>
        <w:t xml:space="preserve">Прогнозируемые значения </w:t>
      </w:r>
      <w:r w:rsidRPr="00041268">
        <w:rPr>
          <w:rFonts w:ascii="Times New Roman" w:hAnsi="Times New Roman"/>
          <w:szCs w:val="24"/>
        </w:rPr>
        <w:t>запаса топлива на котельных городского поселения</w:t>
      </w:r>
      <w:r w:rsidR="001F23C8" w:rsidRPr="00041268">
        <w:rPr>
          <w:rFonts w:ascii="Times New Roman" w:hAnsi="Times New Roman"/>
          <w:szCs w:val="24"/>
        </w:rPr>
        <w:t xml:space="preserve"> Мортка в период до 2028 года с учетом приростов потребления тепловой энергии</w:t>
      </w:r>
      <w:bookmarkEnd w:id="133"/>
    </w:p>
    <w:tbl>
      <w:tblPr>
        <w:tblW w:w="9361" w:type="dxa"/>
        <w:tblInd w:w="103" w:type="dxa"/>
        <w:tblLayout w:type="fixed"/>
        <w:tblLook w:val="04A0"/>
      </w:tblPr>
      <w:tblGrid>
        <w:gridCol w:w="994"/>
        <w:gridCol w:w="1563"/>
        <w:gridCol w:w="1559"/>
        <w:gridCol w:w="1701"/>
        <w:gridCol w:w="1701"/>
        <w:gridCol w:w="1843"/>
      </w:tblGrid>
      <w:tr w:rsidR="00D72F5C" w:rsidRPr="00041268" w:rsidTr="00D72F5C">
        <w:trPr>
          <w:trHeight w:val="537"/>
        </w:trPr>
        <w:tc>
          <w:tcPr>
            <w:tcW w:w="994" w:type="dxa"/>
            <w:vMerge w:val="restart"/>
            <w:tcBorders>
              <w:top w:val="single" w:sz="4" w:space="0" w:color="auto"/>
              <w:left w:val="single" w:sz="4" w:space="0" w:color="auto"/>
              <w:right w:val="single" w:sz="4" w:space="0" w:color="auto"/>
            </w:tcBorders>
            <w:shd w:val="clear" w:color="auto" w:fill="auto"/>
            <w:vAlign w:val="center"/>
            <w:hideMark/>
          </w:tcPr>
          <w:p w:rsidR="00D72F5C" w:rsidRPr="00041268" w:rsidRDefault="00D72F5C" w:rsidP="009A2039">
            <w:pPr>
              <w:spacing w:line="240" w:lineRule="auto"/>
              <w:jc w:val="center"/>
              <w:rPr>
                <w:b/>
                <w:bCs/>
                <w:color w:val="000000"/>
                <w:szCs w:val="24"/>
              </w:rPr>
            </w:pPr>
            <w:r w:rsidRPr="00041268">
              <w:rPr>
                <w:b/>
                <w:bCs/>
                <w:color w:val="000000"/>
                <w:szCs w:val="24"/>
              </w:rPr>
              <w:t> </w:t>
            </w:r>
          </w:p>
          <w:p w:rsidR="00D72F5C" w:rsidRPr="00041268" w:rsidRDefault="00D72F5C" w:rsidP="009A2039">
            <w:pPr>
              <w:spacing w:line="240" w:lineRule="auto"/>
              <w:jc w:val="center"/>
              <w:rPr>
                <w:b/>
                <w:bCs/>
                <w:color w:val="000000"/>
                <w:szCs w:val="24"/>
              </w:rPr>
            </w:pPr>
            <w:r w:rsidRPr="00041268">
              <w:rPr>
                <w:b/>
                <w:bCs/>
                <w:color w:val="000000"/>
                <w:szCs w:val="24"/>
              </w:rPr>
              <w:t> </w:t>
            </w:r>
          </w:p>
          <w:p w:rsidR="00D72F5C" w:rsidRPr="00041268" w:rsidRDefault="00D72F5C" w:rsidP="009A2039">
            <w:pPr>
              <w:spacing w:line="240" w:lineRule="auto"/>
              <w:jc w:val="center"/>
              <w:rPr>
                <w:b/>
                <w:bCs/>
                <w:color w:val="000000"/>
                <w:szCs w:val="24"/>
              </w:rPr>
            </w:pPr>
            <w:r w:rsidRPr="00041268">
              <w:rPr>
                <w:b/>
                <w:bCs/>
                <w:color w:val="000000"/>
                <w:szCs w:val="24"/>
              </w:rPr>
              <w:t> </w:t>
            </w:r>
          </w:p>
        </w:tc>
        <w:tc>
          <w:tcPr>
            <w:tcW w:w="1563" w:type="dxa"/>
            <w:tcBorders>
              <w:top w:val="single" w:sz="4" w:space="0" w:color="auto"/>
              <w:left w:val="nil"/>
              <w:bottom w:val="single" w:sz="4" w:space="0" w:color="auto"/>
              <w:right w:val="single" w:sz="4" w:space="0" w:color="000000"/>
            </w:tcBorders>
            <w:shd w:val="clear" w:color="auto" w:fill="auto"/>
            <w:vAlign w:val="center"/>
            <w:hideMark/>
          </w:tcPr>
          <w:p w:rsidR="00F337B5" w:rsidRPr="00041268" w:rsidRDefault="00D72F5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Котельная </w:t>
            </w:r>
          </w:p>
          <w:p w:rsidR="00D72F5C" w:rsidRPr="00041268" w:rsidRDefault="00D72F5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w:t>
            </w:r>
            <w:r w:rsidR="00F337B5" w:rsidRPr="00041268">
              <w:rPr>
                <w:rFonts w:ascii="Times New Roman" w:hAnsi="Times New Roman"/>
                <w:b/>
                <w:bCs/>
                <w:color w:val="000000"/>
                <w:szCs w:val="24"/>
              </w:rPr>
              <w:t xml:space="preserve"> </w:t>
            </w:r>
            <w:r w:rsidRPr="00041268">
              <w:rPr>
                <w:rFonts w:ascii="Times New Roman" w:hAnsi="Times New Roman"/>
                <w:b/>
                <w:bCs/>
                <w:color w:val="000000"/>
                <w:szCs w:val="24"/>
              </w:rPr>
              <w:t xml:space="preserve">1 </w:t>
            </w:r>
          </w:p>
        </w:tc>
        <w:tc>
          <w:tcPr>
            <w:tcW w:w="3260" w:type="dxa"/>
            <w:gridSpan w:val="2"/>
            <w:tcBorders>
              <w:top w:val="single" w:sz="4" w:space="0" w:color="auto"/>
              <w:left w:val="nil"/>
              <w:bottom w:val="single" w:sz="4" w:space="0" w:color="auto"/>
              <w:right w:val="single" w:sz="4" w:space="0" w:color="000000"/>
            </w:tcBorders>
            <w:shd w:val="clear" w:color="auto" w:fill="auto"/>
            <w:vAlign w:val="center"/>
            <w:hideMark/>
          </w:tcPr>
          <w:p w:rsidR="00D72F5C" w:rsidRPr="00041268" w:rsidRDefault="00D72F5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Котельная №</w:t>
            </w:r>
            <w:r w:rsidR="00F337B5" w:rsidRPr="00041268">
              <w:rPr>
                <w:rFonts w:ascii="Times New Roman" w:hAnsi="Times New Roman"/>
                <w:b/>
                <w:bCs/>
                <w:color w:val="000000"/>
                <w:szCs w:val="24"/>
              </w:rPr>
              <w:t xml:space="preserve"> </w:t>
            </w:r>
            <w:r w:rsidRPr="00041268">
              <w:rPr>
                <w:rFonts w:ascii="Times New Roman" w:hAnsi="Times New Roman"/>
                <w:b/>
                <w:bCs/>
                <w:color w:val="000000"/>
                <w:szCs w:val="24"/>
              </w:rPr>
              <w:t>2</w:t>
            </w:r>
          </w:p>
        </w:tc>
        <w:tc>
          <w:tcPr>
            <w:tcW w:w="1701" w:type="dxa"/>
            <w:tcBorders>
              <w:top w:val="single" w:sz="4" w:space="0" w:color="auto"/>
              <w:left w:val="nil"/>
              <w:bottom w:val="single" w:sz="4" w:space="0" w:color="auto"/>
              <w:right w:val="single" w:sz="4" w:space="0" w:color="000000"/>
            </w:tcBorders>
            <w:shd w:val="clear" w:color="auto" w:fill="auto"/>
            <w:vAlign w:val="center"/>
            <w:hideMark/>
          </w:tcPr>
          <w:p w:rsidR="00D72F5C" w:rsidRPr="00041268" w:rsidRDefault="00D72F5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Котельная №</w:t>
            </w:r>
            <w:r w:rsidR="00F337B5" w:rsidRPr="00041268">
              <w:rPr>
                <w:rFonts w:ascii="Times New Roman" w:hAnsi="Times New Roman"/>
                <w:b/>
                <w:bCs/>
                <w:color w:val="000000"/>
                <w:szCs w:val="24"/>
              </w:rPr>
              <w:t xml:space="preserve"> </w:t>
            </w:r>
            <w:r w:rsidRPr="00041268">
              <w:rPr>
                <w:rFonts w:ascii="Times New Roman" w:hAnsi="Times New Roman"/>
                <w:b/>
                <w:bCs/>
                <w:color w:val="000000"/>
                <w:szCs w:val="24"/>
              </w:rPr>
              <w:t>3</w:t>
            </w:r>
          </w:p>
        </w:tc>
        <w:tc>
          <w:tcPr>
            <w:tcW w:w="1843" w:type="dxa"/>
            <w:tcBorders>
              <w:top w:val="single" w:sz="4" w:space="0" w:color="auto"/>
              <w:left w:val="nil"/>
              <w:bottom w:val="single" w:sz="4" w:space="0" w:color="auto"/>
              <w:right w:val="single" w:sz="4" w:space="0" w:color="000000"/>
            </w:tcBorders>
            <w:shd w:val="clear" w:color="auto" w:fill="auto"/>
            <w:vAlign w:val="center"/>
            <w:hideMark/>
          </w:tcPr>
          <w:p w:rsidR="00D72F5C" w:rsidRPr="00041268" w:rsidRDefault="00D72F5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Блочно-модульная котельная </w:t>
            </w:r>
            <w:r w:rsidR="0098496F" w:rsidRPr="00041268">
              <w:rPr>
                <w:rFonts w:ascii="Times New Roman" w:hAnsi="Times New Roman"/>
                <w:b/>
                <w:bCs/>
                <w:color w:val="000000"/>
                <w:szCs w:val="24"/>
              </w:rPr>
              <w:t>«</w:t>
            </w:r>
            <w:r w:rsidRPr="00041268">
              <w:rPr>
                <w:rFonts w:ascii="Times New Roman" w:hAnsi="Times New Roman"/>
                <w:b/>
                <w:bCs/>
                <w:color w:val="000000"/>
                <w:szCs w:val="24"/>
              </w:rPr>
              <w:t>Бассейн</w:t>
            </w:r>
            <w:r w:rsidR="0098496F" w:rsidRPr="00041268">
              <w:rPr>
                <w:rFonts w:ascii="Times New Roman" w:hAnsi="Times New Roman"/>
                <w:b/>
                <w:bCs/>
                <w:color w:val="000000"/>
                <w:szCs w:val="24"/>
              </w:rPr>
              <w:t>»</w:t>
            </w:r>
          </w:p>
        </w:tc>
      </w:tr>
      <w:tr w:rsidR="002854D9" w:rsidRPr="00041268" w:rsidTr="002854D9">
        <w:trPr>
          <w:trHeight w:val="570"/>
        </w:trPr>
        <w:tc>
          <w:tcPr>
            <w:tcW w:w="994" w:type="dxa"/>
            <w:vMerge/>
            <w:tcBorders>
              <w:left w:val="single" w:sz="4" w:space="0" w:color="auto"/>
              <w:bottom w:val="single" w:sz="4" w:space="0" w:color="auto"/>
              <w:right w:val="single" w:sz="4" w:space="0" w:color="auto"/>
            </w:tcBorders>
            <w:shd w:val="clear" w:color="auto" w:fill="auto"/>
            <w:vAlign w:val="center"/>
            <w:hideMark/>
          </w:tcPr>
          <w:p w:rsidR="002854D9" w:rsidRPr="00041268" w:rsidRDefault="002854D9" w:rsidP="009A2039">
            <w:pPr>
              <w:spacing w:line="240" w:lineRule="auto"/>
              <w:jc w:val="center"/>
              <w:rPr>
                <w:b/>
                <w:bCs/>
                <w:color w:val="000000"/>
                <w:szCs w:val="24"/>
              </w:rPr>
            </w:pPr>
          </w:p>
        </w:tc>
        <w:tc>
          <w:tcPr>
            <w:tcW w:w="1563" w:type="dxa"/>
            <w:tcBorders>
              <w:top w:val="single" w:sz="4" w:space="0" w:color="auto"/>
              <w:left w:val="nil"/>
              <w:bottom w:val="single" w:sz="4" w:space="0" w:color="auto"/>
              <w:right w:val="single" w:sz="4" w:space="0" w:color="000000"/>
            </w:tcBorders>
            <w:shd w:val="clear" w:color="auto" w:fill="auto"/>
            <w:vAlign w:val="center"/>
            <w:hideMark/>
          </w:tcPr>
          <w:p w:rsidR="002854D9" w:rsidRPr="00041268" w:rsidRDefault="002854D9"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топливо – нефть, т</w:t>
            </w:r>
          </w:p>
        </w:tc>
        <w:tc>
          <w:tcPr>
            <w:tcW w:w="1559" w:type="dxa"/>
            <w:tcBorders>
              <w:top w:val="single" w:sz="4" w:space="0" w:color="auto"/>
              <w:left w:val="nil"/>
              <w:bottom w:val="single" w:sz="4" w:space="0" w:color="auto"/>
              <w:right w:val="single" w:sz="4" w:space="0" w:color="000000"/>
            </w:tcBorders>
            <w:shd w:val="clear" w:color="auto" w:fill="auto"/>
            <w:vAlign w:val="center"/>
            <w:hideMark/>
          </w:tcPr>
          <w:p w:rsidR="002854D9" w:rsidRPr="00041268" w:rsidRDefault="002854D9"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топливо – нефть, т</w:t>
            </w:r>
          </w:p>
        </w:tc>
        <w:tc>
          <w:tcPr>
            <w:tcW w:w="1701" w:type="dxa"/>
            <w:tcBorders>
              <w:top w:val="single" w:sz="4" w:space="0" w:color="auto"/>
              <w:left w:val="nil"/>
              <w:bottom w:val="single" w:sz="4" w:space="0" w:color="auto"/>
              <w:right w:val="single" w:sz="4" w:space="0" w:color="000000"/>
            </w:tcBorders>
            <w:shd w:val="clear" w:color="auto" w:fill="auto"/>
            <w:vAlign w:val="center"/>
            <w:hideMark/>
          </w:tcPr>
          <w:p w:rsidR="002854D9" w:rsidRPr="00041268" w:rsidRDefault="002854D9"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топливо </w:t>
            </w:r>
            <w:r w:rsidR="00282A58" w:rsidRPr="00041268">
              <w:rPr>
                <w:rFonts w:ascii="Times New Roman" w:hAnsi="Times New Roman"/>
                <w:b/>
                <w:bCs/>
                <w:color w:val="000000"/>
                <w:szCs w:val="24"/>
              </w:rPr>
              <w:t>–</w:t>
            </w:r>
            <w:r w:rsidRPr="00041268">
              <w:rPr>
                <w:rFonts w:ascii="Times New Roman" w:hAnsi="Times New Roman"/>
                <w:b/>
                <w:bCs/>
                <w:color w:val="000000"/>
                <w:szCs w:val="24"/>
              </w:rPr>
              <w:t xml:space="preserve"> древесная щепа, м</w:t>
            </w:r>
            <w:r w:rsidRPr="00041268">
              <w:rPr>
                <w:rFonts w:ascii="Times New Roman" w:hAnsi="Times New Roman"/>
                <w:b/>
                <w:bCs/>
                <w:color w:val="000000"/>
                <w:szCs w:val="24"/>
                <w:vertAlign w:val="superscript"/>
              </w:rPr>
              <w:t>3</w:t>
            </w:r>
          </w:p>
        </w:tc>
        <w:tc>
          <w:tcPr>
            <w:tcW w:w="1701" w:type="dxa"/>
            <w:tcBorders>
              <w:top w:val="single" w:sz="4" w:space="0" w:color="auto"/>
              <w:left w:val="nil"/>
              <w:bottom w:val="single" w:sz="4" w:space="0" w:color="auto"/>
              <w:right w:val="single" w:sz="4" w:space="0" w:color="000000"/>
            </w:tcBorders>
            <w:shd w:val="clear" w:color="auto" w:fill="auto"/>
            <w:vAlign w:val="center"/>
            <w:hideMark/>
          </w:tcPr>
          <w:p w:rsidR="002854D9" w:rsidRPr="00041268" w:rsidRDefault="002854D9"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топливо –</w:t>
            </w:r>
            <w:r w:rsidR="00282A58" w:rsidRPr="00041268">
              <w:rPr>
                <w:rFonts w:ascii="Times New Roman" w:hAnsi="Times New Roman"/>
                <w:b/>
                <w:bCs/>
                <w:color w:val="000000"/>
                <w:szCs w:val="24"/>
              </w:rPr>
              <w:t xml:space="preserve"> </w:t>
            </w:r>
            <w:r w:rsidRPr="00041268">
              <w:rPr>
                <w:rFonts w:ascii="Times New Roman" w:hAnsi="Times New Roman"/>
                <w:b/>
                <w:bCs/>
                <w:color w:val="000000"/>
                <w:szCs w:val="24"/>
              </w:rPr>
              <w:t>дрова, м</w:t>
            </w:r>
            <w:r w:rsidRPr="00041268">
              <w:rPr>
                <w:rFonts w:ascii="Times New Roman" w:hAnsi="Times New Roman"/>
                <w:b/>
                <w:bCs/>
                <w:color w:val="000000"/>
                <w:szCs w:val="24"/>
                <w:vertAlign w:val="superscript"/>
              </w:rPr>
              <w:t>3</w:t>
            </w:r>
          </w:p>
        </w:tc>
        <w:tc>
          <w:tcPr>
            <w:tcW w:w="1843" w:type="dxa"/>
            <w:tcBorders>
              <w:top w:val="single" w:sz="4" w:space="0" w:color="auto"/>
              <w:left w:val="nil"/>
              <w:bottom w:val="single" w:sz="4" w:space="0" w:color="auto"/>
              <w:right w:val="single" w:sz="4" w:space="0" w:color="000000"/>
            </w:tcBorders>
            <w:shd w:val="clear" w:color="auto" w:fill="auto"/>
            <w:vAlign w:val="center"/>
            <w:hideMark/>
          </w:tcPr>
          <w:p w:rsidR="002854D9" w:rsidRPr="00041268" w:rsidRDefault="002854D9"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топливо </w:t>
            </w:r>
            <w:r w:rsidR="00282A58" w:rsidRPr="00041268">
              <w:rPr>
                <w:rFonts w:ascii="Times New Roman" w:hAnsi="Times New Roman"/>
                <w:b/>
                <w:bCs/>
                <w:color w:val="000000"/>
                <w:szCs w:val="24"/>
              </w:rPr>
              <w:t>–</w:t>
            </w:r>
            <w:r w:rsidRPr="00041268">
              <w:rPr>
                <w:rFonts w:ascii="Times New Roman" w:hAnsi="Times New Roman"/>
                <w:b/>
                <w:bCs/>
                <w:color w:val="000000"/>
                <w:szCs w:val="24"/>
              </w:rPr>
              <w:t xml:space="preserve"> древесные брикеты, м</w:t>
            </w:r>
            <w:r w:rsidRPr="00041268">
              <w:rPr>
                <w:rFonts w:ascii="Times New Roman" w:hAnsi="Times New Roman"/>
                <w:b/>
                <w:bCs/>
                <w:color w:val="000000"/>
                <w:szCs w:val="24"/>
                <w:vertAlign w:val="superscript"/>
              </w:rPr>
              <w:t>3</w:t>
            </w:r>
          </w:p>
        </w:tc>
      </w:tr>
      <w:tr w:rsidR="002854D9" w:rsidRPr="00041268" w:rsidTr="00D72F5C">
        <w:trPr>
          <w:trHeight w:val="351"/>
        </w:trPr>
        <w:tc>
          <w:tcPr>
            <w:tcW w:w="99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2854D9" w:rsidRPr="00041268" w:rsidRDefault="002854D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2013г.</w:t>
            </w:r>
          </w:p>
        </w:tc>
        <w:tc>
          <w:tcPr>
            <w:tcW w:w="1563" w:type="dxa"/>
            <w:tcBorders>
              <w:top w:val="nil"/>
              <w:left w:val="nil"/>
              <w:bottom w:val="single" w:sz="4" w:space="0" w:color="auto"/>
              <w:right w:val="single" w:sz="4" w:space="0" w:color="auto"/>
            </w:tcBorders>
            <w:shd w:val="clear" w:color="000000" w:fill="FFFFFF"/>
            <w:noWrap/>
            <w:vAlign w:val="center"/>
          </w:tcPr>
          <w:p w:rsidR="002854D9" w:rsidRPr="00041268" w:rsidRDefault="00D72F5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40,086</w:t>
            </w:r>
          </w:p>
        </w:tc>
        <w:tc>
          <w:tcPr>
            <w:tcW w:w="1559" w:type="dxa"/>
            <w:tcBorders>
              <w:top w:val="nil"/>
              <w:left w:val="nil"/>
              <w:bottom w:val="single" w:sz="4" w:space="0" w:color="auto"/>
              <w:right w:val="single" w:sz="4" w:space="0" w:color="auto"/>
            </w:tcBorders>
            <w:shd w:val="clear" w:color="000000" w:fill="FFFFFF"/>
            <w:noWrap/>
            <w:vAlign w:val="center"/>
          </w:tcPr>
          <w:p w:rsidR="002854D9" w:rsidRPr="00041268" w:rsidRDefault="00D72F5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35,969</w:t>
            </w:r>
          </w:p>
        </w:tc>
        <w:tc>
          <w:tcPr>
            <w:tcW w:w="1701" w:type="dxa"/>
            <w:tcBorders>
              <w:top w:val="nil"/>
              <w:left w:val="nil"/>
              <w:bottom w:val="single" w:sz="4" w:space="0" w:color="auto"/>
              <w:right w:val="single" w:sz="4" w:space="0" w:color="auto"/>
            </w:tcBorders>
            <w:shd w:val="clear" w:color="000000" w:fill="FFFFFF"/>
            <w:noWrap/>
            <w:vAlign w:val="center"/>
            <w:hideMark/>
          </w:tcPr>
          <w:p w:rsidR="002854D9" w:rsidRPr="00041268" w:rsidRDefault="002854D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701" w:type="dxa"/>
            <w:tcBorders>
              <w:top w:val="nil"/>
              <w:left w:val="nil"/>
              <w:bottom w:val="single" w:sz="4" w:space="0" w:color="auto"/>
              <w:right w:val="single" w:sz="4" w:space="0" w:color="auto"/>
            </w:tcBorders>
            <w:shd w:val="clear" w:color="000000" w:fill="FFFFFF"/>
            <w:noWrap/>
            <w:vAlign w:val="center"/>
            <w:hideMark/>
          </w:tcPr>
          <w:p w:rsidR="002854D9" w:rsidRPr="00041268" w:rsidRDefault="00D72F5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32,690</w:t>
            </w:r>
          </w:p>
        </w:tc>
        <w:tc>
          <w:tcPr>
            <w:tcW w:w="1843" w:type="dxa"/>
            <w:tcBorders>
              <w:top w:val="nil"/>
              <w:left w:val="nil"/>
              <w:bottom w:val="single" w:sz="4" w:space="0" w:color="auto"/>
              <w:right w:val="single" w:sz="4" w:space="0" w:color="auto"/>
            </w:tcBorders>
            <w:shd w:val="clear" w:color="000000" w:fill="FFFFFF"/>
            <w:noWrap/>
            <w:vAlign w:val="center"/>
            <w:hideMark/>
          </w:tcPr>
          <w:p w:rsidR="002854D9" w:rsidRPr="00041268" w:rsidRDefault="002854D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2854D9" w:rsidRPr="00041268" w:rsidTr="00ED4F35">
        <w:trPr>
          <w:trHeight w:val="302"/>
        </w:trPr>
        <w:tc>
          <w:tcPr>
            <w:tcW w:w="994" w:type="dxa"/>
            <w:tcBorders>
              <w:top w:val="nil"/>
              <w:left w:val="single" w:sz="4" w:space="0" w:color="auto"/>
              <w:bottom w:val="single" w:sz="4" w:space="0" w:color="auto"/>
              <w:right w:val="single" w:sz="4" w:space="0" w:color="auto"/>
            </w:tcBorders>
            <w:shd w:val="clear" w:color="000000" w:fill="FFFFFF"/>
            <w:noWrap/>
            <w:vAlign w:val="center"/>
            <w:hideMark/>
          </w:tcPr>
          <w:p w:rsidR="002854D9" w:rsidRPr="00041268" w:rsidRDefault="002854D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2014г.</w:t>
            </w:r>
          </w:p>
        </w:tc>
        <w:tc>
          <w:tcPr>
            <w:tcW w:w="1563" w:type="dxa"/>
            <w:tcBorders>
              <w:top w:val="nil"/>
              <w:left w:val="nil"/>
              <w:bottom w:val="single" w:sz="4" w:space="0" w:color="auto"/>
              <w:right w:val="single" w:sz="4" w:space="0" w:color="auto"/>
            </w:tcBorders>
            <w:shd w:val="clear" w:color="000000" w:fill="FFFFFF"/>
            <w:noWrap/>
            <w:vAlign w:val="center"/>
          </w:tcPr>
          <w:p w:rsidR="002854D9"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40,086</w:t>
            </w:r>
          </w:p>
        </w:tc>
        <w:tc>
          <w:tcPr>
            <w:tcW w:w="1559" w:type="dxa"/>
            <w:tcBorders>
              <w:top w:val="nil"/>
              <w:left w:val="nil"/>
              <w:bottom w:val="single" w:sz="4" w:space="0" w:color="auto"/>
              <w:right w:val="single" w:sz="4" w:space="0" w:color="auto"/>
            </w:tcBorders>
            <w:shd w:val="clear" w:color="000000" w:fill="FFFFFF"/>
            <w:noWrap/>
            <w:vAlign w:val="center"/>
          </w:tcPr>
          <w:p w:rsidR="002854D9"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35,969</w:t>
            </w:r>
          </w:p>
        </w:tc>
        <w:tc>
          <w:tcPr>
            <w:tcW w:w="1701" w:type="dxa"/>
            <w:tcBorders>
              <w:top w:val="nil"/>
              <w:left w:val="nil"/>
              <w:bottom w:val="single" w:sz="4" w:space="0" w:color="auto"/>
              <w:right w:val="single" w:sz="4" w:space="0" w:color="auto"/>
            </w:tcBorders>
            <w:shd w:val="clear" w:color="000000" w:fill="FFFFFF"/>
            <w:noWrap/>
            <w:vAlign w:val="center"/>
          </w:tcPr>
          <w:p w:rsidR="002854D9"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125,53</w:t>
            </w:r>
          </w:p>
        </w:tc>
        <w:tc>
          <w:tcPr>
            <w:tcW w:w="1701" w:type="dxa"/>
            <w:tcBorders>
              <w:top w:val="nil"/>
              <w:left w:val="nil"/>
              <w:bottom w:val="single" w:sz="4" w:space="0" w:color="auto"/>
              <w:right w:val="single" w:sz="4" w:space="0" w:color="auto"/>
            </w:tcBorders>
            <w:shd w:val="clear" w:color="000000" w:fill="FFFFFF"/>
            <w:noWrap/>
            <w:vAlign w:val="center"/>
          </w:tcPr>
          <w:p w:rsidR="002854D9" w:rsidRPr="00041268" w:rsidRDefault="00D72F5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32,690</w:t>
            </w:r>
          </w:p>
        </w:tc>
        <w:tc>
          <w:tcPr>
            <w:tcW w:w="1843" w:type="dxa"/>
            <w:tcBorders>
              <w:top w:val="nil"/>
              <w:left w:val="nil"/>
              <w:bottom w:val="single" w:sz="4" w:space="0" w:color="auto"/>
              <w:right w:val="single" w:sz="4" w:space="0" w:color="auto"/>
            </w:tcBorders>
            <w:shd w:val="clear" w:color="000000" w:fill="FFFFFF"/>
            <w:noWrap/>
            <w:vAlign w:val="center"/>
          </w:tcPr>
          <w:p w:rsidR="002854D9"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37,32</w:t>
            </w:r>
          </w:p>
        </w:tc>
      </w:tr>
      <w:tr w:rsidR="000D6304" w:rsidRPr="00041268" w:rsidTr="00ED4F35">
        <w:trPr>
          <w:trHeight w:val="378"/>
        </w:trPr>
        <w:tc>
          <w:tcPr>
            <w:tcW w:w="994" w:type="dxa"/>
            <w:tcBorders>
              <w:top w:val="nil"/>
              <w:left w:val="single" w:sz="4" w:space="0" w:color="auto"/>
              <w:bottom w:val="single" w:sz="4" w:space="0" w:color="auto"/>
              <w:right w:val="single" w:sz="4" w:space="0" w:color="auto"/>
            </w:tcBorders>
            <w:shd w:val="clear" w:color="000000" w:fill="FFFFFF"/>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2015г.</w:t>
            </w:r>
          </w:p>
        </w:tc>
        <w:tc>
          <w:tcPr>
            <w:tcW w:w="1563" w:type="dxa"/>
            <w:tcBorders>
              <w:top w:val="single" w:sz="4" w:space="0" w:color="auto"/>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40,086</w:t>
            </w:r>
          </w:p>
        </w:tc>
        <w:tc>
          <w:tcPr>
            <w:tcW w:w="1559" w:type="dxa"/>
            <w:tcBorders>
              <w:top w:val="nil"/>
              <w:left w:val="nil"/>
              <w:bottom w:val="single" w:sz="4" w:space="0" w:color="auto"/>
              <w:right w:val="single" w:sz="4" w:space="0" w:color="auto"/>
            </w:tcBorders>
            <w:shd w:val="clear" w:color="000000" w:fill="FFFFFF"/>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35,969</w:t>
            </w:r>
          </w:p>
        </w:tc>
        <w:tc>
          <w:tcPr>
            <w:tcW w:w="1701"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125,53</w:t>
            </w:r>
          </w:p>
        </w:tc>
        <w:tc>
          <w:tcPr>
            <w:tcW w:w="1701"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32,69</w:t>
            </w:r>
          </w:p>
        </w:tc>
        <w:tc>
          <w:tcPr>
            <w:tcW w:w="1843"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37,32</w:t>
            </w:r>
          </w:p>
        </w:tc>
      </w:tr>
      <w:tr w:rsidR="000D6304" w:rsidRPr="00041268" w:rsidTr="00ED4F35">
        <w:trPr>
          <w:trHeight w:val="381"/>
        </w:trPr>
        <w:tc>
          <w:tcPr>
            <w:tcW w:w="994" w:type="dxa"/>
            <w:tcBorders>
              <w:top w:val="nil"/>
              <w:left w:val="single" w:sz="4" w:space="0" w:color="auto"/>
              <w:bottom w:val="single" w:sz="4" w:space="0" w:color="auto"/>
              <w:right w:val="single" w:sz="4" w:space="0" w:color="auto"/>
            </w:tcBorders>
            <w:shd w:val="clear" w:color="000000" w:fill="FFFFFF"/>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2016г.</w:t>
            </w:r>
          </w:p>
        </w:tc>
        <w:tc>
          <w:tcPr>
            <w:tcW w:w="1563" w:type="dxa"/>
            <w:tcBorders>
              <w:top w:val="single" w:sz="4" w:space="0" w:color="auto"/>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40,086</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35,969</w:t>
            </w:r>
          </w:p>
        </w:tc>
        <w:tc>
          <w:tcPr>
            <w:tcW w:w="1701"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125,53</w:t>
            </w:r>
          </w:p>
        </w:tc>
        <w:tc>
          <w:tcPr>
            <w:tcW w:w="1701"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32,69</w:t>
            </w:r>
          </w:p>
        </w:tc>
        <w:tc>
          <w:tcPr>
            <w:tcW w:w="1843"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37,32</w:t>
            </w:r>
          </w:p>
        </w:tc>
      </w:tr>
      <w:tr w:rsidR="000D6304" w:rsidRPr="00041268" w:rsidTr="00ED4F35">
        <w:trPr>
          <w:trHeight w:val="402"/>
        </w:trPr>
        <w:tc>
          <w:tcPr>
            <w:tcW w:w="994" w:type="dxa"/>
            <w:tcBorders>
              <w:top w:val="nil"/>
              <w:left w:val="single" w:sz="4" w:space="0" w:color="auto"/>
              <w:bottom w:val="single" w:sz="4" w:space="0" w:color="auto"/>
              <w:right w:val="single" w:sz="4" w:space="0" w:color="auto"/>
            </w:tcBorders>
            <w:shd w:val="clear" w:color="000000" w:fill="FFFFFF"/>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2017г.</w:t>
            </w:r>
          </w:p>
        </w:tc>
        <w:tc>
          <w:tcPr>
            <w:tcW w:w="1563" w:type="dxa"/>
            <w:tcBorders>
              <w:top w:val="single" w:sz="4" w:space="0" w:color="auto"/>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40,086</w:t>
            </w:r>
          </w:p>
        </w:tc>
        <w:tc>
          <w:tcPr>
            <w:tcW w:w="1559" w:type="dxa"/>
            <w:tcBorders>
              <w:top w:val="nil"/>
              <w:left w:val="nil"/>
              <w:bottom w:val="single" w:sz="4" w:space="0" w:color="auto"/>
              <w:right w:val="single" w:sz="4" w:space="0" w:color="auto"/>
            </w:tcBorders>
            <w:shd w:val="clear" w:color="000000" w:fill="FFFFFF"/>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35,969</w:t>
            </w:r>
          </w:p>
        </w:tc>
        <w:tc>
          <w:tcPr>
            <w:tcW w:w="1701"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125,53</w:t>
            </w:r>
          </w:p>
        </w:tc>
        <w:tc>
          <w:tcPr>
            <w:tcW w:w="1701"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32,69</w:t>
            </w:r>
          </w:p>
        </w:tc>
        <w:tc>
          <w:tcPr>
            <w:tcW w:w="1843"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37,32</w:t>
            </w:r>
          </w:p>
        </w:tc>
      </w:tr>
      <w:tr w:rsidR="000D6304" w:rsidRPr="00041268" w:rsidTr="00ED4F35">
        <w:trPr>
          <w:trHeight w:val="421"/>
        </w:trPr>
        <w:tc>
          <w:tcPr>
            <w:tcW w:w="994" w:type="dxa"/>
            <w:tcBorders>
              <w:top w:val="nil"/>
              <w:left w:val="single" w:sz="4" w:space="0" w:color="auto"/>
              <w:bottom w:val="single" w:sz="4" w:space="0" w:color="auto"/>
              <w:right w:val="single" w:sz="4" w:space="0" w:color="auto"/>
            </w:tcBorders>
            <w:shd w:val="clear" w:color="000000" w:fill="FFFFFF"/>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2018г.</w:t>
            </w:r>
          </w:p>
        </w:tc>
        <w:tc>
          <w:tcPr>
            <w:tcW w:w="1563" w:type="dxa"/>
            <w:tcBorders>
              <w:top w:val="single" w:sz="4" w:space="0" w:color="auto"/>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40,086</w:t>
            </w:r>
          </w:p>
        </w:tc>
        <w:tc>
          <w:tcPr>
            <w:tcW w:w="1559" w:type="dxa"/>
            <w:tcBorders>
              <w:top w:val="nil"/>
              <w:left w:val="nil"/>
              <w:bottom w:val="single" w:sz="4" w:space="0" w:color="auto"/>
              <w:right w:val="single" w:sz="4" w:space="0" w:color="auto"/>
            </w:tcBorders>
            <w:shd w:val="clear" w:color="000000" w:fill="FFFFFF"/>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35,969</w:t>
            </w:r>
          </w:p>
        </w:tc>
        <w:tc>
          <w:tcPr>
            <w:tcW w:w="1701"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125,53</w:t>
            </w:r>
          </w:p>
        </w:tc>
        <w:tc>
          <w:tcPr>
            <w:tcW w:w="1701"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32,69</w:t>
            </w:r>
          </w:p>
        </w:tc>
        <w:tc>
          <w:tcPr>
            <w:tcW w:w="1843"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37,32</w:t>
            </w:r>
          </w:p>
        </w:tc>
      </w:tr>
      <w:tr w:rsidR="002854D9" w:rsidRPr="00041268" w:rsidTr="00ED4F35">
        <w:trPr>
          <w:trHeight w:val="77"/>
        </w:trPr>
        <w:tc>
          <w:tcPr>
            <w:tcW w:w="994" w:type="dxa"/>
            <w:tcBorders>
              <w:top w:val="nil"/>
              <w:left w:val="single" w:sz="4" w:space="0" w:color="auto"/>
              <w:bottom w:val="single" w:sz="4" w:space="0" w:color="auto"/>
              <w:right w:val="single" w:sz="4" w:space="0" w:color="auto"/>
            </w:tcBorders>
            <w:shd w:val="clear" w:color="000000" w:fill="FFFFFF"/>
            <w:noWrap/>
            <w:vAlign w:val="center"/>
            <w:hideMark/>
          </w:tcPr>
          <w:p w:rsidR="002854D9" w:rsidRPr="00041268" w:rsidRDefault="002854D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2019-2023гг.</w:t>
            </w:r>
          </w:p>
        </w:tc>
        <w:tc>
          <w:tcPr>
            <w:tcW w:w="1563" w:type="dxa"/>
            <w:tcBorders>
              <w:top w:val="single" w:sz="4" w:space="0" w:color="auto"/>
              <w:left w:val="nil"/>
              <w:bottom w:val="single" w:sz="4" w:space="0" w:color="auto"/>
              <w:right w:val="single" w:sz="4" w:space="0" w:color="auto"/>
            </w:tcBorders>
            <w:shd w:val="clear" w:color="000000" w:fill="FFFFFF"/>
            <w:noWrap/>
            <w:vAlign w:val="center"/>
          </w:tcPr>
          <w:p w:rsidR="002854D9" w:rsidRPr="00041268" w:rsidRDefault="002854D9" w:rsidP="009A2039">
            <w:pPr>
              <w:spacing w:line="240" w:lineRule="auto"/>
              <w:jc w:val="center"/>
              <w:rPr>
                <w:rFonts w:ascii="Times New Roman" w:hAnsi="Times New Roman"/>
                <w:color w:val="000000"/>
                <w:szCs w:val="24"/>
              </w:rPr>
            </w:pP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rsidR="002854D9" w:rsidRPr="00041268" w:rsidRDefault="002854D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701" w:type="dxa"/>
            <w:tcBorders>
              <w:top w:val="nil"/>
              <w:left w:val="nil"/>
              <w:bottom w:val="single" w:sz="4" w:space="0" w:color="auto"/>
              <w:right w:val="single" w:sz="4" w:space="0" w:color="auto"/>
            </w:tcBorders>
            <w:shd w:val="clear" w:color="000000" w:fill="FFFFFF"/>
            <w:noWrap/>
            <w:vAlign w:val="center"/>
          </w:tcPr>
          <w:p w:rsidR="002854D9" w:rsidRPr="00041268" w:rsidRDefault="00D72F5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251,070</w:t>
            </w:r>
          </w:p>
        </w:tc>
        <w:tc>
          <w:tcPr>
            <w:tcW w:w="1701" w:type="dxa"/>
            <w:tcBorders>
              <w:top w:val="nil"/>
              <w:left w:val="nil"/>
              <w:bottom w:val="single" w:sz="4" w:space="0" w:color="auto"/>
              <w:right w:val="single" w:sz="4" w:space="0" w:color="auto"/>
            </w:tcBorders>
            <w:shd w:val="clear" w:color="000000" w:fill="FFFFFF"/>
            <w:noWrap/>
            <w:vAlign w:val="center"/>
          </w:tcPr>
          <w:p w:rsidR="002854D9"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32,69</w:t>
            </w:r>
          </w:p>
        </w:tc>
        <w:tc>
          <w:tcPr>
            <w:tcW w:w="1843" w:type="dxa"/>
            <w:tcBorders>
              <w:top w:val="nil"/>
              <w:left w:val="nil"/>
              <w:bottom w:val="single" w:sz="4" w:space="0" w:color="auto"/>
              <w:right w:val="single" w:sz="4" w:space="0" w:color="auto"/>
            </w:tcBorders>
            <w:shd w:val="clear" w:color="000000" w:fill="FFFFFF"/>
            <w:noWrap/>
            <w:vAlign w:val="center"/>
          </w:tcPr>
          <w:p w:rsidR="002854D9"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37,32</w:t>
            </w:r>
          </w:p>
        </w:tc>
      </w:tr>
      <w:tr w:rsidR="002854D9" w:rsidRPr="00041268" w:rsidTr="00ED4F35">
        <w:trPr>
          <w:trHeight w:val="556"/>
        </w:trPr>
        <w:tc>
          <w:tcPr>
            <w:tcW w:w="994" w:type="dxa"/>
            <w:tcBorders>
              <w:top w:val="nil"/>
              <w:left w:val="single" w:sz="4" w:space="0" w:color="auto"/>
              <w:bottom w:val="single" w:sz="4" w:space="0" w:color="auto"/>
              <w:right w:val="single" w:sz="4" w:space="0" w:color="auto"/>
            </w:tcBorders>
            <w:shd w:val="clear" w:color="000000" w:fill="FFFFFF"/>
            <w:noWrap/>
            <w:vAlign w:val="center"/>
            <w:hideMark/>
          </w:tcPr>
          <w:p w:rsidR="002854D9" w:rsidRPr="00041268" w:rsidRDefault="002854D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2024-2028гг.</w:t>
            </w:r>
          </w:p>
        </w:tc>
        <w:tc>
          <w:tcPr>
            <w:tcW w:w="1563" w:type="dxa"/>
            <w:tcBorders>
              <w:top w:val="single" w:sz="4" w:space="0" w:color="auto"/>
              <w:left w:val="nil"/>
              <w:bottom w:val="single" w:sz="4" w:space="0" w:color="auto"/>
              <w:right w:val="single" w:sz="4" w:space="0" w:color="auto"/>
            </w:tcBorders>
            <w:shd w:val="clear" w:color="000000" w:fill="FFFFFF"/>
            <w:noWrap/>
            <w:vAlign w:val="center"/>
          </w:tcPr>
          <w:p w:rsidR="002854D9" w:rsidRPr="00041268" w:rsidRDefault="002854D9" w:rsidP="009A2039">
            <w:pPr>
              <w:spacing w:line="240" w:lineRule="auto"/>
              <w:jc w:val="center"/>
              <w:rPr>
                <w:rFonts w:ascii="Times New Roman" w:hAnsi="Times New Roman"/>
                <w:color w:val="000000"/>
                <w:szCs w:val="24"/>
              </w:rPr>
            </w:pP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rsidR="002854D9" w:rsidRPr="00041268" w:rsidRDefault="002854D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701" w:type="dxa"/>
            <w:tcBorders>
              <w:top w:val="nil"/>
              <w:left w:val="nil"/>
              <w:bottom w:val="single" w:sz="4" w:space="0" w:color="auto"/>
              <w:right w:val="single" w:sz="4" w:space="0" w:color="auto"/>
            </w:tcBorders>
            <w:shd w:val="clear" w:color="000000" w:fill="FFFFFF"/>
            <w:noWrap/>
            <w:vAlign w:val="center"/>
          </w:tcPr>
          <w:p w:rsidR="002854D9" w:rsidRPr="00041268" w:rsidRDefault="00D72F5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251,070</w:t>
            </w:r>
          </w:p>
        </w:tc>
        <w:tc>
          <w:tcPr>
            <w:tcW w:w="1701" w:type="dxa"/>
            <w:tcBorders>
              <w:top w:val="nil"/>
              <w:left w:val="nil"/>
              <w:bottom w:val="single" w:sz="4" w:space="0" w:color="auto"/>
              <w:right w:val="single" w:sz="4" w:space="0" w:color="auto"/>
            </w:tcBorders>
            <w:shd w:val="clear" w:color="000000" w:fill="FFFFFF"/>
            <w:noWrap/>
            <w:vAlign w:val="center"/>
          </w:tcPr>
          <w:p w:rsidR="002854D9"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32,69</w:t>
            </w:r>
          </w:p>
        </w:tc>
        <w:tc>
          <w:tcPr>
            <w:tcW w:w="1843" w:type="dxa"/>
            <w:tcBorders>
              <w:top w:val="nil"/>
              <w:left w:val="nil"/>
              <w:bottom w:val="single" w:sz="4" w:space="0" w:color="auto"/>
              <w:right w:val="single" w:sz="4" w:space="0" w:color="auto"/>
            </w:tcBorders>
            <w:shd w:val="clear" w:color="000000" w:fill="FFFFFF"/>
            <w:noWrap/>
            <w:vAlign w:val="center"/>
          </w:tcPr>
          <w:p w:rsidR="002854D9"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37,32</w:t>
            </w:r>
          </w:p>
        </w:tc>
      </w:tr>
    </w:tbl>
    <w:p w:rsidR="001F23C8" w:rsidRPr="00041268" w:rsidRDefault="001F23C8" w:rsidP="009A2039">
      <w:pPr>
        <w:spacing w:line="240" w:lineRule="auto"/>
        <w:ind w:firstLine="709"/>
        <w:jc w:val="both"/>
        <w:rPr>
          <w:rFonts w:ascii="Times New Roman" w:hAnsi="Times New Roman"/>
          <w:szCs w:val="24"/>
        </w:rPr>
        <w:sectPr w:rsidR="001F23C8" w:rsidRPr="00041268" w:rsidSect="00C26268">
          <w:pgSz w:w="11906" w:h="16838" w:code="9"/>
          <w:pgMar w:top="1134" w:right="566" w:bottom="1134" w:left="1701" w:header="720" w:footer="488" w:gutter="0"/>
          <w:cols w:space="720"/>
          <w:docGrid w:linePitch="326"/>
        </w:sectPr>
      </w:pPr>
    </w:p>
    <w:p w:rsidR="00433EE3" w:rsidRPr="00041268" w:rsidRDefault="00697B64" w:rsidP="006715EB">
      <w:pPr>
        <w:pStyle w:val="10"/>
        <w:numPr>
          <w:ilvl w:val="0"/>
          <w:numId w:val="14"/>
        </w:numPr>
        <w:suppressAutoHyphens/>
        <w:spacing w:before="0" w:after="0" w:line="240" w:lineRule="auto"/>
        <w:ind w:left="0" w:hanging="283"/>
        <w:jc w:val="center"/>
        <w:rPr>
          <w:rFonts w:ascii="Times New Roman" w:hAnsi="Times New Roman"/>
          <w:bCs/>
          <w:kern w:val="32"/>
          <w:sz w:val="24"/>
          <w:szCs w:val="24"/>
        </w:rPr>
      </w:pPr>
      <w:bookmarkStart w:id="136" w:name="_Toc357692366"/>
      <w:bookmarkStart w:id="137" w:name="_Toc369381008"/>
      <w:bookmarkStart w:id="138" w:name="_Toc337658258"/>
      <w:bookmarkStart w:id="139" w:name="_Toc338244365"/>
      <w:bookmarkStart w:id="140" w:name="_Toc345671447"/>
      <w:bookmarkEnd w:id="134"/>
      <w:bookmarkEnd w:id="135"/>
      <w:r w:rsidRPr="00041268">
        <w:rPr>
          <w:rFonts w:ascii="Times New Roman" w:hAnsi="Times New Roman"/>
          <w:bCs/>
          <w:kern w:val="32"/>
          <w:sz w:val="24"/>
          <w:szCs w:val="24"/>
        </w:rPr>
        <w:lastRenderedPageBreak/>
        <w:t>Раздел 7.</w:t>
      </w:r>
      <w:r w:rsidR="00F91D10" w:rsidRPr="00041268">
        <w:rPr>
          <w:rFonts w:ascii="Times New Roman" w:hAnsi="Times New Roman"/>
          <w:bCs/>
          <w:kern w:val="32"/>
          <w:sz w:val="24"/>
          <w:szCs w:val="24"/>
        </w:rPr>
        <w:t xml:space="preserve"> </w:t>
      </w:r>
      <w:r w:rsidR="002F70C4" w:rsidRPr="00041268">
        <w:rPr>
          <w:rFonts w:ascii="Times New Roman" w:hAnsi="Times New Roman"/>
          <w:bCs/>
          <w:kern w:val="32"/>
          <w:sz w:val="24"/>
          <w:szCs w:val="24"/>
        </w:rPr>
        <w:t>Инвестиции в строительство, реконструкцию и техническое перевооружение</w:t>
      </w:r>
      <w:bookmarkEnd w:id="136"/>
      <w:bookmarkEnd w:id="137"/>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Для реализации планируемых схемой теплоснабжения задач суммарный объем инвестиций в строительство и реконстру</w:t>
      </w:r>
      <w:r w:rsidR="00282A58" w:rsidRPr="00041268">
        <w:rPr>
          <w:rFonts w:ascii="Times New Roman" w:hAnsi="Times New Roman"/>
          <w:szCs w:val="24"/>
        </w:rPr>
        <w:t>кцию системы теплоснабжения городского поселения</w:t>
      </w:r>
      <w:r w:rsidRPr="00041268">
        <w:rPr>
          <w:rFonts w:ascii="Times New Roman" w:hAnsi="Times New Roman"/>
          <w:szCs w:val="24"/>
        </w:rPr>
        <w:t xml:space="preserve"> Мортка, рассчитанный в соответствии с государственными сметными нормативами укрупнёнными нормативами цены строительства НЦС 81-02-13-2012 </w:t>
      </w:r>
      <w:r w:rsidR="0098496F" w:rsidRPr="00041268">
        <w:rPr>
          <w:rFonts w:ascii="Times New Roman" w:hAnsi="Times New Roman"/>
          <w:szCs w:val="24"/>
        </w:rPr>
        <w:t>«</w:t>
      </w:r>
      <w:r w:rsidRPr="00041268">
        <w:rPr>
          <w:rFonts w:ascii="Times New Roman" w:hAnsi="Times New Roman"/>
          <w:szCs w:val="24"/>
        </w:rPr>
        <w:t>Наружные тепловые сети</w:t>
      </w:r>
      <w:r w:rsidR="0098496F" w:rsidRPr="00041268">
        <w:rPr>
          <w:rFonts w:ascii="Times New Roman" w:hAnsi="Times New Roman"/>
          <w:szCs w:val="24"/>
        </w:rPr>
        <w:t>»</w:t>
      </w:r>
      <w:r w:rsidRPr="00041268">
        <w:rPr>
          <w:rFonts w:ascii="Times New Roman" w:hAnsi="Times New Roman"/>
          <w:szCs w:val="24"/>
        </w:rPr>
        <w:t>, являющиеся приложением №</w:t>
      </w:r>
      <w:r w:rsidR="00282A58" w:rsidRPr="00041268">
        <w:rPr>
          <w:rFonts w:ascii="Times New Roman" w:hAnsi="Times New Roman"/>
          <w:szCs w:val="24"/>
        </w:rPr>
        <w:t xml:space="preserve"> </w:t>
      </w:r>
      <w:r w:rsidRPr="00041268">
        <w:rPr>
          <w:rFonts w:ascii="Times New Roman" w:hAnsi="Times New Roman"/>
          <w:szCs w:val="24"/>
        </w:rPr>
        <w:t xml:space="preserve">10 к приказу Министерства регионального развития Российской Федерации </w:t>
      </w:r>
      <w:r w:rsidR="00282A58" w:rsidRPr="00041268">
        <w:rPr>
          <w:rFonts w:ascii="Times New Roman" w:hAnsi="Times New Roman"/>
          <w:szCs w:val="24"/>
        </w:rPr>
        <w:t xml:space="preserve">от 30 декабря </w:t>
      </w:r>
      <w:r w:rsidRPr="00041268">
        <w:rPr>
          <w:rFonts w:ascii="Times New Roman" w:hAnsi="Times New Roman"/>
          <w:szCs w:val="24"/>
        </w:rPr>
        <w:t>2011</w:t>
      </w:r>
      <w:r w:rsidR="00282A58" w:rsidRPr="00041268">
        <w:rPr>
          <w:rFonts w:ascii="Times New Roman" w:hAnsi="Times New Roman"/>
          <w:szCs w:val="24"/>
        </w:rPr>
        <w:t xml:space="preserve"> года № 643</w:t>
      </w:r>
      <w:r w:rsidRPr="00041268">
        <w:rPr>
          <w:rFonts w:ascii="Times New Roman" w:hAnsi="Times New Roman"/>
          <w:szCs w:val="24"/>
        </w:rPr>
        <w:t xml:space="preserve">, справочником оценщика Ко-Инвест </w:t>
      </w:r>
      <w:r w:rsidR="0098496F" w:rsidRPr="00041268">
        <w:rPr>
          <w:rFonts w:ascii="Times New Roman" w:hAnsi="Times New Roman"/>
          <w:szCs w:val="24"/>
        </w:rPr>
        <w:t>«</w:t>
      </w:r>
      <w:r w:rsidRPr="00041268">
        <w:rPr>
          <w:rFonts w:ascii="Times New Roman" w:hAnsi="Times New Roman"/>
          <w:szCs w:val="24"/>
        </w:rPr>
        <w:t>Укрупнённые показатели стоимости строительства промышленных зданий</w:t>
      </w:r>
      <w:r w:rsidR="0098496F" w:rsidRPr="00041268">
        <w:rPr>
          <w:rFonts w:ascii="Times New Roman" w:hAnsi="Times New Roman"/>
          <w:szCs w:val="24"/>
        </w:rPr>
        <w:t>»</w:t>
      </w:r>
      <w:r w:rsidR="003127EA" w:rsidRPr="00041268">
        <w:rPr>
          <w:rFonts w:ascii="Times New Roman" w:hAnsi="Times New Roman"/>
          <w:szCs w:val="24"/>
        </w:rPr>
        <w:t>,</w:t>
      </w:r>
      <w:r w:rsidR="00282A58" w:rsidRPr="00041268">
        <w:rPr>
          <w:rFonts w:ascii="Times New Roman" w:hAnsi="Times New Roman"/>
          <w:szCs w:val="24"/>
        </w:rPr>
        <w:t xml:space="preserve"> составит 110,786 млн рублей</w:t>
      </w:r>
      <w:r w:rsidR="003127EA" w:rsidRPr="00041268">
        <w:rPr>
          <w:rFonts w:ascii="Times New Roman" w:hAnsi="Times New Roman"/>
          <w:szCs w:val="24"/>
        </w:rPr>
        <w:t>,</w:t>
      </w:r>
      <w:r w:rsidRPr="00041268">
        <w:rPr>
          <w:rFonts w:ascii="Times New Roman" w:hAnsi="Times New Roman"/>
          <w:szCs w:val="24"/>
        </w:rPr>
        <w:t xml:space="preserve"> в том числе по этапам (затраты указаны </w:t>
      </w:r>
      <w:r w:rsidR="00A51FE6" w:rsidRPr="00041268">
        <w:rPr>
          <w:rFonts w:ascii="Times New Roman" w:hAnsi="Times New Roman"/>
          <w:szCs w:val="24"/>
        </w:rPr>
        <w:t>с учётом НДС 18% в ценах 2012 года</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2013 год </w:t>
      </w:r>
      <w:r w:rsidR="003D717B" w:rsidRPr="00041268">
        <w:rPr>
          <w:rFonts w:ascii="Times New Roman" w:hAnsi="Times New Roman"/>
          <w:szCs w:val="24"/>
        </w:rPr>
        <w:t xml:space="preserve">- </w:t>
      </w:r>
      <w:r w:rsidR="00282A58" w:rsidRPr="00041268">
        <w:rPr>
          <w:rFonts w:ascii="Times New Roman" w:hAnsi="Times New Roman"/>
          <w:szCs w:val="24"/>
        </w:rPr>
        <w:t>54,373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C839D3" w:rsidRPr="00041268">
        <w:rPr>
          <w:rFonts w:ascii="Times New Roman" w:hAnsi="Times New Roman"/>
          <w:szCs w:val="24"/>
        </w:rPr>
        <w:t>строительство</w:t>
      </w:r>
      <w:r w:rsidR="003D717B" w:rsidRPr="00041268">
        <w:rPr>
          <w:rFonts w:ascii="Times New Roman" w:hAnsi="Times New Roman"/>
          <w:szCs w:val="24"/>
        </w:rPr>
        <w:t xml:space="preserve"> и</w:t>
      </w:r>
      <w:r w:rsidR="00ED4F35" w:rsidRPr="00041268">
        <w:rPr>
          <w:rFonts w:ascii="Times New Roman" w:hAnsi="Times New Roman"/>
          <w:szCs w:val="24"/>
        </w:rPr>
        <w:t xml:space="preserve"> </w:t>
      </w:r>
      <w:r w:rsidRPr="00041268">
        <w:rPr>
          <w:rFonts w:ascii="Times New Roman" w:hAnsi="Times New Roman"/>
          <w:szCs w:val="24"/>
        </w:rPr>
        <w:t xml:space="preserve">реконструкция 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43,9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w:t>
      </w:r>
      <w:r w:rsidRPr="00041268">
        <w:rPr>
          <w:rFonts w:ascii="Times New Roman" w:hAnsi="Times New Roman"/>
          <w:szCs w:val="24"/>
        </w:rPr>
        <w:t xml:space="preserve">реконструкция тепловых сетей </w:t>
      </w:r>
      <w:r w:rsidR="003D717B" w:rsidRPr="00041268">
        <w:rPr>
          <w:rFonts w:ascii="Times New Roman" w:hAnsi="Times New Roman"/>
          <w:szCs w:val="24"/>
        </w:rPr>
        <w:t xml:space="preserve">- </w:t>
      </w:r>
      <w:r w:rsidR="00B5463B" w:rsidRPr="00041268">
        <w:rPr>
          <w:rFonts w:ascii="Times New Roman" w:hAnsi="Times New Roman"/>
          <w:szCs w:val="24"/>
        </w:rPr>
        <w:t xml:space="preserve">                        </w:t>
      </w:r>
      <w:r w:rsidR="00282A58" w:rsidRPr="00041268">
        <w:rPr>
          <w:rFonts w:ascii="Times New Roman" w:hAnsi="Times New Roman"/>
          <w:szCs w:val="24"/>
        </w:rPr>
        <w:t>10,473 млн</w:t>
      </w:r>
      <w:r w:rsidRPr="00041268">
        <w:rPr>
          <w:rFonts w:ascii="Times New Roman" w:hAnsi="Times New Roman"/>
          <w:szCs w:val="24"/>
        </w:rPr>
        <w:t xml:space="preserve"> руб</w:t>
      </w:r>
      <w:r w:rsidR="006B38E9" w:rsidRPr="00041268">
        <w:rPr>
          <w:rFonts w:ascii="Times New Roman" w:hAnsi="Times New Roman"/>
          <w:szCs w:val="24"/>
        </w:rPr>
        <w:t>лей</w:t>
      </w:r>
      <w:r w:rsidRPr="00041268">
        <w:rPr>
          <w:rFonts w:ascii="Times New Roman" w:hAnsi="Times New Roman"/>
          <w:szCs w:val="24"/>
        </w:rPr>
        <w:t xml:space="preserve">. </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2014 год </w:t>
      </w:r>
      <w:r w:rsidR="003D717B" w:rsidRPr="00041268">
        <w:rPr>
          <w:rFonts w:ascii="Times New Roman" w:hAnsi="Times New Roman"/>
          <w:szCs w:val="24"/>
        </w:rPr>
        <w:t xml:space="preserve">- </w:t>
      </w:r>
      <w:r w:rsidR="00282A58" w:rsidRPr="00041268">
        <w:rPr>
          <w:rFonts w:ascii="Times New Roman" w:hAnsi="Times New Roman"/>
          <w:szCs w:val="24"/>
        </w:rPr>
        <w:t>8,019 млн</w:t>
      </w:r>
      <w:r w:rsidRPr="00041268">
        <w:rPr>
          <w:rFonts w:ascii="Times New Roman" w:hAnsi="Times New Roman"/>
          <w:szCs w:val="24"/>
        </w:rPr>
        <w:t xml:space="preserve"> руб</w:t>
      </w:r>
      <w:r w:rsidR="006B38E9" w:rsidRPr="00041268">
        <w:rPr>
          <w:rFonts w:ascii="Times New Roman" w:hAnsi="Times New Roman"/>
          <w:szCs w:val="24"/>
        </w:rPr>
        <w:t>лей</w:t>
      </w:r>
      <w:r w:rsidR="003D717B" w:rsidRPr="00041268">
        <w:rPr>
          <w:rFonts w:ascii="Times New Roman" w:hAnsi="Times New Roman"/>
          <w:szCs w:val="24"/>
        </w:rPr>
        <w:t xml:space="preserve"> 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6B38E9" w:rsidRPr="00041268">
        <w:rPr>
          <w:rFonts w:ascii="Times New Roman" w:hAnsi="Times New Roman"/>
          <w:szCs w:val="24"/>
        </w:rPr>
        <w:t>0 млн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282A58" w:rsidRPr="00041268">
        <w:rPr>
          <w:rFonts w:ascii="Times New Roman" w:hAnsi="Times New Roman"/>
          <w:szCs w:val="24"/>
        </w:rPr>
        <w:t>8,019 млн</w:t>
      </w:r>
      <w:r w:rsidRPr="00041268">
        <w:rPr>
          <w:rFonts w:ascii="Times New Roman" w:hAnsi="Times New Roman"/>
          <w:szCs w:val="24"/>
        </w:rPr>
        <w:t xml:space="preserve"> руб</w:t>
      </w:r>
      <w:r w:rsidR="006B38E9" w:rsidRPr="00041268">
        <w:rPr>
          <w:rFonts w:ascii="Times New Roman" w:hAnsi="Times New Roman"/>
          <w:szCs w:val="24"/>
        </w:rPr>
        <w:t>лей</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2015 год </w:t>
      </w:r>
      <w:r w:rsidR="003D717B" w:rsidRPr="00041268">
        <w:rPr>
          <w:rFonts w:ascii="Times New Roman" w:hAnsi="Times New Roman"/>
          <w:szCs w:val="24"/>
        </w:rPr>
        <w:t xml:space="preserve">- </w:t>
      </w:r>
      <w:r w:rsidR="00282A58" w:rsidRPr="00041268">
        <w:rPr>
          <w:rFonts w:ascii="Times New Roman" w:hAnsi="Times New Roman"/>
          <w:szCs w:val="24"/>
        </w:rPr>
        <w:t>13,46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0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282A58" w:rsidRPr="00041268">
        <w:rPr>
          <w:rFonts w:ascii="Times New Roman" w:hAnsi="Times New Roman"/>
          <w:szCs w:val="24"/>
        </w:rPr>
        <w:t>13,46 млн</w:t>
      </w:r>
      <w:r w:rsidRPr="00041268">
        <w:rPr>
          <w:rFonts w:ascii="Times New Roman" w:hAnsi="Times New Roman"/>
          <w:szCs w:val="24"/>
        </w:rPr>
        <w:t xml:space="preserve"> руб</w:t>
      </w:r>
      <w:r w:rsidR="006B38E9" w:rsidRPr="00041268">
        <w:rPr>
          <w:rFonts w:ascii="Times New Roman" w:hAnsi="Times New Roman"/>
          <w:szCs w:val="24"/>
        </w:rPr>
        <w:t>лей</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2016 год </w:t>
      </w:r>
      <w:r w:rsidR="003D717B" w:rsidRPr="00041268">
        <w:rPr>
          <w:rFonts w:ascii="Times New Roman" w:hAnsi="Times New Roman"/>
          <w:szCs w:val="24"/>
        </w:rPr>
        <w:t xml:space="preserve">- </w:t>
      </w:r>
      <w:r w:rsidR="00282A58" w:rsidRPr="00041268">
        <w:rPr>
          <w:rFonts w:ascii="Times New Roman" w:hAnsi="Times New Roman"/>
          <w:szCs w:val="24"/>
        </w:rPr>
        <w:t>8,322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0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282A58" w:rsidRPr="00041268">
        <w:rPr>
          <w:rFonts w:ascii="Times New Roman" w:hAnsi="Times New Roman"/>
          <w:szCs w:val="24"/>
        </w:rPr>
        <w:t>8,322 млн</w:t>
      </w:r>
      <w:r w:rsidRPr="00041268">
        <w:rPr>
          <w:rFonts w:ascii="Times New Roman" w:hAnsi="Times New Roman"/>
          <w:szCs w:val="24"/>
        </w:rPr>
        <w:t xml:space="preserve"> руб</w:t>
      </w:r>
      <w:r w:rsidR="006B38E9" w:rsidRPr="00041268">
        <w:rPr>
          <w:rFonts w:ascii="Times New Roman" w:hAnsi="Times New Roman"/>
          <w:szCs w:val="24"/>
        </w:rPr>
        <w:t>лей</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2017 год </w:t>
      </w:r>
      <w:r w:rsidR="003D717B" w:rsidRPr="00041268">
        <w:rPr>
          <w:rFonts w:ascii="Times New Roman" w:hAnsi="Times New Roman"/>
          <w:szCs w:val="24"/>
        </w:rPr>
        <w:t xml:space="preserve">- </w:t>
      </w:r>
      <w:r w:rsidR="00282A58" w:rsidRPr="00041268">
        <w:rPr>
          <w:rFonts w:ascii="Times New Roman" w:hAnsi="Times New Roman"/>
          <w:szCs w:val="24"/>
        </w:rPr>
        <w:t>4,872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0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282A58" w:rsidRPr="00041268">
        <w:rPr>
          <w:rFonts w:ascii="Times New Roman" w:hAnsi="Times New Roman"/>
          <w:szCs w:val="24"/>
        </w:rPr>
        <w:t>4,872 млн</w:t>
      </w:r>
      <w:r w:rsidRPr="00041268">
        <w:rPr>
          <w:rFonts w:ascii="Times New Roman" w:hAnsi="Times New Roman"/>
          <w:szCs w:val="24"/>
        </w:rPr>
        <w:t xml:space="preserve"> руб</w:t>
      </w:r>
      <w:r w:rsidR="006B38E9" w:rsidRPr="00041268">
        <w:rPr>
          <w:rFonts w:ascii="Times New Roman" w:hAnsi="Times New Roman"/>
          <w:szCs w:val="24"/>
        </w:rPr>
        <w:t>лей</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2018 год </w:t>
      </w:r>
      <w:r w:rsidR="003D717B" w:rsidRPr="00041268">
        <w:rPr>
          <w:rFonts w:ascii="Times New Roman" w:hAnsi="Times New Roman"/>
          <w:szCs w:val="24"/>
        </w:rPr>
        <w:t xml:space="preserve">- </w:t>
      </w:r>
      <w:r w:rsidR="00282A58" w:rsidRPr="00041268">
        <w:rPr>
          <w:rFonts w:ascii="Times New Roman" w:hAnsi="Times New Roman"/>
          <w:szCs w:val="24"/>
        </w:rPr>
        <w:t>4,872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0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282A58" w:rsidRPr="00041268">
        <w:rPr>
          <w:rFonts w:ascii="Times New Roman" w:hAnsi="Times New Roman"/>
          <w:szCs w:val="24"/>
        </w:rPr>
        <w:t>4,872 млн</w:t>
      </w:r>
      <w:r w:rsidRPr="00041268">
        <w:rPr>
          <w:rFonts w:ascii="Times New Roman" w:hAnsi="Times New Roman"/>
          <w:szCs w:val="24"/>
        </w:rPr>
        <w:t xml:space="preserve"> руб</w:t>
      </w:r>
      <w:r w:rsidR="006B38E9" w:rsidRPr="00041268">
        <w:rPr>
          <w:rFonts w:ascii="Times New Roman" w:hAnsi="Times New Roman"/>
          <w:szCs w:val="24"/>
        </w:rPr>
        <w:t>лей</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2019 год </w:t>
      </w:r>
      <w:r w:rsidR="003D717B" w:rsidRPr="00041268">
        <w:rPr>
          <w:rFonts w:ascii="Times New Roman" w:hAnsi="Times New Roman"/>
          <w:szCs w:val="24"/>
        </w:rPr>
        <w:t xml:space="preserve">- </w:t>
      </w:r>
      <w:r w:rsidR="00282A58" w:rsidRPr="00041268">
        <w:rPr>
          <w:rFonts w:ascii="Times New Roman" w:hAnsi="Times New Roman"/>
          <w:szCs w:val="24"/>
        </w:rPr>
        <w:t>1,003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0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282A58" w:rsidRPr="00041268">
        <w:rPr>
          <w:rFonts w:ascii="Times New Roman" w:hAnsi="Times New Roman"/>
          <w:szCs w:val="24"/>
        </w:rPr>
        <w:t>1,003 млн</w:t>
      </w:r>
      <w:r w:rsidRPr="00041268">
        <w:rPr>
          <w:rFonts w:ascii="Times New Roman" w:hAnsi="Times New Roman"/>
          <w:szCs w:val="24"/>
        </w:rPr>
        <w:t xml:space="preserve"> руб</w:t>
      </w:r>
      <w:r w:rsidR="006B38E9" w:rsidRPr="00041268">
        <w:rPr>
          <w:rFonts w:ascii="Times New Roman" w:hAnsi="Times New Roman"/>
          <w:szCs w:val="24"/>
        </w:rPr>
        <w:t>лей</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2020 год </w:t>
      </w:r>
      <w:r w:rsidR="003D717B" w:rsidRPr="00041268">
        <w:rPr>
          <w:rFonts w:ascii="Times New Roman" w:hAnsi="Times New Roman"/>
          <w:szCs w:val="24"/>
        </w:rPr>
        <w:t xml:space="preserve">- </w:t>
      </w:r>
      <w:r w:rsidR="00282A58" w:rsidRPr="00041268">
        <w:rPr>
          <w:rFonts w:ascii="Times New Roman" w:hAnsi="Times New Roman"/>
          <w:szCs w:val="24"/>
        </w:rPr>
        <w:t>3,722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0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282A58" w:rsidRPr="00041268">
        <w:rPr>
          <w:rFonts w:ascii="Times New Roman" w:hAnsi="Times New Roman"/>
          <w:szCs w:val="24"/>
        </w:rPr>
        <w:t>3,722 млн</w:t>
      </w:r>
      <w:r w:rsidR="006B38E9" w:rsidRPr="00041268">
        <w:rPr>
          <w:rFonts w:ascii="Times New Roman" w:hAnsi="Times New Roman"/>
          <w:szCs w:val="24"/>
        </w:rPr>
        <w:t xml:space="preserve"> рублей</w:t>
      </w:r>
      <w:r w:rsidRPr="00041268">
        <w:rPr>
          <w:rFonts w:ascii="Times New Roman" w:hAnsi="Times New Roman"/>
          <w:szCs w:val="24"/>
        </w:rPr>
        <w:t>.</w:t>
      </w:r>
    </w:p>
    <w:p w:rsidR="00BA288B" w:rsidRPr="00041268" w:rsidRDefault="00282A58" w:rsidP="009A2039">
      <w:pPr>
        <w:spacing w:line="240" w:lineRule="auto"/>
        <w:ind w:firstLine="709"/>
        <w:jc w:val="both"/>
        <w:rPr>
          <w:rFonts w:ascii="Times New Roman" w:hAnsi="Times New Roman"/>
          <w:szCs w:val="24"/>
        </w:rPr>
      </w:pPr>
      <w:r w:rsidRPr="00041268">
        <w:rPr>
          <w:rFonts w:ascii="Times New Roman" w:hAnsi="Times New Roman"/>
          <w:szCs w:val="24"/>
        </w:rPr>
        <w:t>2021 год 1,241 млн</w:t>
      </w:r>
      <w:r w:rsidR="006B38E9" w:rsidRPr="00041268">
        <w:rPr>
          <w:rFonts w:ascii="Times New Roman" w:hAnsi="Times New Roman"/>
          <w:szCs w:val="24"/>
        </w:rPr>
        <w:t xml:space="preserve"> рублей</w:t>
      </w:r>
      <w:r w:rsidR="00BA288B"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00BA288B"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Pr="00041268">
        <w:rPr>
          <w:rFonts w:ascii="Times New Roman" w:hAnsi="Times New Roman"/>
          <w:szCs w:val="24"/>
        </w:rPr>
        <w:t>0 млн</w:t>
      </w:r>
      <w:r w:rsidR="006B38E9" w:rsidRPr="00041268">
        <w:rPr>
          <w:rFonts w:ascii="Times New Roman" w:hAnsi="Times New Roman"/>
          <w:szCs w:val="24"/>
        </w:rPr>
        <w:t xml:space="preserve"> рублей</w:t>
      </w:r>
      <w:r w:rsidR="00BA288B"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00BA288B"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Pr="00041268">
        <w:rPr>
          <w:rFonts w:ascii="Times New Roman" w:hAnsi="Times New Roman"/>
          <w:szCs w:val="24"/>
        </w:rPr>
        <w:t>1,241 млн</w:t>
      </w:r>
      <w:r w:rsidR="006B38E9" w:rsidRPr="00041268">
        <w:rPr>
          <w:rFonts w:ascii="Times New Roman" w:hAnsi="Times New Roman"/>
          <w:szCs w:val="24"/>
        </w:rPr>
        <w:t xml:space="preserve"> рублей</w:t>
      </w:r>
      <w:r w:rsidR="00BA288B"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2022 год </w:t>
      </w:r>
      <w:r w:rsidR="003D717B" w:rsidRPr="00041268">
        <w:rPr>
          <w:rFonts w:ascii="Times New Roman" w:hAnsi="Times New Roman"/>
          <w:szCs w:val="24"/>
        </w:rPr>
        <w:t xml:space="preserve">- </w:t>
      </w:r>
      <w:r w:rsidR="00282A58" w:rsidRPr="00041268">
        <w:rPr>
          <w:rFonts w:ascii="Times New Roman" w:hAnsi="Times New Roman"/>
          <w:szCs w:val="24"/>
        </w:rPr>
        <w:t>3,078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0 млн</w:t>
      </w:r>
      <w:r w:rsidRPr="00041268">
        <w:rPr>
          <w:rFonts w:ascii="Times New Roman" w:hAnsi="Times New Roman"/>
          <w:szCs w:val="24"/>
        </w:rPr>
        <w:t xml:space="preserve"> </w:t>
      </w:r>
      <w:r w:rsidR="006B38E9" w:rsidRPr="00041268">
        <w:rPr>
          <w:rFonts w:ascii="Times New Roman" w:hAnsi="Times New Roman"/>
          <w:szCs w:val="24"/>
        </w:rPr>
        <w:t>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282A58" w:rsidRPr="00041268">
        <w:rPr>
          <w:rFonts w:ascii="Times New Roman" w:hAnsi="Times New Roman"/>
          <w:szCs w:val="24"/>
        </w:rPr>
        <w:t>3,078 млн</w:t>
      </w:r>
      <w:r w:rsidR="006B38E9" w:rsidRPr="00041268">
        <w:rPr>
          <w:rFonts w:ascii="Times New Roman" w:hAnsi="Times New Roman"/>
          <w:szCs w:val="24"/>
        </w:rPr>
        <w:t xml:space="preserve"> рублей</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2023 год </w:t>
      </w:r>
      <w:r w:rsidR="003D717B" w:rsidRPr="00041268">
        <w:rPr>
          <w:rFonts w:ascii="Times New Roman" w:hAnsi="Times New Roman"/>
          <w:szCs w:val="24"/>
        </w:rPr>
        <w:t xml:space="preserve">- </w:t>
      </w:r>
      <w:r w:rsidR="00282A58" w:rsidRPr="00041268">
        <w:rPr>
          <w:rFonts w:ascii="Times New Roman" w:hAnsi="Times New Roman"/>
          <w:szCs w:val="24"/>
        </w:rPr>
        <w:t>3,078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0 млн</w:t>
      </w:r>
      <w:r w:rsidR="00E6613B"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282A58" w:rsidRPr="00041268">
        <w:rPr>
          <w:rFonts w:ascii="Times New Roman" w:hAnsi="Times New Roman"/>
          <w:szCs w:val="24"/>
        </w:rPr>
        <w:t>3,078 млн</w:t>
      </w:r>
      <w:r w:rsidR="00E6613B" w:rsidRPr="00041268">
        <w:rPr>
          <w:rFonts w:ascii="Times New Roman" w:hAnsi="Times New Roman"/>
          <w:szCs w:val="24"/>
        </w:rPr>
        <w:t xml:space="preserve"> рублей</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2026 год </w:t>
      </w:r>
      <w:r w:rsidR="003D717B" w:rsidRPr="00041268">
        <w:rPr>
          <w:rFonts w:ascii="Times New Roman" w:hAnsi="Times New Roman"/>
          <w:szCs w:val="24"/>
        </w:rPr>
        <w:t xml:space="preserve">- </w:t>
      </w:r>
      <w:r w:rsidR="00282A58" w:rsidRPr="00041268">
        <w:rPr>
          <w:rFonts w:ascii="Times New Roman" w:hAnsi="Times New Roman"/>
          <w:szCs w:val="24"/>
        </w:rPr>
        <w:t>1,905 млн</w:t>
      </w:r>
      <w:r w:rsidR="00E6613B"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0 млн</w:t>
      </w:r>
      <w:r w:rsidR="00E6613B"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E6613B" w:rsidRPr="00041268">
        <w:rPr>
          <w:rFonts w:ascii="Times New Roman" w:hAnsi="Times New Roman"/>
          <w:szCs w:val="24"/>
        </w:rPr>
        <w:t>1,905 млн. рублей</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2027 год </w:t>
      </w:r>
      <w:r w:rsidR="003D717B" w:rsidRPr="00041268">
        <w:rPr>
          <w:rFonts w:ascii="Times New Roman" w:hAnsi="Times New Roman"/>
          <w:szCs w:val="24"/>
        </w:rPr>
        <w:t xml:space="preserve">- </w:t>
      </w:r>
      <w:r w:rsidR="00282A58" w:rsidRPr="00041268">
        <w:rPr>
          <w:rFonts w:ascii="Times New Roman" w:hAnsi="Times New Roman"/>
          <w:szCs w:val="24"/>
        </w:rPr>
        <w:t>1,905 млн</w:t>
      </w:r>
      <w:r w:rsidR="00E6613B"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0 млн</w:t>
      </w:r>
      <w:r w:rsidR="00E6613B"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282A58" w:rsidRPr="00041268">
        <w:rPr>
          <w:rFonts w:ascii="Times New Roman" w:hAnsi="Times New Roman"/>
          <w:szCs w:val="24"/>
        </w:rPr>
        <w:t>1,905 млн</w:t>
      </w:r>
      <w:r w:rsidR="00E6613B" w:rsidRPr="00041268">
        <w:rPr>
          <w:rFonts w:ascii="Times New Roman" w:hAnsi="Times New Roman"/>
          <w:szCs w:val="24"/>
        </w:rPr>
        <w:t xml:space="preserve"> рублей</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2028 год </w:t>
      </w:r>
      <w:r w:rsidR="003D717B" w:rsidRPr="00041268">
        <w:rPr>
          <w:rFonts w:ascii="Times New Roman" w:hAnsi="Times New Roman"/>
          <w:szCs w:val="24"/>
        </w:rPr>
        <w:t xml:space="preserve">- </w:t>
      </w:r>
      <w:r w:rsidR="00282A58" w:rsidRPr="00041268">
        <w:rPr>
          <w:rFonts w:ascii="Times New Roman" w:hAnsi="Times New Roman"/>
          <w:szCs w:val="24"/>
        </w:rPr>
        <w:t>0,935 млн</w:t>
      </w:r>
      <w:r w:rsidR="00E6613B"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0 млн</w:t>
      </w:r>
      <w:r w:rsidR="00E6613B"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282A58" w:rsidRPr="00041268">
        <w:rPr>
          <w:rFonts w:ascii="Times New Roman" w:hAnsi="Times New Roman"/>
          <w:szCs w:val="24"/>
        </w:rPr>
        <w:t>0,935 млн</w:t>
      </w:r>
      <w:r w:rsidR="00E6613B" w:rsidRPr="00041268">
        <w:rPr>
          <w:rFonts w:ascii="Times New Roman" w:hAnsi="Times New Roman"/>
          <w:szCs w:val="24"/>
        </w:rPr>
        <w:t xml:space="preserve"> рублей</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На рисунке 7.1 показан график изменения величины инвестиций в строительство, реконструкцию и техническое перевооружение источников выработки тепловой энергии и тепловых сетей на каждом этапе рассматриваемого в схеме теплоснабжения периода.</w:t>
      </w:r>
    </w:p>
    <w:p w:rsidR="002F70C4" w:rsidRPr="00041268" w:rsidRDefault="00D25F70" w:rsidP="009A2039">
      <w:pPr>
        <w:keepNext/>
        <w:spacing w:line="240" w:lineRule="auto"/>
        <w:jc w:val="center"/>
        <w:rPr>
          <w:szCs w:val="24"/>
        </w:rPr>
      </w:pPr>
      <w:r>
        <w:rPr>
          <w:noProof/>
          <w:szCs w:val="24"/>
        </w:rPr>
        <w:lastRenderedPageBreak/>
        <w:drawing>
          <wp:inline distT="0" distB="0" distL="0" distR="0">
            <wp:extent cx="6457950" cy="3514725"/>
            <wp:effectExtent l="19050" t="0" r="0" b="0"/>
            <wp:docPr id="112" name="Рисунок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8"/>
                    <pic:cNvPicPr>
                      <a:picLocks noChangeAspect="1" noChangeArrowheads="1"/>
                    </pic:cNvPicPr>
                  </pic:nvPicPr>
                  <pic:blipFill>
                    <a:blip r:embed="rId33" cstate="print"/>
                    <a:srcRect/>
                    <a:stretch>
                      <a:fillRect/>
                    </a:stretch>
                  </pic:blipFill>
                  <pic:spPr bwMode="auto">
                    <a:xfrm>
                      <a:off x="0" y="0"/>
                      <a:ext cx="6457950" cy="3514725"/>
                    </a:xfrm>
                    <a:prstGeom prst="rect">
                      <a:avLst/>
                    </a:prstGeom>
                    <a:noFill/>
                    <a:ln w="9525">
                      <a:noFill/>
                      <a:miter lim="800000"/>
                      <a:headEnd/>
                      <a:tailEnd/>
                    </a:ln>
                  </pic:spPr>
                </pic:pic>
              </a:graphicData>
            </a:graphic>
          </wp:inline>
        </w:drawing>
      </w:r>
    </w:p>
    <w:p w:rsidR="00BA288B" w:rsidRPr="00041268" w:rsidRDefault="00BA288B" w:rsidP="009A2039">
      <w:pPr>
        <w:spacing w:line="240" w:lineRule="auto"/>
        <w:jc w:val="center"/>
        <w:rPr>
          <w:rFonts w:ascii="Times New Roman" w:hAnsi="Times New Roman"/>
          <w:szCs w:val="24"/>
        </w:rPr>
      </w:pPr>
      <w:bookmarkStart w:id="141" w:name="_Toc369381120"/>
      <w:r w:rsidRPr="00041268">
        <w:rPr>
          <w:rFonts w:ascii="Times New Roman" w:hAnsi="Times New Roman"/>
          <w:b/>
          <w:szCs w:val="24"/>
        </w:rPr>
        <w:t xml:space="preserve">Рисунок </w:t>
      </w:r>
      <w:r w:rsidR="00697B64" w:rsidRPr="00041268">
        <w:rPr>
          <w:rFonts w:ascii="Times New Roman" w:hAnsi="Times New Roman"/>
          <w:b/>
          <w:szCs w:val="24"/>
        </w:rPr>
        <w:t>5.1</w:t>
      </w:r>
      <w:r w:rsidRPr="00041268">
        <w:rPr>
          <w:rFonts w:ascii="Times New Roman" w:hAnsi="Times New Roman"/>
          <w:b/>
          <w:szCs w:val="24"/>
        </w:rPr>
        <w:t xml:space="preserve">  – </w:t>
      </w:r>
      <w:r w:rsidRPr="00041268">
        <w:rPr>
          <w:rFonts w:ascii="Times New Roman" w:hAnsi="Times New Roman"/>
          <w:szCs w:val="24"/>
        </w:rPr>
        <w:t>Суммарный график инвестиций в строительство и реконструкцию перевооружение источников тепловой энергии и тепловых сетей</w:t>
      </w:r>
      <w:bookmarkEnd w:id="141"/>
    </w:p>
    <w:p w:rsidR="00E3085A" w:rsidRPr="00041268" w:rsidRDefault="00E3085A" w:rsidP="009A2039">
      <w:pPr>
        <w:spacing w:line="240" w:lineRule="auto"/>
        <w:jc w:val="center"/>
        <w:rPr>
          <w:rFonts w:ascii="Times New Roman" w:hAnsi="Times New Roman"/>
          <w:b/>
          <w:szCs w:val="24"/>
        </w:rPr>
      </w:pPr>
    </w:p>
    <w:p w:rsidR="00112AE2" w:rsidRPr="00041268" w:rsidRDefault="00112AE2" w:rsidP="009A2039">
      <w:pPr>
        <w:pStyle w:val="af5"/>
        <w:widowControl w:val="0"/>
        <w:numPr>
          <w:ilvl w:val="0"/>
          <w:numId w:val="17"/>
        </w:numPr>
        <w:spacing w:line="240" w:lineRule="auto"/>
        <w:ind w:left="0"/>
        <w:contextualSpacing w:val="0"/>
        <w:jc w:val="both"/>
        <w:outlineLvl w:val="2"/>
        <w:rPr>
          <w:rFonts w:ascii="Times New Roman" w:hAnsi="Times New Roman"/>
          <w:b/>
          <w:i/>
          <w:vanish/>
          <w:szCs w:val="24"/>
        </w:rPr>
      </w:pPr>
      <w:bookmarkStart w:id="142" w:name="_Toc357692367"/>
    </w:p>
    <w:p w:rsidR="00112AE2" w:rsidRPr="00041268" w:rsidRDefault="00112AE2" w:rsidP="009A2039">
      <w:pPr>
        <w:pStyle w:val="af5"/>
        <w:widowControl w:val="0"/>
        <w:numPr>
          <w:ilvl w:val="0"/>
          <w:numId w:val="17"/>
        </w:numPr>
        <w:spacing w:line="240" w:lineRule="auto"/>
        <w:ind w:left="0"/>
        <w:contextualSpacing w:val="0"/>
        <w:jc w:val="both"/>
        <w:outlineLvl w:val="2"/>
        <w:rPr>
          <w:rFonts w:ascii="Times New Roman" w:hAnsi="Times New Roman"/>
          <w:b/>
          <w:i/>
          <w:vanish/>
          <w:szCs w:val="24"/>
        </w:rPr>
      </w:pPr>
    </w:p>
    <w:p w:rsidR="00433EE3" w:rsidRPr="00041268" w:rsidRDefault="00F91D10" w:rsidP="00F91D10">
      <w:pPr>
        <w:pStyle w:val="affff4"/>
        <w:spacing w:before="0" w:line="240" w:lineRule="auto"/>
      </w:pPr>
      <w:bookmarkStart w:id="143" w:name="_Toc369381009"/>
      <w:r w:rsidRPr="00041268">
        <w:t>7.1.</w:t>
      </w:r>
      <w:r w:rsidR="00433EE3" w:rsidRPr="00041268">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142"/>
      <w:bookmarkEnd w:id="143"/>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Предлагаемый перечень мероприятий и ориентировочный размер необходимых инвестиций в новое строительство, реконструкцию и техническое перевоо</w:t>
      </w:r>
      <w:r w:rsidR="00282A58" w:rsidRPr="00041268">
        <w:rPr>
          <w:rFonts w:ascii="Times New Roman" w:hAnsi="Times New Roman"/>
          <w:szCs w:val="24"/>
        </w:rPr>
        <w:t>ружение источников тепла по городскому поселению</w:t>
      </w:r>
      <w:r w:rsidRPr="00041268">
        <w:rPr>
          <w:rFonts w:ascii="Times New Roman" w:hAnsi="Times New Roman"/>
          <w:szCs w:val="24"/>
        </w:rPr>
        <w:t xml:space="preserve"> Мортка на каждом этапе рассматриваемого периода представлен в таблицах 7.1, с указанием ориентировочной стоимости в ценах </w:t>
      </w:r>
      <w:r w:rsidR="00282A58" w:rsidRPr="00041268">
        <w:rPr>
          <w:rFonts w:ascii="Times New Roman" w:hAnsi="Times New Roman"/>
          <w:szCs w:val="24"/>
        </w:rPr>
        <w:t xml:space="preserve">             </w:t>
      </w:r>
      <w:r w:rsidRPr="00041268">
        <w:rPr>
          <w:rFonts w:ascii="Times New Roman" w:hAnsi="Times New Roman"/>
          <w:szCs w:val="24"/>
        </w:rPr>
        <w:t>2012 года.</w:t>
      </w:r>
    </w:p>
    <w:p w:rsidR="00BA288B" w:rsidRPr="00041268" w:rsidRDefault="00D957D9" w:rsidP="009A2039">
      <w:pPr>
        <w:spacing w:line="240" w:lineRule="auto"/>
        <w:ind w:firstLine="709"/>
        <w:jc w:val="both"/>
        <w:rPr>
          <w:rFonts w:ascii="Times New Roman" w:hAnsi="Times New Roman"/>
          <w:szCs w:val="24"/>
        </w:rPr>
      </w:pPr>
      <w:r w:rsidRPr="00041268">
        <w:rPr>
          <w:rFonts w:ascii="Times New Roman" w:hAnsi="Times New Roman"/>
          <w:szCs w:val="24"/>
        </w:rPr>
        <w:t>На рисунке 7.2</w:t>
      </w:r>
      <w:r w:rsidR="00BA288B" w:rsidRPr="00041268">
        <w:rPr>
          <w:rFonts w:ascii="Times New Roman" w:hAnsi="Times New Roman"/>
          <w:szCs w:val="24"/>
        </w:rPr>
        <w:t xml:space="preserve"> показан график инвестиций в строительство, реконструкцию и техническое перевооружение котельных. </w:t>
      </w:r>
    </w:p>
    <w:p w:rsidR="00433EE3" w:rsidRPr="00041268" w:rsidRDefault="00433EE3" w:rsidP="009A2039">
      <w:pPr>
        <w:spacing w:line="240" w:lineRule="auto"/>
        <w:ind w:firstLine="709"/>
        <w:jc w:val="both"/>
        <w:rPr>
          <w:rFonts w:ascii="Times New Roman" w:hAnsi="Times New Roman"/>
          <w:szCs w:val="24"/>
        </w:rPr>
      </w:pPr>
    </w:p>
    <w:p w:rsidR="00BA288B" w:rsidRPr="00041268" w:rsidRDefault="00BA288B" w:rsidP="009A2039">
      <w:pPr>
        <w:spacing w:line="240" w:lineRule="auto"/>
        <w:ind w:firstLine="709"/>
        <w:jc w:val="both"/>
        <w:rPr>
          <w:rFonts w:ascii="Times New Roman" w:hAnsi="Times New Roman"/>
          <w:szCs w:val="24"/>
        </w:rPr>
        <w:sectPr w:rsidR="00BA288B" w:rsidRPr="00041268" w:rsidSect="00C26268">
          <w:pgSz w:w="11906" w:h="16838"/>
          <w:pgMar w:top="1134" w:right="566" w:bottom="1134" w:left="1701" w:header="709" w:footer="709" w:gutter="0"/>
          <w:cols w:space="720"/>
        </w:sectPr>
      </w:pPr>
    </w:p>
    <w:p w:rsidR="00D957D9" w:rsidRPr="00041268" w:rsidRDefault="00D957D9" w:rsidP="009A2039">
      <w:pPr>
        <w:tabs>
          <w:tab w:val="right" w:pos="14570"/>
        </w:tabs>
        <w:spacing w:line="240" w:lineRule="auto"/>
        <w:ind w:firstLine="709"/>
        <w:jc w:val="both"/>
        <w:rPr>
          <w:rFonts w:ascii="Times New Roman" w:hAnsi="Times New Roman"/>
          <w:b/>
          <w:szCs w:val="24"/>
        </w:rPr>
      </w:pPr>
      <w:bookmarkStart w:id="144" w:name="_Toc365024851"/>
      <w:bookmarkStart w:id="145" w:name="_Toc369016495"/>
      <w:bookmarkStart w:id="146" w:name="_Toc361919610"/>
      <w:r w:rsidRPr="00041268">
        <w:rPr>
          <w:rFonts w:ascii="Times New Roman" w:hAnsi="Times New Roman"/>
          <w:b/>
          <w:szCs w:val="24"/>
        </w:rPr>
        <w:lastRenderedPageBreak/>
        <w:t xml:space="preserve">Таблица </w:t>
      </w:r>
      <w:r w:rsidR="008565D9" w:rsidRPr="00041268">
        <w:rPr>
          <w:rFonts w:ascii="Times New Roman" w:hAnsi="Times New Roman"/>
          <w:b/>
          <w:szCs w:val="24"/>
        </w:rPr>
        <w:t>5</w:t>
      </w:r>
      <w:r w:rsidRPr="00041268">
        <w:rPr>
          <w:rFonts w:ascii="Times New Roman" w:hAnsi="Times New Roman"/>
          <w:b/>
          <w:szCs w:val="24"/>
        </w:rPr>
        <w:t>.</w:t>
      </w:r>
      <w:r w:rsidR="00935836" w:rsidRPr="00041268">
        <w:rPr>
          <w:rFonts w:ascii="Times New Roman" w:hAnsi="Times New Roman"/>
          <w:b/>
          <w:szCs w:val="24"/>
        </w:rPr>
        <w:fldChar w:fldCharType="begin"/>
      </w:r>
      <w:r w:rsidRPr="00041268">
        <w:rPr>
          <w:rFonts w:ascii="Times New Roman" w:hAnsi="Times New Roman"/>
          <w:b/>
          <w:szCs w:val="24"/>
        </w:rPr>
        <w:instrText xml:space="preserve"> SEQ Таблица \* ARABIC \s 1 </w:instrText>
      </w:r>
      <w:r w:rsidR="00935836" w:rsidRPr="00041268">
        <w:rPr>
          <w:rFonts w:ascii="Times New Roman" w:hAnsi="Times New Roman"/>
          <w:b/>
          <w:szCs w:val="24"/>
        </w:rPr>
        <w:fldChar w:fldCharType="separate"/>
      </w:r>
      <w:r w:rsidR="002C6AAB">
        <w:rPr>
          <w:rFonts w:ascii="Times New Roman" w:hAnsi="Times New Roman"/>
          <w:b/>
          <w:noProof/>
          <w:szCs w:val="24"/>
        </w:rPr>
        <w:t>1</w:t>
      </w:r>
      <w:r w:rsidR="00935836" w:rsidRPr="00041268">
        <w:rPr>
          <w:rFonts w:ascii="Times New Roman" w:hAnsi="Times New Roman"/>
          <w:b/>
          <w:szCs w:val="24"/>
        </w:rPr>
        <w:fldChar w:fldCharType="end"/>
      </w:r>
      <w:r w:rsidRPr="00041268">
        <w:rPr>
          <w:rFonts w:ascii="Times New Roman" w:hAnsi="Times New Roman"/>
          <w:b/>
          <w:szCs w:val="24"/>
        </w:rPr>
        <w:t xml:space="preserve">  – </w:t>
      </w:r>
      <w:r w:rsidRPr="00041268">
        <w:rPr>
          <w:rFonts w:ascii="Times New Roman" w:hAnsi="Times New Roman"/>
          <w:szCs w:val="24"/>
        </w:rPr>
        <w:t>Инвестиции в строительство источников тепловой энергии, тыс. руб.*</w:t>
      </w:r>
      <w:bookmarkEnd w:id="144"/>
      <w:bookmarkEnd w:id="145"/>
    </w:p>
    <w:tbl>
      <w:tblPr>
        <w:tblW w:w="5143" w:type="pct"/>
        <w:tblInd w:w="-459" w:type="dxa"/>
        <w:tblLayout w:type="fixed"/>
        <w:tblLook w:val="04A0"/>
      </w:tblPr>
      <w:tblGrid>
        <w:gridCol w:w="570"/>
        <w:gridCol w:w="1327"/>
        <w:gridCol w:w="1792"/>
        <w:gridCol w:w="703"/>
        <w:gridCol w:w="654"/>
        <w:gridCol w:w="654"/>
        <w:gridCol w:w="654"/>
        <w:gridCol w:w="654"/>
        <w:gridCol w:w="654"/>
        <w:gridCol w:w="654"/>
        <w:gridCol w:w="654"/>
        <w:gridCol w:w="654"/>
        <w:gridCol w:w="654"/>
        <w:gridCol w:w="654"/>
        <w:gridCol w:w="654"/>
        <w:gridCol w:w="654"/>
        <w:gridCol w:w="654"/>
        <w:gridCol w:w="654"/>
        <w:gridCol w:w="791"/>
        <w:gridCol w:w="873"/>
      </w:tblGrid>
      <w:tr w:rsidR="00BA288B" w:rsidRPr="00041268" w:rsidTr="00282A58">
        <w:trPr>
          <w:trHeight w:val="68"/>
        </w:trPr>
        <w:tc>
          <w:tcPr>
            <w:tcW w:w="18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146"/>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 п/п</w:t>
            </w:r>
          </w:p>
        </w:tc>
        <w:tc>
          <w:tcPr>
            <w:tcW w:w="4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Наименование</w:t>
            </w:r>
          </w:p>
        </w:tc>
        <w:tc>
          <w:tcPr>
            <w:tcW w:w="5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 xml:space="preserve">Обоснование </w:t>
            </w:r>
          </w:p>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инвестиций</w:t>
            </w:r>
          </w:p>
        </w:tc>
        <w:tc>
          <w:tcPr>
            <w:tcW w:w="3788" w:type="pct"/>
            <w:gridSpan w:val="17"/>
            <w:tcBorders>
              <w:top w:val="single" w:sz="4" w:space="0" w:color="auto"/>
              <w:left w:val="nil"/>
              <w:bottom w:val="single" w:sz="4" w:space="0" w:color="auto"/>
              <w:right w:val="single" w:sz="4" w:space="0" w:color="auto"/>
            </w:tcBorders>
            <w:shd w:val="clear" w:color="auto" w:fill="auto"/>
            <w:noWrap/>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Ориентировочный объем инвестиций*, тыс. руб.</w:t>
            </w:r>
          </w:p>
        </w:tc>
      </w:tr>
      <w:tr w:rsidR="00BA288B" w:rsidRPr="00041268" w:rsidTr="00282A58">
        <w:trPr>
          <w:trHeight w:val="68"/>
        </w:trPr>
        <w:tc>
          <w:tcPr>
            <w:tcW w:w="18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p>
        </w:tc>
        <w:tc>
          <w:tcPr>
            <w:tcW w:w="43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p>
        </w:tc>
        <w:tc>
          <w:tcPr>
            <w:tcW w:w="58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p>
        </w:tc>
        <w:tc>
          <w:tcPr>
            <w:tcW w:w="3788" w:type="pct"/>
            <w:gridSpan w:val="17"/>
            <w:tcBorders>
              <w:top w:val="single" w:sz="4" w:space="0" w:color="auto"/>
              <w:left w:val="nil"/>
              <w:bottom w:val="single" w:sz="4" w:space="0" w:color="auto"/>
              <w:right w:val="single" w:sz="4" w:space="0" w:color="auto"/>
            </w:tcBorders>
            <w:shd w:val="clear" w:color="auto" w:fill="auto"/>
            <w:noWrap/>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В том числе по годам</w:t>
            </w:r>
          </w:p>
        </w:tc>
      </w:tr>
      <w:tr w:rsidR="00BA288B" w:rsidRPr="00041268" w:rsidTr="00282A58">
        <w:trPr>
          <w:trHeight w:val="68"/>
        </w:trPr>
        <w:tc>
          <w:tcPr>
            <w:tcW w:w="18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p>
        </w:tc>
        <w:tc>
          <w:tcPr>
            <w:tcW w:w="43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p>
        </w:tc>
        <w:tc>
          <w:tcPr>
            <w:tcW w:w="58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p>
        </w:tc>
        <w:tc>
          <w:tcPr>
            <w:tcW w:w="231" w:type="pct"/>
            <w:tcBorders>
              <w:top w:val="nil"/>
              <w:left w:val="nil"/>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2013</w:t>
            </w:r>
          </w:p>
        </w:tc>
        <w:tc>
          <w:tcPr>
            <w:tcW w:w="215" w:type="pct"/>
            <w:tcBorders>
              <w:top w:val="nil"/>
              <w:left w:val="nil"/>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2014</w:t>
            </w:r>
          </w:p>
        </w:tc>
        <w:tc>
          <w:tcPr>
            <w:tcW w:w="215" w:type="pct"/>
            <w:tcBorders>
              <w:top w:val="nil"/>
              <w:left w:val="nil"/>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2015</w:t>
            </w:r>
          </w:p>
        </w:tc>
        <w:tc>
          <w:tcPr>
            <w:tcW w:w="215" w:type="pct"/>
            <w:tcBorders>
              <w:top w:val="nil"/>
              <w:left w:val="nil"/>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2016</w:t>
            </w:r>
          </w:p>
        </w:tc>
        <w:tc>
          <w:tcPr>
            <w:tcW w:w="215" w:type="pct"/>
            <w:tcBorders>
              <w:top w:val="nil"/>
              <w:left w:val="nil"/>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2017</w:t>
            </w:r>
          </w:p>
        </w:tc>
        <w:tc>
          <w:tcPr>
            <w:tcW w:w="215" w:type="pct"/>
            <w:tcBorders>
              <w:top w:val="nil"/>
              <w:left w:val="nil"/>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2018</w:t>
            </w:r>
          </w:p>
        </w:tc>
        <w:tc>
          <w:tcPr>
            <w:tcW w:w="215" w:type="pct"/>
            <w:tcBorders>
              <w:top w:val="nil"/>
              <w:left w:val="nil"/>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2019</w:t>
            </w:r>
          </w:p>
        </w:tc>
        <w:tc>
          <w:tcPr>
            <w:tcW w:w="215" w:type="pct"/>
            <w:tcBorders>
              <w:top w:val="nil"/>
              <w:left w:val="nil"/>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2020</w:t>
            </w:r>
          </w:p>
        </w:tc>
        <w:tc>
          <w:tcPr>
            <w:tcW w:w="215" w:type="pct"/>
            <w:tcBorders>
              <w:top w:val="nil"/>
              <w:left w:val="nil"/>
              <w:bottom w:val="single" w:sz="4" w:space="0" w:color="auto"/>
              <w:right w:val="single" w:sz="4" w:space="0" w:color="auto"/>
            </w:tcBorders>
            <w:shd w:val="clear" w:color="auto" w:fill="auto"/>
            <w:vAlign w:val="center"/>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2021</w:t>
            </w:r>
          </w:p>
        </w:tc>
        <w:tc>
          <w:tcPr>
            <w:tcW w:w="215" w:type="pct"/>
            <w:tcBorders>
              <w:top w:val="nil"/>
              <w:left w:val="nil"/>
              <w:bottom w:val="single" w:sz="4" w:space="0" w:color="auto"/>
              <w:right w:val="single" w:sz="4" w:space="0" w:color="auto"/>
            </w:tcBorders>
            <w:shd w:val="clear" w:color="auto" w:fill="auto"/>
            <w:vAlign w:val="center"/>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2022</w:t>
            </w:r>
          </w:p>
        </w:tc>
        <w:tc>
          <w:tcPr>
            <w:tcW w:w="215" w:type="pct"/>
            <w:tcBorders>
              <w:top w:val="nil"/>
              <w:left w:val="nil"/>
              <w:bottom w:val="single" w:sz="4" w:space="0" w:color="auto"/>
              <w:right w:val="single" w:sz="4" w:space="0" w:color="auto"/>
            </w:tcBorders>
            <w:shd w:val="clear" w:color="auto" w:fill="auto"/>
            <w:vAlign w:val="center"/>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2023</w:t>
            </w:r>
          </w:p>
        </w:tc>
        <w:tc>
          <w:tcPr>
            <w:tcW w:w="215" w:type="pct"/>
            <w:tcBorders>
              <w:top w:val="nil"/>
              <w:left w:val="nil"/>
              <w:bottom w:val="single" w:sz="4" w:space="0" w:color="auto"/>
              <w:right w:val="single" w:sz="4" w:space="0" w:color="auto"/>
            </w:tcBorders>
            <w:shd w:val="clear" w:color="auto" w:fill="auto"/>
            <w:vAlign w:val="center"/>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2024</w:t>
            </w:r>
          </w:p>
        </w:tc>
        <w:tc>
          <w:tcPr>
            <w:tcW w:w="215" w:type="pct"/>
            <w:tcBorders>
              <w:top w:val="nil"/>
              <w:left w:val="nil"/>
              <w:bottom w:val="single" w:sz="4" w:space="0" w:color="auto"/>
              <w:right w:val="single" w:sz="4" w:space="0" w:color="auto"/>
            </w:tcBorders>
            <w:shd w:val="clear" w:color="auto" w:fill="auto"/>
            <w:vAlign w:val="center"/>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2025</w:t>
            </w:r>
          </w:p>
        </w:tc>
        <w:tc>
          <w:tcPr>
            <w:tcW w:w="215" w:type="pct"/>
            <w:tcBorders>
              <w:top w:val="nil"/>
              <w:left w:val="nil"/>
              <w:bottom w:val="single" w:sz="4" w:space="0" w:color="auto"/>
              <w:right w:val="single" w:sz="4" w:space="0" w:color="auto"/>
            </w:tcBorders>
            <w:shd w:val="clear" w:color="auto" w:fill="auto"/>
            <w:vAlign w:val="center"/>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2026</w:t>
            </w:r>
          </w:p>
        </w:tc>
        <w:tc>
          <w:tcPr>
            <w:tcW w:w="215" w:type="pct"/>
            <w:tcBorders>
              <w:top w:val="nil"/>
              <w:left w:val="nil"/>
              <w:bottom w:val="single" w:sz="4" w:space="0" w:color="auto"/>
              <w:right w:val="single" w:sz="4" w:space="0" w:color="auto"/>
            </w:tcBorders>
            <w:shd w:val="clear" w:color="auto" w:fill="auto"/>
            <w:vAlign w:val="center"/>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2027</w:t>
            </w:r>
          </w:p>
        </w:tc>
        <w:tc>
          <w:tcPr>
            <w:tcW w:w="260" w:type="pct"/>
            <w:tcBorders>
              <w:top w:val="nil"/>
              <w:left w:val="nil"/>
              <w:bottom w:val="single" w:sz="4" w:space="0" w:color="auto"/>
              <w:right w:val="single" w:sz="4" w:space="0" w:color="auto"/>
            </w:tcBorders>
            <w:shd w:val="clear" w:color="auto" w:fill="auto"/>
            <w:vAlign w:val="center"/>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2028</w:t>
            </w:r>
          </w:p>
        </w:tc>
        <w:tc>
          <w:tcPr>
            <w:tcW w:w="293" w:type="pct"/>
            <w:tcBorders>
              <w:top w:val="nil"/>
              <w:left w:val="nil"/>
              <w:bottom w:val="single" w:sz="4" w:space="0" w:color="auto"/>
              <w:right w:val="single" w:sz="4" w:space="0" w:color="auto"/>
            </w:tcBorders>
            <w:shd w:val="clear" w:color="auto" w:fill="auto"/>
            <w:vAlign w:val="center"/>
          </w:tcPr>
          <w:p w:rsidR="00BA288B" w:rsidRPr="00041268" w:rsidRDefault="003D717B" w:rsidP="009A2039">
            <w:pPr>
              <w:spacing w:line="240" w:lineRule="auto"/>
              <w:ind w:firstLine="12"/>
              <w:jc w:val="center"/>
              <w:rPr>
                <w:rFonts w:ascii="Times New Roman" w:hAnsi="Times New Roman"/>
                <w:b/>
                <w:szCs w:val="24"/>
              </w:rPr>
            </w:pPr>
            <w:r w:rsidRPr="00041268">
              <w:rPr>
                <w:rFonts w:ascii="Times New Roman" w:hAnsi="Times New Roman"/>
                <w:b/>
                <w:szCs w:val="24"/>
              </w:rPr>
              <w:t>Итого</w:t>
            </w:r>
          </w:p>
        </w:tc>
      </w:tr>
      <w:tr w:rsidR="00BC1E0D" w:rsidRPr="00041268" w:rsidTr="00282A58">
        <w:trPr>
          <w:trHeight w:val="68"/>
        </w:trPr>
        <w:tc>
          <w:tcPr>
            <w:tcW w:w="187" w:type="pct"/>
            <w:tcBorders>
              <w:top w:val="nil"/>
              <w:left w:val="single" w:sz="4" w:space="0" w:color="auto"/>
              <w:bottom w:val="single" w:sz="4" w:space="0" w:color="auto"/>
              <w:right w:val="single" w:sz="4" w:space="0" w:color="auto"/>
            </w:tcBorders>
            <w:shd w:val="clear" w:color="auto" w:fill="auto"/>
            <w:noWrap/>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1</w:t>
            </w:r>
          </w:p>
        </w:tc>
        <w:tc>
          <w:tcPr>
            <w:tcW w:w="436"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 xml:space="preserve">Блочно-модульная котельная </w:t>
            </w:r>
            <w:r w:rsidR="0098496F" w:rsidRPr="00041268">
              <w:rPr>
                <w:rFonts w:ascii="Times New Roman" w:hAnsi="Times New Roman"/>
                <w:szCs w:val="24"/>
              </w:rPr>
              <w:t>«</w:t>
            </w:r>
            <w:r w:rsidRPr="00041268">
              <w:rPr>
                <w:rFonts w:ascii="Times New Roman" w:hAnsi="Times New Roman"/>
                <w:szCs w:val="24"/>
              </w:rPr>
              <w:t>Бассейн</w:t>
            </w:r>
            <w:r w:rsidR="0098496F" w:rsidRPr="00041268">
              <w:rPr>
                <w:rFonts w:ascii="Times New Roman" w:hAnsi="Times New Roman"/>
                <w:szCs w:val="24"/>
              </w:rPr>
              <w:t>»</w:t>
            </w:r>
          </w:p>
        </w:tc>
        <w:tc>
          <w:tcPr>
            <w:tcW w:w="589"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 xml:space="preserve">Строительство блочно-модульной котельной </w:t>
            </w:r>
            <w:r w:rsidR="0098496F" w:rsidRPr="00041268">
              <w:rPr>
                <w:rFonts w:ascii="Times New Roman" w:hAnsi="Times New Roman"/>
                <w:szCs w:val="24"/>
              </w:rPr>
              <w:t>«</w:t>
            </w:r>
            <w:r w:rsidRPr="00041268">
              <w:rPr>
                <w:rFonts w:ascii="Times New Roman" w:hAnsi="Times New Roman"/>
                <w:szCs w:val="24"/>
              </w:rPr>
              <w:t>Бассейн</w:t>
            </w:r>
            <w:r w:rsidR="0098496F" w:rsidRPr="00041268">
              <w:rPr>
                <w:rFonts w:ascii="Times New Roman" w:hAnsi="Times New Roman"/>
                <w:szCs w:val="24"/>
              </w:rPr>
              <w:t>»</w:t>
            </w:r>
            <w:r w:rsidRPr="00041268">
              <w:rPr>
                <w:rFonts w:ascii="Times New Roman" w:hAnsi="Times New Roman"/>
                <w:szCs w:val="24"/>
              </w:rPr>
              <w:t xml:space="preserve"> тепловой мощностью 2,58 Гкал/ч для подключения спорткомплекса</w:t>
            </w:r>
          </w:p>
        </w:tc>
        <w:tc>
          <w:tcPr>
            <w:tcW w:w="231"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16 865</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60"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93"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16 865</w:t>
            </w:r>
          </w:p>
        </w:tc>
      </w:tr>
      <w:tr w:rsidR="00BC1E0D" w:rsidRPr="00041268" w:rsidTr="00282A58">
        <w:trPr>
          <w:trHeight w:val="68"/>
        </w:trPr>
        <w:tc>
          <w:tcPr>
            <w:tcW w:w="187" w:type="pct"/>
            <w:tcBorders>
              <w:top w:val="nil"/>
              <w:left w:val="single" w:sz="4" w:space="0" w:color="auto"/>
              <w:bottom w:val="single" w:sz="4" w:space="0" w:color="auto"/>
              <w:right w:val="single" w:sz="4" w:space="0" w:color="auto"/>
            </w:tcBorders>
            <w:shd w:val="clear" w:color="auto" w:fill="auto"/>
            <w:noWrap/>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2</w:t>
            </w:r>
          </w:p>
        </w:tc>
        <w:tc>
          <w:tcPr>
            <w:tcW w:w="436"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Котельная №2 (новая)</w:t>
            </w:r>
          </w:p>
        </w:tc>
        <w:tc>
          <w:tcPr>
            <w:tcW w:w="589"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Строительство котельной №</w:t>
            </w:r>
            <w:r w:rsidR="00282A58" w:rsidRPr="00041268">
              <w:rPr>
                <w:rFonts w:ascii="Times New Roman" w:hAnsi="Times New Roman"/>
                <w:szCs w:val="24"/>
              </w:rPr>
              <w:t xml:space="preserve"> </w:t>
            </w:r>
            <w:r w:rsidRPr="00041268">
              <w:rPr>
                <w:rFonts w:ascii="Times New Roman" w:hAnsi="Times New Roman"/>
                <w:szCs w:val="24"/>
              </w:rPr>
              <w:t>2 (новая) на биотопливе тепловой мощностью 7,74 Гкал/ч для обеспечения теплом потребителей, располагаемых в зоне теплоснабжения котельных №</w:t>
            </w:r>
            <w:r w:rsidR="00282A58" w:rsidRPr="00041268">
              <w:rPr>
                <w:rFonts w:ascii="Times New Roman" w:hAnsi="Times New Roman"/>
                <w:szCs w:val="24"/>
              </w:rPr>
              <w:t xml:space="preserve"> </w:t>
            </w:r>
            <w:r w:rsidRPr="00041268">
              <w:rPr>
                <w:rFonts w:ascii="Times New Roman" w:hAnsi="Times New Roman"/>
                <w:szCs w:val="24"/>
              </w:rPr>
              <w:t>1 и №</w:t>
            </w:r>
            <w:r w:rsidR="00282A58" w:rsidRPr="00041268">
              <w:rPr>
                <w:rFonts w:ascii="Times New Roman" w:hAnsi="Times New Roman"/>
                <w:szCs w:val="24"/>
              </w:rPr>
              <w:t xml:space="preserve"> </w:t>
            </w:r>
            <w:r w:rsidRPr="00041268">
              <w:rPr>
                <w:rFonts w:ascii="Times New Roman" w:hAnsi="Times New Roman"/>
                <w:szCs w:val="24"/>
              </w:rPr>
              <w:t>2</w:t>
            </w:r>
          </w:p>
        </w:tc>
        <w:tc>
          <w:tcPr>
            <w:tcW w:w="231"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20 339</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60"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93"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20 339</w:t>
            </w:r>
          </w:p>
        </w:tc>
      </w:tr>
      <w:tr w:rsidR="00BC1E0D" w:rsidRPr="00041268" w:rsidTr="00282A58">
        <w:trPr>
          <w:trHeight w:val="68"/>
        </w:trPr>
        <w:tc>
          <w:tcPr>
            <w:tcW w:w="1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3</w:t>
            </w:r>
          </w:p>
        </w:tc>
        <w:tc>
          <w:tcPr>
            <w:tcW w:w="1025" w:type="pct"/>
            <w:gridSpan w:val="2"/>
            <w:tcBorders>
              <w:top w:val="single" w:sz="4" w:space="0" w:color="auto"/>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rPr>
                <w:rFonts w:ascii="Times New Roman" w:hAnsi="Times New Roman"/>
                <w:szCs w:val="24"/>
              </w:rPr>
            </w:pPr>
            <w:r w:rsidRPr="00041268">
              <w:rPr>
                <w:rFonts w:ascii="Times New Roman" w:hAnsi="Times New Roman"/>
                <w:szCs w:val="24"/>
              </w:rPr>
              <w:t>ИТОГО сметная стоимость без НДС</w:t>
            </w:r>
          </w:p>
        </w:tc>
        <w:tc>
          <w:tcPr>
            <w:tcW w:w="231" w:type="pct"/>
            <w:tcBorders>
              <w:top w:val="nil"/>
              <w:left w:val="single" w:sz="4" w:space="0" w:color="auto"/>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37 204</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60"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93"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37 204</w:t>
            </w:r>
          </w:p>
        </w:tc>
      </w:tr>
      <w:tr w:rsidR="00BC1E0D" w:rsidRPr="00041268" w:rsidTr="00282A58">
        <w:trPr>
          <w:trHeight w:val="68"/>
        </w:trPr>
        <w:tc>
          <w:tcPr>
            <w:tcW w:w="187" w:type="pct"/>
            <w:tcBorders>
              <w:top w:val="nil"/>
              <w:left w:val="single" w:sz="4" w:space="0" w:color="auto"/>
              <w:bottom w:val="single" w:sz="4" w:space="0" w:color="auto"/>
              <w:right w:val="single" w:sz="4" w:space="0" w:color="auto"/>
            </w:tcBorders>
            <w:shd w:val="clear" w:color="auto" w:fill="auto"/>
            <w:noWrap/>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lastRenderedPageBreak/>
              <w:t>4</w:t>
            </w:r>
          </w:p>
        </w:tc>
        <w:tc>
          <w:tcPr>
            <w:tcW w:w="1025" w:type="pct"/>
            <w:gridSpan w:val="2"/>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rPr>
                <w:rFonts w:ascii="Times New Roman" w:hAnsi="Times New Roman"/>
                <w:szCs w:val="24"/>
              </w:rPr>
            </w:pPr>
            <w:r w:rsidRPr="00041268">
              <w:rPr>
                <w:rFonts w:ascii="Times New Roman" w:hAnsi="Times New Roman"/>
                <w:szCs w:val="24"/>
              </w:rPr>
              <w:t>Кроме того НДС</w:t>
            </w:r>
          </w:p>
        </w:tc>
        <w:tc>
          <w:tcPr>
            <w:tcW w:w="231" w:type="pct"/>
            <w:tcBorders>
              <w:top w:val="nil"/>
              <w:left w:val="single" w:sz="4" w:space="0" w:color="auto"/>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6 696</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60"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93" w:type="pct"/>
            <w:tcBorders>
              <w:top w:val="nil"/>
              <w:left w:val="nil"/>
              <w:bottom w:val="single" w:sz="4" w:space="0" w:color="auto"/>
              <w:right w:val="single" w:sz="4" w:space="0" w:color="auto"/>
            </w:tcBorders>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6 696</w:t>
            </w:r>
          </w:p>
        </w:tc>
      </w:tr>
      <w:tr w:rsidR="00BC1E0D" w:rsidRPr="00041268" w:rsidTr="00282A58">
        <w:trPr>
          <w:trHeight w:val="68"/>
        </w:trPr>
        <w:tc>
          <w:tcPr>
            <w:tcW w:w="187" w:type="pct"/>
            <w:tcBorders>
              <w:top w:val="nil"/>
              <w:left w:val="single" w:sz="4" w:space="0" w:color="auto"/>
              <w:bottom w:val="single" w:sz="4" w:space="0" w:color="auto"/>
              <w:right w:val="single" w:sz="4" w:space="0" w:color="auto"/>
            </w:tcBorders>
            <w:shd w:val="clear" w:color="auto" w:fill="auto"/>
            <w:noWrap/>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5</w:t>
            </w:r>
          </w:p>
        </w:tc>
        <w:tc>
          <w:tcPr>
            <w:tcW w:w="1025" w:type="pct"/>
            <w:gridSpan w:val="2"/>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rPr>
                <w:rFonts w:ascii="Times New Roman" w:hAnsi="Times New Roman"/>
                <w:szCs w:val="24"/>
              </w:rPr>
            </w:pPr>
            <w:r w:rsidRPr="00041268">
              <w:rPr>
                <w:rFonts w:ascii="Times New Roman" w:hAnsi="Times New Roman"/>
                <w:szCs w:val="24"/>
              </w:rPr>
              <w:t>ВСЕГО сметная стоимость с НДС</w:t>
            </w:r>
          </w:p>
        </w:tc>
        <w:tc>
          <w:tcPr>
            <w:tcW w:w="231" w:type="pct"/>
            <w:tcBorders>
              <w:top w:val="nil"/>
              <w:left w:val="single" w:sz="4" w:space="0" w:color="auto"/>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43 900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60"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93" w:type="pct"/>
            <w:tcBorders>
              <w:top w:val="nil"/>
              <w:left w:val="nil"/>
              <w:bottom w:val="single" w:sz="4" w:space="0" w:color="auto"/>
              <w:right w:val="single" w:sz="4" w:space="0" w:color="auto"/>
            </w:tcBorders>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43 900</w:t>
            </w:r>
          </w:p>
        </w:tc>
      </w:tr>
    </w:tbl>
    <w:p w:rsidR="00BA288B" w:rsidRPr="00041268" w:rsidRDefault="00BA288B" w:rsidP="00E238E3">
      <w:pPr>
        <w:pStyle w:val="affff3"/>
      </w:pPr>
      <w:r w:rsidRPr="00041268">
        <w:t>Примечание:</w:t>
      </w:r>
    </w:p>
    <w:p w:rsidR="00BA288B" w:rsidRPr="00041268" w:rsidRDefault="00BA288B" w:rsidP="00E238E3">
      <w:pPr>
        <w:pStyle w:val="affff3"/>
      </w:pPr>
      <w:r w:rsidRPr="00041268">
        <w:t>* Стоимость котельных определена в ценах 2012 года и должна быть уточнена при разработке проектно-сметной документации</w:t>
      </w:r>
    </w:p>
    <w:p w:rsidR="00433EE3" w:rsidRPr="00041268" w:rsidRDefault="00433EE3" w:rsidP="009A2039">
      <w:pPr>
        <w:spacing w:line="240" w:lineRule="auto"/>
        <w:jc w:val="both"/>
        <w:rPr>
          <w:rFonts w:ascii="Times New Roman" w:hAnsi="Times New Roman"/>
          <w:szCs w:val="24"/>
        </w:rPr>
        <w:sectPr w:rsidR="00433EE3" w:rsidRPr="00041268" w:rsidSect="00C26268">
          <w:pgSz w:w="16840" w:h="11907" w:orient="landscape" w:code="9"/>
          <w:pgMar w:top="1134" w:right="566" w:bottom="851" w:left="1701" w:header="709" w:footer="709" w:gutter="0"/>
          <w:cols w:space="720"/>
        </w:sectPr>
      </w:pPr>
    </w:p>
    <w:p w:rsidR="004C0173" w:rsidRPr="00041268" w:rsidRDefault="00D25F70" w:rsidP="009A2039">
      <w:pPr>
        <w:keepNext/>
        <w:spacing w:line="240" w:lineRule="auto"/>
        <w:jc w:val="center"/>
        <w:rPr>
          <w:szCs w:val="24"/>
        </w:rPr>
      </w:pPr>
      <w:r>
        <w:rPr>
          <w:noProof/>
          <w:szCs w:val="24"/>
        </w:rPr>
        <w:lastRenderedPageBreak/>
        <w:drawing>
          <wp:inline distT="0" distB="0" distL="0" distR="0">
            <wp:extent cx="6153150" cy="3381375"/>
            <wp:effectExtent l="19050" t="0" r="0" b="0"/>
            <wp:docPr id="113" name="Рисунок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9"/>
                    <pic:cNvPicPr>
                      <a:picLocks noChangeAspect="1" noChangeArrowheads="1"/>
                    </pic:cNvPicPr>
                  </pic:nvPicPr>
                  <pic:blipFill>
                    <a:blip r:embed="rId34" cstate="print"/>
                    <a:srcRect/>
                    <a:stretch>
                      <a:fillRect/>
                    </a:stretch>
                  </pic:blipFill>
                  <pic:spPr bwMode="auto">
                    <a:xfrm>
                      <a:off x="0" y="0"/>
                      <a:ext cx="6153150" cy="3381375"/>
                    </a:xfrm>
                    <a:prstGeom prst="rect">
                      <a:avLst/>
                    </a:prstGeom>
                    <a:noFill/>
                    <a:ln w="9525">
                      <a:noFill/>
                      <a:miter lim="800000"/>
                      <a:headEnd/>
                      <a:tailEnd/>
                    </a:ln>
                  </pic:spPr>
                </pic:pic>
              </a:graphicData>
            </a:graphic>
          </wp:inline>
        </w:drawing>
      </w:r>
    </w:p>
    <w:p w:rsidR="00D957D9" w:rsidRPr="00041268" w:rsidRDefault="00D957D9" w:rsidP="009A2039">
      <w:pPr>
        <w:spacing w:line="240" w:lineRule="auto"/>
        <w:jc w:val="center"/>
        <w:rPr>
          <w:rFonts w:ascii="Times New Roman" w:hAnsi="Times New Roman"/>
          <w:b/>
          <w:szCs w:val="24"/>
        </w:rPr>
      </w:pPr>
      <w:bookmarkStart w:id="147" w:name="_Toc369381121"/>
      <w:r w:rsidRPr="00041268">
        <w:rPr>
          <w:rFonts w:ascii="Times New Roman" w:hAnsi="Times New Roman"/>
          <w:b/>
          <w:szCs w:val="24"/>
        </w:rPr>
        <w:t xml:space="preserve">Рисунок </w:t>
      </w:r>
      <w:r w:rsidR="008565D9" w:rsidRPr="00041268">
        <w:rPr>
          <w:rFonts w:ascii="Times New Roman" w:hAnsi="Times New Roman"/>
          <w:b/>
          <w:szCs w:val="24"/>
        </w:rPr>
        <w:t>5</w:t>
      </w:r>
      <w:r w:rsidRPr="00041268">
        <w:rPr>
          <w:rFonts w:ascii="Times New Roman" w:hAnsi="Times New Roman"/>
          <w:b/>
          <w:szCs w:val="24"/>
        </w:rPr>
        <w:t>.</w:t>
      </w:r>
      <w:r w:rsidR="00935836" w:rsidRPr="00041268">
        <w:rPr>
          <w:rFonts w:ascii="Times New Roman" w:hAnsi="Times New Roman"/>
          <w:b/>
          <w:szCs w:val="24"/>
        </w:rPr>
        <w:fldChar w:fldCharType="begin"/>
      </w:r>
      <w:r w:rsidRPr="00041268">
        <w:rPr>
          <w:rFonts w:ascii="Times New Roman" w:hAnsi="Times New Roman"/>
          <w:b/>
          <w:szCs w:val="24"/>
        </w:rPr>
        <w:instrText xml:space="preserve"> SEQ Рисунок \* ARABIC \s 1 </w:instrText>
      </w:r>
      <w:r w:rsidR="00935836" w:rsidRPr="00041268">
        <w:rPr>
          <w:rFonts w:ascii="Times New Roman" w:hAnsi="Times New Roman"/>
          <w:b/>
          <w:szCs w:val="24"/>
        </w:rPr>
        <w:fldChar w:fldCharType="separate"/>
      </w:r>
      <w:r w:rsidR="002C6AAB">
        <w:rPr>
          <w:rFonts w:ascii="Times New Roman" w:hAnsi="Times New Roman"/>
          <w:b/>
          <w:noProof/>
          <w:szCs w:val="24"/>
        </w:rPr>
        <w:t>1</w:t>
      </w:r>
      <w:r w:rsidR="00935836" w:rsidRPr="00041268">
        <w:rPr>
          <w:rFonts w:ascii="Times New Roman" w:hAnsi="Times New Roman"/>
          <w:b/>
          <w:szCs w:val="24"/>
        </w:rPr>
        <w:fldChar w:fldCharType="end"/>
      </w:r>
      <w:r w:rsidRPr="00041268">
        <w:rPr>
          <w:rFonts w:ascii="Times New Roman" w:hAnsi="Times New Roman"/>
          <w:b/>
          <w:szCs w:val="24"/>
        </w:rPr>
        <w:t xml:space="preserve">  – </w:t>
      </w:r>
      <w:r w:rsidRPr="00041268">
        <w:rPr>
          <w:rFonts w:ascii="Times New Roman" w:hAnsi="Times New Roman"/>
          <w:szCs w:val="24"/>
        </w:rPr>
        <w:t>График инвестиций в строительство, реконструкцию и техническое перевооружение котельных по годам рассматриваемого периода</w:t>
      </w:r>
      <w:bookmarkEnd w:id="147"/>
    </w:p>
    <w:p w:rsidR="00433EE3" w:rsidRPr="00041268" w:rsidRDefault="000C15CC" w:rsidP="000C15CC">
      <w:pPr>
        <w:pStyle w:val="affff4"/>
        <w:spacing w:before="0" w:line="240" w:lineRule="auto"/>
      </w:pPr>
      <w:bookmarkStart w:id="148" w:name="_Toc357692368"/>
      <w:bookmarkStart w:id="149" w:name="_Toc369381010"/>
      <w:r w:rsidRPr="00041268">
        <w:t>7.2.</w:t>
      </w:r>
      <w:r w:rsidR="00433EE3" w:rsidRPr="00041268">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148"/>
      <w:bookmarkEnd w:id="149"/>
    </w:p>
    <w:p w:rsidR="00D957D9" w:rsidRPr="00041268" w:rsidRDefault="00D957D9" w:rsidP="009A2039">
      <w:pPr>
        <w:spacing w:line="240" w:lineRule="auto"/>
        <w:ind w:firstLine="709"/>
        <w:jc w:val="both"/>
        <w:rPr>
          <w:rFonts w:ascii="Times New Roman" w:hAnsi="Times New Roman"/>
          <w:szCs w:val="24"/>
        </w:rPr>
      </w:pPr>
      <w:r w:rsidRPr="00041268">
        <w:rPr>
          <w:rFonts w:ascii="Times New Roman" w:hAnsi="Times New Roman"/>
          <w:szCs w:val="24"/>
        </w:rPr>
        <w:t>Величина необходимых инвестиций в строительство, реконструкцию и техническое перевооружение тепловых сетей для вновь строящихся котель</w:t>
      </w:r>
      <w:r w:rsidR="007F3B49" w:rsidRPr="00041268">
        <w:rPr>
          <w:rFonts w:ascii="Times New Roman" w:hAnsi="Times New Roman"/>
          <w:szCs w:val="24"/>
        </w:rPr>
        <w:t xml:space="preserve">ных </w:t>
      </w:r>
      <w:r w:rsidRPr="00041268">
        <w:rPr>
          <w:rFonts w:ascii="Times New Roman" w:hAnsi="Times New Roman"/>
          <w:szCs w:val="24"/>
        </w:rPr>
        <w:t>на каждом этапе рассматриваемого в схеме теплоснабжения периода представлена в таблице 7.2.</w:t>
      </w:r>
    </w:p>
    <w:p w:rsidR="00D957D9" w:rsidRPr="00041268" w:rsidRDefault="00D957D9" w:rsidP="009A2039">
      <w:pPr>
        <w:spacing w:line="240" w:lineRule="auto"/>
        <w:ind w:firstLine="709"/>
        <w:jc w:val="both"/>
        <w:rPr>
          <w:rFonts w:ascii="Times New Roman" w:hAnsi="Times New Roman"/>
          <w:szCs w:val="24"/>
        </w:rPr>
      </w:pPr>
      <w:r w:rsidRPr="00041268">
        <w:rPr>
          <w:rFonts w:ascii="Times New Roman" w:hAnsi="Times New Roman"/>
          <w:szCs w:val="24"/>
        </w:rPr>
        <w:t>На рисунке 7.3. показан график изменения величины инвестиций в строительство, реконструкцию и техническое перевооружение тепловых сетей для вновь строящихся котельных на каждом этапе рассматриваемого в схеме теплоснабжения периода.</w:t>
      </w:r>
    </w:p>
    <w:p w:rsidR="00433EE3" w:rsidRPr="00041268" w:rsidRDefault="00433EE3" w:rsidP="009A2039">
      <w:pPr>
        <w:spacing w:line="240" w:lineRule="auto"/>
        <w:ind w:firstLine="709"/>
        <w:jc w:val="both"/>
        <w:rPr>
          <w:rFonts w:ascii="Times New Roman" w:hAnsi="Times New Roman"/>
          <w:szCs w:val="24"/>
        </w:rPr>
      </w:pPr>
    </w:p>
    <w:p w:rsidR="00433EE3" w:rsidRPr="00041268" w:rsidRDefault="00433EE3" w:rsidP="009A2039">
      <w:pPr>
        <w:spacing w:line="240" w:lineRule="auto"/>
        <w:ind w:firstLine="709"/>
        <w:jc w:val="both"/>
        <w:rPr>
          <w:rFonts w:ascii="Times New Roman" w:hAnsi="Times New Roman"/>
          <w:szCs w:val="24"/>
        </w:rPr>
        <w:sectPr w:rsidR="00433EE3" w:rsidRPr="00041268" w:rsidSect="00C26268">
          <w:pgSz w:w="11906" w:h="16838"/>
          <w:pgMar w:top="1134" w:right="566" w:bottom="1134" w:left="1701" w:header="709" w:footer="709" w:gutter="0"/>
          <w:cols w:space="720"/>
        </w:sectPr>
      </w:pPr>
    </w:p>
    <w:p w:rsidR="00626AAF" w:rsidRPr="00041268" w:rsidRDefault="00626AAF" w:rsidP="009A2039">
      <w:pPr>
        <w:tabs>
          <w:tab w:val="right" w:pos="14570"/>
        </w:tabs>
        <w:spacing w:line="240" w:lineRule="auto"/>
        <w:ind w:firstLine="709"/>
        <w:jc w:val="both"/>
        <w:rPr>
          <w:rFonts w:ascii="Times New Roman" w:hAnsi="Times New Roman"/>
          <w:b/>
          <w:szCs w:val="24"/>
        </w:rPr>
      </w:pPr>
      <w:bookmarkStart w:id="150" w:name="_Toc369016496"/>
      <w:r w:rsidRPr="00041268">
        <w:rPr>
          <w:rFonts w:ascii="Times New Roman" w:hAnsi="Times New Roman"/>
          <w:b/>
          <w:szCs w:val="24"/>
        </w:rPr>
        <w:lastRenderedPageBreak/>
        <w:t xml:space="preserve">Таблица </w:t>
      </w:r>
      <w:r w:rsidR="003950C6" w:rsidRPr="00041268">
        <w:rPr>
          <w:rFonts w:ascii="Times New Roman" w:hAnsi="Times New Roman"/>
          <w:b/>
          <w:szCs w:val="24"/>
        </w:rPr>
        <w:t>5.2</w:t>
      </w:r>
      <w:r w:rsidRPr="00041268">
        <w:rPr>
          <w:rFonts w:ascii="Times New Roman" w:hAnsi="Times New Roman"/>
          <w:b/>
          <w:szCs w:val="24"/>
        </w:rPr>
        <w:t xml:space="preserve">  – </w:t>
      </w:r>
      <w:r w:rsidRPr="00041268">
        <w:rPr>
          <w:rFonts w:ascii="Times New Roman" w:hAnsi="Times New Roman"/>
          <w:szCs w:val="24"/>
        </w:rPr>
        <w:t>Инвестиции в строительство, реконструкцию и техническое перевооружение тепловых сетей*</w:t>
      </w:r>
      <w:bookmarkEnd w:id="150"/>
    </w:p>
    <w:tbl>
      <w:tblPr>
        <w:tblW w:w="49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23"/>
        <w:gridCol w:w="1794"/>
        <w:gridCol w:w="3853"/>
        <w:gridCol w:w="967"/>
        <w:gridCol w:w="980"/>
        <w:gridCol w:w="889"/>
        <w:gridCol w:w="923"/>
        <w:gridCol w:w="793"/>
        <w:gridCol w:w="1110"/>
        <w:gridCol w:w="819"/>
        <w:gridCol w:w="819"/>
        <w:gridCol w:w="819"/>
        <w:gridCol w:w="876"/>
        <w:gridCol w:w="975"/>
        <w:gridCol w:w="889"/>
        <w:gridCol w:w="737"/>
        <w:gridCol w:w="980"/>
        <w:gridCol w:w="841"/>
        <w:gridCol w:w="828"/>
        <w:gridCol w:w="1257"/>
      </w:tblGrid>
      <w:tr w:rsidR="00D957D9" w:rsidRPr="00041268" w:rsidTr="000B17E0">
        <w:trPr>
          <w:trHeight w:val="361"/>
          <w:tblHeader/>
        </w:trPr>
        <w:tc>
          <w:tcPr>
            <w:tcW w:w="121" w:type="pct"/>
            <w:vMerge w:val="restart"/>
            <w:shd w:val="clear" w:color="auto" w:fill="auto"/>
            <w:noWrap/>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 п/п</w:t>
            </w:r>
          </w:p>
        </w:tc>
        <w:tc>
          <w:tcPr>
            <w:tcW w:w="414" w:type="pct"/>
            <w:vMerge w:val="restart"/>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Зона</w:t>
            </w:r>
          </w:p>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теплоснабжения котельных</w:t>
            </w:r>
          </w:p>
        </w:tc>
        <w:tc>
          <w:tcPr>
            <w:tcW w:w="889" w:type="pct"/>
            <w:vMerge w:val="restart"/>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Планируемые мероприятия</w:t>
            </w:r>
          </w:p>
        </w:tc>
        <w:tc>
          <w:tcPr>
            <w:tcW w:w="3576" w:type="pct"/>
            <w:gridSpan w:val="17"/>
            <w:shd w:val="clear" w:color="auto" w:fill="auto"/>
            <w:noWrap/>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Ориентировочный объем инвестиций*, тыс. руб.</w:t>
            </w:r>
          </w:p>
        </w:tc>
      </w:tr>
      <w:tr w:rsidR="00D957D9" w:rsidRPr="00041268" w:rsidTr="000B17E0">
        <w:trPr>
          <w:trHeight w:val="268"/>
          <w:tblHeader/>
        </w:trPr>
        <w:tc>
          <w:tcPr>
            <w:tcW w:w="121" w:type="pct"/>
            <w:vMerge/>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p>
        </w:tc>
        <w:tc>
          <w:tcPr>
            <w:tcW w:w="414" w:type="pct"/>
            <w:vMerge/>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p>
        </w:tc>
        <w:tc>
          <w:tcPr>
            <w:tcW w:w="889" w:type="pct"/>
            <w:vMerge/>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p>
        </w:tc>
        <w:tc>
          <w:tcPr>
            <w:tcW w:w="3576" w:type="pct"/>
            <w:gridSpan w:val="17"/>
            <w:shd w:val="clear" w:color="auto" w:fill="auto"/>
            <w:noWrap/>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В том числе по годам</w:t>
            </w:r>
          </w:p>
        </w:tc>
      </w:tr>
      <w:tr w:rsidR="00D957D9" w:rsidRPr="00041268" w:rsidTr="000B17E0">
        <w:trPr>
          <w:trHeight w:val="129"/>
          <w:tblHeader/>
        </w:trPr>
        <w:tc>
          <w:tcPr>
            <w:tcW w:w="121" w:type="pct"/>
            <w:vMerge/>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p>
        </w:tc>
        <w:tc>
          <w:tcPr>
            <w:tcW w:w="414" w:type="pct"/>
            <w:vMerge/>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p>
        </w:tc>
        <w:tc>
          <w:tcPr>
            <w:tcW w:w="889" w:type="pct"/>
            <w:vMerge/>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p>
        </w:tc>
        <w:tc>
          <w:tcPr>
            <w:tcW w:w="223" w:type="pct"/>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2013</w:t>
            </w:r>
          </w:p>
        </w:tc>
        <w:tc>
          <w:tcPr>
            <w:tcW w:w="226" w:type="pct"/>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2014</w:t>
            </w:r>
          </w:p>
        </w:tc>
        <w:tc>
          <w:tcPr>
            <w:tcW w:w="205" w:type="pct"/>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2015</w:t>
            </w:r>
          </w:p>
        </w:tc>
        <w:tc>
          <w:tcPr>
            <w:tcW w:w="213" w:type="pct"/>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2016</w:t>
            </w:r>
          </w:p>
        </w:tc>
        <w:tc>
          <w:tcPr>
            <w:tcW w:w="183" w:type="pct"/>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2017</w:t>
            </w:r>
          </w:p>
        </w:tc>
        <w:tc>
          <w:tcPr>
            <w:tcW w:w="256" w:type="pct"/>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2018</w:t>
            </w:r>
          </w:p>
        </w:tc>
        <w:tc>
          <w:tcPr>
            <w:tcW w:w="189" w:type="pct"/>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2019</w:t>
            </w:r>
          </w:p>
        </w:tc>
        <w:tc>
          <w:tcPr>
            <w:tcW w:w="189" w:type="pct"/>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2020</w:t>
            </w:r>
          </w:p>
        </w:tc>
        <w:tc>
          <w:tcPr>
            <w:tcW w:w="189" w:type="pct"/>
            <w:shd w:val="clear" w:color="auto" w:fill="auto"/>
            <w:vAlign w:val="center"/>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2021</w:t>
            </w:r>
          </w:p>
        </w:tc>
        <w:tc>
          <w:tcPr>
            <w:tcW w:w="202" w:type="pct"/>
            <w:shd w:val="clear" w:color="auto" w:fill="auto"/>
            <w:vAlign w:val="center"/>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2022</w:t>
            </w:r>
          </w:p>
        </w:tc>
        <w:tc>
          <w:tcPr>
            <w:tcW w:w="225" w:type="pct"/>
            <w:shd w:val="clear" w:color="auto" w:fill="auto"/>
            <w:vAlign w:val="center"/>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2023</w:t>
            </w:r>
          </w:p>
        </w:tc>
        <w:tc>
          <w:tcPr>
            <w:tcW w:w="205" w:type="pct"/>
            <w:shd w:val="clear" w:color="auto" w:fill="auto"/>
            <w:vAlign w:val="center"/>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2024</w:t>
            </w:r>
          </w:p>
        </w:tc>
        <w:tc>
          <w:tcPr>
            <w:tcW w:w="170" w:type="pct"/>
            <w:shd w:val="clear" w:color="auto" w:fill="auto"/>
            <w:vAlign w:val="center"/>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2025</w:t>
            </w:r>
          </w:p>
        </w:tc>
        <w:tc>
          <w:tcPr>
            <w:tcW w:w="226" w:type="pct"/>
            <w:shd w:val="clear" w:color="auto" w:fill="auto"/>
            <w:vAlign w:val="center"/>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2026</w:t>
            </w:r>
          </w:p>
        </w:tc>
        <w:tc>
          <w:tcPr>
            <w:tcW w:w="194" w:type="pct"/>
            <w:shd w:val="clear" w:color="auto" w:fill="auto"/>
            <w:vAlign w:val="center"/>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2027</w:t>
            </w:r>
          </w:p>
        </w:tc>
        <w:tc>
          <w:tcPr>
            <w:tcW w:w="191" w:type="pct"/>
            <w:shd w:val="clear" w:color="auto" w:fill="auto"/>
            <w:vAlign w:val="center"/>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2028</w:t>
            </w:r>
          </w:p>
        </w:tc>
        <w:tc>
          <w:tcPr>
            <w:tcW w:w="290" w:type="pct"/>
            <w:shd w:val="clear" w:color="auto" w:fill="auto"/>
            <w:vAlign w:val="center"/>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ИТОГО</w:t>
            </w:r>
          </w:p>
        </w:tc>
      </w:tr>
      <w:tr w:rsidR="00D957D9" w:rsidRPr="00041268" w:rsidTr="000B17E0">
        <w:trPr>
          <w:trHeight w:val="289"/>
        </w:trPr>
        <w:tc>
          <w:tcPr>
            <w:tcW w:w="121" w:type="pct"/>
            <w:noWrap/>
            <w:vAlign w:val="center"/>
            <w:hideMark/>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w:t>
            </w:r>
          </w:p>
        </w:tc>
        <w:tc>
          <w:tcPr>
            <w:tcW w:w="414" w:type="pct"/>
            <w:vAlign w:val="center"/>
            <w:hideMark/>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Котельная №</w:t>
            </w:r>
            <w:r w:rsidR="00282A58" w:rsidRPr="00041268">
              <w:rPr>
                <w:rFonts w:ascii="Times New Roman" w:hAnsi="Times New Roman"/>
                <w:szCs w:val="24"/>
              </w:rPr>
              <w:t xml:space="preserve"> </w:t>
            </w:r>
            <w:r w:rsidRPr="00041268">
              <w:rPr>
                <w:rFonts w:ascii="Times New Roman" w:hAnsi="Times New Roman"/>
                <w:szCs w:val="24"/>
              </w:rPr>
              <w:t>2</w:t>
            </w:r>
          </w:p>
        </w:tc>
        <w:tc>
          <w:tcPr>
            <w:tcW w:w="889" w:type="pct"/>
            <w:vAlign w:val="center"/>
            <w:hideMark/>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Реконструкция</w:t>
            </w:r>
          </w:p>
        </w:tc>
        <w:tc>
          <w:tcPr>
            <w:tcW w:w="223" w:type="pct"/>
            <w:shd w:val="clear" w:color="auto" w:fill="FFFFFF"/>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7 714</w:t>
            </w:r>
          </w:p>
        </w:tc>
        <w:tc>
          <w:tcPr>
            <w:tcW w:w="22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6 485</w:t>
            </w:r>
          </w:p>
        </w:tc>
        <w:tc>
          <w:tcPr>
            <w:tcW w:w="20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6 485</w:t>
            </w:r>
          </w:p>
        </w:tc>
        <w:tc>
          <w:tcPr>
            <w:tcW w:w="21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6 485</w:t>
            </w:r>
          </w:p>
        </w:tc>
        <w:tc>
          <w:tcPr>
            <w:tcW w:w="18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4 129</w:t>
            </w:r>
          </w:p>
        </w:tc>
        <w:tc>
          <w:tcPr>
            <w:tcW w:w="25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4 129</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850</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3 155</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1 052</w:t>
            </w:r>
          </w:p>
        </w:tc>
        <w:tc>
          <w:tcPr>
            <w:tcW w:w="202"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2 608</w:t>
            </w:r>
          </w:p>
        </w:tc>
        <w:tc>
          <w:tcPr>
            <w:tcW w:w="22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2 608</w:t>
            </w:r>
          </w:p>
        </w:tc>
        <w:tc>
          <w:tcPr>
            <w:tcW w:w="20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170"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22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1 614</w:t>
            </w:r>
          </w:p>
        </w:tc>
        <w:tc>
          <w:tcPr>
            <w:tcW w:w="194"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1 614</w:t>
            </w:r>
          </w:p>
        </w:tc>
        <w:tc>
          <w:tcPr>
            <w:tcW w:w="191"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792</w:t>
            </w:r>
          </w:p>
        </w:tc>
        <w:tc>
          <w:tcPr>
            <w:tcW w:w="290"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49 722</w:t>
            </w:r>
          </w:p>
        </w:tc>
      </w:tr>
      <w:tr w:rsidR="00D957D9" w:rsidRPr="00041268" w:rsidTr="000B17E0">
        <w:trPr>
          <w:trHeight w:val="1301"/>
        </w:trPr>
        <w:tc>
          <w:tcPr>
            <w:tcW w:w="121" w:type="pct"/>
            <w:noWrap/>
            <w:vAlign w:val="center"/>
            <w:hideMark/>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2</w:t>
            </w:r>
          </w:p>
        </w:tc>
        <w:tc>
          <w:tcPr>
            <w:tcW w:w="414" w:type="pct"/>
            <w:vAlign w:val="center"/>
            <w:hideMark/>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Котельная №</w:t>
            </w:r>
            <w:r w:rsidR="00282A58" w:rsidRPr="00041268">
              <w:rPr>
                <w:rFonts w:ascii="Times New Roman" w:hAnsi="Times New Roman"/>
                <w:szCs w:val="24"/>
              </w:rPr>
              <w:t xml:space="preserve"> </w:t>
            </w:r>
            <w:r w:rsidRPr="00041268">
              <w:rPr>
                <w:rFonts w:ascii="Times New Roman" w:hAnsi="Times New Roman"/>
                <w:szCs w:val="24"/>
              </w:rPr>
              <w:t>2</w:t>
            </w:r>
          </w:p>
        </w:tc>
        <w:tc>
          <w:tcPr>
            <w:tcW w:w="889" w:type="pct"/>
            <w:vAlign w:val="center"/>
            <w:hideMark/>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Строительство тепловых сетей Заявителем**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22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1 162</w:t>
            </w:r>
          </w:p>
        </w:tc>
        <w:tc>
          <w:tcPr>
            <w:tcW w:w="22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310</w:t>
            </w:r>
          </w:p>
        </w:tc>
        <w:tc>
          <w:tcPr>
            <w:tcW w:w="20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4 922</w:t>
            </w:r>
          </w:p>
        </w:tc>
        <w:tc>
          <w:tcPr>
            <w:tcW w:w="21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567</w:t>
            </w:r>
          </w:p>
        </w:tc>
        <w:tc>
          <w:tcPr>
            <w:tcW w:w="18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25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202"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22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20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170"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22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194"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191"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290"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6 961</w:t>
            </w:r>
          </w:p>
        </w:tc>
      </w:tr>
      <w:tr w:rsidR="00D957D9" w:rsidRPr="00041268" w:rsidTr="000B17E0">
        <w:trPr>
          <w:trHeight w:val="230"/>
        </w:trPr>
        <w:tc>
          <w:tcPr>
            <w:tcW w:w="121" w:type="pct"/>
            <w:noWrap/>
            <w:vAlign w:val="center"/>
            <w:hideMark/>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3</w:t>
            </w:r>
          </w:p>
        </w:tc>
        <w:tc>
          <w:tcPr>
            <w:tcW w:w="1303" w:type="pct"/>
            <w:gridSpan w:val="2"/>
            <w:vAlign w:val="center"/>
            <w:hideMark/>
          </w:tcPr>
          <w:p w:rsidR="00D957D9" w:rsidRPr="00041268" w:rsidRDefault="00D957D9" w:rsidP="009A2039">
            <w:pPr>
              <w:spacing w:line="240" w:lineRule="auto"/>
              <w:rPr>
                <w:rFonts w:ascii="Times New Roman" w:hAnsi="Times New Roman"/>
                <w:szCs w:val="24"/>
              </w:rPr>
            </w:pPr>
            <w:r w:rsidRPr="00041268">
              <w:rPr>
                <w:rFonts w:ascii="Times New Roman" w:hAnsi="Times New Roman"/>
                <w:szCs w:val="24"/>
              </w:rPr>
              <w:t>И</w:t>
            </w:r>
            <w:r w:rsidR="005D101A" w:rsidRPr="00041268">
              <w:rPr>
                <w:rFonts w:ascii="Times New Roman" w:hAnsi="Times New Roman"/>
                <w:szCs w:val="24"/>
              </w:rPr>
              <w:t>того</w:t>
            </w:r>
            <w:r w:rsidRPr="00041268">
              <w:rPr>
                <w:rFonts w:ascii="Times New Roman" w:hAnsi="Times New Roman"/>
                <w:szCs w:val="24"/>
              </w:rPr>
              <w:t xml:space="preserve"> без НДС</w:t>
            </w:r>
          </w:p>
        </w:tc>
        <w:tc>
          <w:tcPr>
            <w:tcW w:w="22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8 876</w:t>
            </w:r>
          </w:p>
        </w:tc>
        <w:tc>
          <w:tcPr>
            <w:tcW w:w="22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6 796</w:t>
            </w:r>
          </w:p>
        </w:tc>
        <w:tc>
          <w:tcPr>
            <w:tcW w:w="20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11 407</w:t>
            </w:r>
          </w:p>
        </w:tc>
        <w:tc>
          <w:tcPr>
            <w:tcW w:w="21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7 053</w:t>
            </w:r>
          </w:p>
        </w:tc>
        <w:tc>
          <w:tcPr>
            <w:tcW w:w="18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4 129</w:t>
            </w:r>
          </w:p>
        </w:tc>
        <w:tc>
          <w:tcPr>
            <w:tcW w:w="25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4 129</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850</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3 155</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1 052</w:t>
            </w:r>
          </w:p>
        </w:tc>
        <w:tc>
          <w:tcPr>
            <w:tcW w:w="202"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2 608</w:t>
            </w:r>
          </w:p>
        </w:tc>
        <w:tc>
          <w:tcPr>
            <w:tcW w:w="22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2 608</w:t>
            </w:r>
          </w:p>
        </w:tc>
        <w:tc>
          <w:tcPr>
            <w:tcW w:w="20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170"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22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1 614</w:t>
            </w:r>
          </w:p>
        </w:tc>
        <w:tc>
          <w:tcPr>
            <w:tcW w:w="194"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1 614</w:t>
            </w:r>
          </w:p>
        </w:tc>
        <w:tc>
          <w:tcPr>
            <w:tcW w:w="191"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792</w:t>
            </w:r>
          </w:p>
        </w:tc>
        <w:tc>
          <w:tcPr>
            <w:tcW w:w="290"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56 683</w:t>
            </w:r>
          </w:p>
        </w:tc>
      </w:tr>
      <w:tr w:rsidR="00D957D9" w:rsidRPr="00041268" w:rsidTr="000B17E0">
        <w:trPr>
          <w:trHeight w:val="66"/>
        </w:trPr>
        <w:tc>
          <w:tcPr>
            <w:tcW w:w="121" w:type="pct"/>
            <w:noWrap/>
            <w:vAlign w:val="center"/>
            <w:hideMark/>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4</w:t>
            </w:r>
          </w:p>
        </w:tc>
        <w:tc>
          <w:tcPr>
            <w:tcW w:w="1303" w:type="pct"/>
            <w:gridSpan w:val="2"/>
            <w:vAlign w:val="center"/>
            <w:hideMark/>
          </w:tcPr>
          <w:p w:rsidR="00D957D9" w:rsidRPr="00041268" w:rsidRDefault="00D957D9" w:rsidP="009A2039">
            <w:pPr>
              <w:spacing w:line="240" w:lineRule="auto"/>
              <w:rPr>
                <w:rFonts w:ascii="Times New Roman" w:hAnsi="Times New Roman"/>
                <w:szCs w:val="24"/>
              </w:rPr>
            </w:pPr>
            <w:r w:rsidRPr="00041268">
              <w:rPr>
                <w:rFonts w:ascii="Times New Roman" w:hAnsi="Times New Roman"/>
                <w:szCs w:val="24"/>
              </w:rPr>
              <w:t>Кроме того НДС</w:t>
            </w:r>
          </w:p>
        </w:tc>
        <w:tc>
          <w:tcPr>
            <w:tcW w:w="22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1 598</w:t>
            </w:r>
          </w:p>
        </w:tc>
        <w:tc>
          <w:tcPr>
            <w:tcW w:w="22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1 223</w:t>
            </w:r>
          </w:p>
        </w:tc>
        <w:tc>
          <w:tcPr>
            <w:tcW w:w="20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2 053</w:t>
            </w:r>
          </w:p>
        </w:tc>
        <w:tc>
          <w:tcPr>
            <w:tcW w:w="21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1 269</w:t>
            </w:r>
          </w:p>
        </w:tc>
        <w:tc>
          <w:tcPr>
            <w:tcW w:w="18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743</w:t>
            </w:r>
          </w:p>
        </w:tc>
        <w:tc>
          <w:tcPr>
            <w:tcW w:w="25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743</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153</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568</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189</w:t>
            </w:r>
          </w:p>
        </w:tc>
        <w:tc>
          <w:tcPr>
            <w:tcW w:w="202"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469</w:t>
            </w:r>
          </w:p>
        </w:tc>
        <w:tc>
          <w:tcPr>
            <w:tcW w:w="22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469</w:t>
            </w:r>
          </w:p>
        </w:tc>
        <w:tc>
          <w:tcPr>
            <w:tcW w:w="20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170"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22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291</w:t>
            </w:r>
          </w:p>
        </w:tc>
        <w:tc>
          <w:tcPr>
            <w:tcW w:w="194"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291</w:t>
            </w:r>
          </w:p>
        </w:tc>
        <w:tc>
          <w:tcPr>
            <w:tcW w:w="191"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143</w:t>
            </w:r>
          </w:p>
        </w:tc>
        <w:tc>
          <w:tcPr>
            <w:tcW w:w="290"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10 203</w:t>
            </w:r>
          </w:p>
        </w:tc>
      </w:tr>
      <w:tr w:rsidR="00D957D9" w:rsidRPr="00041268" w:rsidTr="000B17E0">
        <w:trPr>
          <w:trHeight w:val="188"/>
        </w:trPr>
        <w:tc>
          <w:tcPr>
            <w:tcW w:w="121" w:type="pct"/>
            <w:noWrap/>
            <w:vAlign w:val="center"/>
            <w:hideMark/>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5</w:t>
            </w:r>
          </w:p>
        </w:tc>
        <w:tc>
          <w:tcPr>
            <w:tcW w:w="1303" w:type="pct"/>
            <w:gridSpan w:val="2"/>
            <w:vAlign w:val="center"/>
            <w:hideMark/>
          </w:tcPr>
          <w:p w:rsidR="00D957D9" w:rsidRPr="00041268" w:rsidRDefault="00D957D9" w:rsidP="009A2039">
            <w:pPr>
              <w:spacing w:line="240" w:lineRule="auto"/>
              <w:rPr>
                <w:rFonts w:ascii="Times New Roman" w:hAnsi="Times New Roman"/>
                <w:szCs w:val="24"/>
              </w:rPr>
            </w:pPr>
            <w:r w:rsidRPr="00041268">
              <w:rPr>
                <w:rFonts w:ascii="Times New Roman" w:hAnsi="Times New Roman"/>
                <w:szCs w:val="24"/>
              </w:rPr>
              <w:t>В</w:t>
            </w:r>
            <w:r w:rsidR="005D101A" w:rsidRPr="00041268">
              <w:rPr>
                <w:rFonts w:ascii="Times New Roman" w:hAnsi="Times New Roman"/>
                <w:szCs w:val="24"/>
              </w:rPr>
              <w:t>сего</w:t>
            </w:r>
            <w:r w:rsidRPr="00041268">
              <w:rPr>
                <w:rFonts w:ascii="Times New Roman" w:hAnsi="Times New Roman"/>
                <w:szCs w:val="24"/>
              </w:rPr>
              <w:t xml:space="preserve"> сметная стоимость с НДС</w:t>
            </w:r>
          </w:p>
        </w:tc>
        <w:tc>
          <w:tcPr>
            <w:tcW w:w="22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10 473</w:t>
            </w:r>
          </w:p>
        </w:tc>
        <w:tc>
          <w:tcPr>
            <w:tcW w:w="22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8 019</w:t>
            </w:r>
          </w:p>
        </w:tc>
        <w:tc>
          <w:tcPr>
            <w:tcW w:w="20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13 460</w:t>
            </w:r>
          </w:p>
        </w:tc>
        <w:tc>
          <w:tcPr>
            <w:tcW w:w="21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8 322</w:t>
            </w:r>
          </w:p>
        </w:tc>
        <w:tc>
          <w:tcPr>
            <w:tcW w:w="18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4 872</w:t>
            </w:r>
          </w:p>
        </w:tc>
        <w:tc>
          <w:tcPr>
            <w:tcW w:w="25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4 872</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1 003</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3 722</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1 241</w:t>
            </w:r>
          </w:p>
        </w:tc>
        <w:tc>
          <w:tcPr>
            <w:tcW w:w="202"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3 078</w:t>
            </w:r>
          </w:p>
        </w:tc>
        <w:tc>
          <w:tcPr>
            <w:tcW w:w="22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3 078</w:t>
            </w:r>
          </w:p>
        </w:tc>
        <w:tc>
          <w:tcPr>
            <w:tcW w:w="20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170"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22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1 905</w:t>
            </w:r>
          </w:p>
        </w:tc>
        <w:tc>
          <w:tcPr>
            <w:tcW w:w="194"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1 905</w:t>
            </w:r>
          </w:p>
        </w:tc>
        <w:tc>
          <w:tcPr>
            <w:tcW w:w="191"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935</w:t>
            </w:r>
          </w:p>
        </w:tc>
        <w:tc>
          <w:tcPr>
            <w:tcW w:w="290"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66 886</w:t>
            </w:r>
          </w:p>
        </w:tc>
      </w:tr>
    </w:tbl>
    <w:p w:rsidR="00D957D9" w:rsidRPr="00041268" w:rsidRDefault="00D957D9" w:rsidP="00E238E3">
      <w:pPr>
        <w:pStyle w:val="affff3"/>
      </w:pPr>
      <w:r w:rsidRPr="00041268">
        <w:t>Примечание:</w:t>
      </w:r>
    </w:p>
    <w:p w:rsidR="00D957D9" w:rsidRPr="00041268" w:rsidRDefault="00D957D9" w:rsidP="00E238E3">
      <w:pPr>
        <w:pStyle w:val="affff3"/>
      </w:pPr>
      <w:r w:rsidRPr="00041268">
        <w:t>* Стоимость строительства, реконструкции определена в ценах 2012 года и должна быть уточнена при разработке проектно-сметной документации</w:t>
      </w:r>
    </w:p>
    <w:p w:rsidR="00D957D9" w:rsidRPr="00041268" w:rsidRDefault="00D957D9" w:rsidP="00E238E3">
      <w:pPr>
        <w:pStyle w:val="affff3"/>
      </w:pPr>
      <w:r w:rsidRPr="00041268">
        <w:t>** Заявитель - лицо, имеющее намерение подключить объект к системе теплоснабжения, а также теплоснабжающая или теплосетевая организация</w:t>
      </w:r>
    </w:p>
    <w:p w:rsidR="00D957D9" w:rsidRPr="00041268" w:rsidRDefault="00D957D9" w:rsidP="009A2039">
      <w:pPr>
        <w:spacing w:line="240" w:lineRule="auto"/>
        <w:ind w:firstLine="567"/>
        <w:rPr>
          <w:szCs w:val="24"/>
        </w:rPr>
      </w:pPr>
    </w:p>
    <w:p w:rsidR="00433EE3" w:rsidRPr="00041268" w:rsidRDefault="00433EE3" w:rsidP="009A2039">
      <w:pPr>
        <w:spacing w:line="240" w:lineRule="auto"/>
        <w:ind w:firstLine="709"/>
        <w:jc w:val="both"/>
        <w:rPr>
          <w:rFonts w:ascii="Times New Roman" w:hAnsi="Times New Roman"/>
          <w:szCs w:val="24"/>
        </w:rPr>
      </w:pPr>
    </w:p>
    <w:p w:rsidR="00433EE3" w:rsidRPr="00041268" w:rsidRDefault="00433EE3" w:rsidP="009A2039">
      <w:pPr>
        <w:spacing w:line="240" w:lineRule="auto"/>
        <w:ind w:firstLine="709"/>
        <w:jc w:val="both"/>
        <w:rPr>
          <w:rFonts w:ascii="Times New Roman" w:hAnsi="Times New Roman"/>
          <w:szCs w:val="24"/>
        </w:rPr>
      </w:pPr>
    </w:p>
    <w:p w:rsidR="00433EE3" w:rsidRPr="00041268" w:rsidRDefault="00433EE3" w:rsidP="009A2039">
      <w:pPr>
        <w:spacing w:line="240" w:lineRule="auto"/>
        <w:ind w:firstLine="709"/>
        <w:jc w:val="both"/>
        <w:rPr>
          <w:rFonts w:ascii="Times New Roman" w:hAnsi="Times New Roman"/>
          <w:szCs w:val="24"/>
        </w:rPr>
        <w:sectPr w:rsidR="00433EE3" w:rsidRPr="00041268" w:rsidSect="00C26268">
          <w:pgSz w:w="23814" w:h="16839" w:orient="landscape"/>
          <w:pgMar w:top="1134" w:right="566" w:bottom="1134" w:left="1701" w:header="708" w:footer="708" w:gutter="0"/>
          <w:cols w:space="720"/>
        </w:sectPr>
      </w:pPr>
    </w:p>
    <w:p w:rsidR="004C0173" w:rsidRPr="00041268" w:rsidRDefault="00D25F70" w:rsidP="009A2039">
      <w:pPr>
        <w:keepNext/>
        <w:spacing w:line="240" w:lineRule="auto"/>
        <w:jc w:val="center"/>
        <w:rPr>
          <w:szCs w:val="24"/>
        </w:rPr>
      </w:pPr>
      <w:r>
        <w:rPr>
          <w:noProof/>
          <w:szCs w:val="24"/>
        </w:rPr>
        <w:lastRenderedPageBreak/>
        <w:drawing>
          <wp:inline distT="0" distB="0" distL="0" distR="0">
            <wp:extent cx="6153150" cy="3514725"/>
            <wp:effectExtent l="19050" t="0" r="0" b="0"/>
            <wp:docPr id="114" name="Рисунок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0"/>
                    <pic:cNvPicPr>
                      <a:picLocks noChangeAspect="1" noChangeArrowheads="1"/>
                    </pic:cNvPicPr>
                  </pic:nvPicPr>
                  <pic:blipFill>
                    <a:blip r:embed="rId35" cstate="print"/>
                    <a:srcRect/>
                    <a:stretch>
                      <a:fillRect/>
                    </a:stretch>
                  </pic:blipFill>
                  <pic:spPr bwMode="auto">
                    <a:xfrm>
                      <a:off x="0" y="0"/>
                      <a:ext cx="6153150" cy="3514725"/>
                    </a:xfrm>
                    <a:prstGeom prst="rect">
                      <a:avLst/>
                    </a:prstGeom>
                    <a:noFill/>
                    <a:ln w="9525">
                      <a:noFill/>
                      <a:miter lim="800000"/>
                      <a:headEnd/>
                      <a:tailEnd/>
                    </a:ln>
                  </pic:spPr>
                </pic:pic>
              </a:graphicData>
            </a:graphic>
          </wp:inline>
        </w:drawing>
      </w:r>
    </w:p>
    <w:p w:rsidR="00626AAF" w:rsidRPr="00041268" w:rsidRDefault="00626AAF" w:rsidP="009A2039">
      <w:pPr>
        <w:spacing w:line="240" w:lineRule="auto"/>
        <w:jc w:val="center"/>
        <w:rPr>
          <w:rFonts w:ascii="Times New Roman" w:hAnsi="Times New Roman"/>
          <w:b/>
          <w:szCs w:val="24"/>
        </w:rPr>
      </w:pPr>
      <w:bookmarkStart w:id="151" w:name="_Toc369381122"/>
      <w:r w:rsidRPr="00041268">
        <w:rPr>
          <w:rFonts w:ascii="Times New Roman" w:hAnsi="Times New Roman"/>
          <w:b/>
          <w:szCs w:val="24"/>
        </w:rPr>
        <w:t xml:space="preserve">Рисунок </w:t>
      </w:r>
      <w:r w:rsidR="003950C6" w:rsidRPr="00041268">
        <w:rPr>
          <w:rFonts w:ascii="Times New Roman" w:hAnsi="Times New Roman"/>
          <w:b/>
          <w:szCs w:val="24"/>
        </w:rPr>
        <w:t>5.3</w:t>
      </w:r>
      <w:r w:rsidRPr="00041268">
        <w:rPr>
          <w:rFonts w:ascii="Times New Roman" w:hAnsi="Times New Roman"/>
          <w:b/>
          <w:szCs w:val="24"/>
        </w:rPr>
        <w:t xml:space="preserve">  –</w:t>
      </w:r>
      <w:r w:rsidRPr="00041268">
        <w:rPr>
          <w:rFonts w:ascii="Times New Roman" w:hAnsi="Times New Roman"/>
          <w:szCs w:val="24"/>
        </w:rPr>
        <w:t>График инвестиций в строительство, реконструкцию и техническое перевооружение тепловых сетей.</w:t>
      </w:r>
      <w:bookmarkEnd w:id="151"/>
    </w:p>
    <w:p w:rsidR="00433EE3" w:rsidRPr="00041268" w:rsidRDefault="003950C6" w:rsidP="003950C6">
      <w:pPr>
        <w:pStyle w:val="affff4"/>
        <w:spacing w:before="0" w:line="240" w:lineRule="auto"/>
      </w:pPr>
      <w:bookmarkStart w:id="152" w:name="_Toc357692369"/>
      <w:bookmarkStart w:id="153" w:name="_Toc369381011"/>
      <w:r w:rsidRPr="00041268">
        <w:t>7.3.</w:t>
      </w:r>
      <w:r w:rsidR="00433EE3" w:rsidRPr="00041268">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152"/>
      <w:bookmarkEnd w:id="153"/>
    </w:p>
    <w:p w:rsidR="00626AAF" w:rsidRPr="00041268" w:rsidRDefault="00626AAF" w:rsidP="009A2039">
      <w:pPr>
        <w:spacing w:line="240" w:lineRule="auto"/>
        <w:ind w:firstLine="709"/>
        <w:jc w:val="both"/>
        <w:rPr>
          <w:rFonts w:ascii="Times New Roman" w:hAnsi="Times New Roman"/>
          <w:szCs w:val="24"/>
        </w:rPr>
      </w:pPr>
      <w:r w:rsidRPr="00041268">
        <w:rPr>
          <w:rFonts w:ascii="Times New Roman" w:hAnsi="Times New Roman"/>
          <w:szCs w:val="24"/>
        </w:rPr>
        <w:t>Предлагаемые в схеме теплоснабжения мероприятия по разв</w:t>
      </w:r>
      <w:r w:rsidR="00282A58" w:rsidRPr="00041268">
        <w:rPr>
          <w:rFonts w:ascii="Times New Roman" w:hAnsi="Times New Roman"/>
          <w:szCs w:val="24"/>
        </w:rPr>
        <w:t>итию системы теплоснабжения городского поселения</w:t>
      </w:r>
      <w:r w:rsidRPr="00041268">
        <w:rPr>
          <w:rFonts w:ascii="Times New Roman" w:hAnsi="Times New Roman"/>
          <w:szCs w:val="24"/>
        </w:rPr>
        <w:t xml:space="preserve"> Мортка не предусматривают изменение действующих и утверждённых температурных графиков работы источников тепла и тепловых сетей, а также изменение гидравлического режима работы систем теплоснабжения в поселении. Вследствие этого величина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в настоящем документе не определялась.</w:t>
      </w:r>
    </w:p>
    <w:p w:rsidR="0040786D" w:rsidRPr="00041268" w:rsidRDefault="0040786D" w:rsidP="00E238E3">
      <w:pPr>
        <w:pStyle w:val="affff3"/>
        <w:sectPr w:rsidR="0040786D" w:rsidRPr="00041268" w:rsidSect="00C26268">
          <w:headerReference w:type="first" r:id="rId36"/>
          <w:footerReference w:type="first" r:id="rId37"/>
          <w:pgSz w:w="11906" w:h="16838" w:code="9"/>
          <w:pgMar w:top="1134" w:right="566" w:bottom="1134" w:left="1701" w:header="720" w:footer="488" w:gutter="0"/>
          <w:cols w:space="720"/>
          <w:docGrid w:linePitch="326"/>
        </w:sectPr>
      </w:pPr>
    </w:p>
    <w:p w:rsidR="00D50128" w:rsidRPr="00041268" w:rsidRDefault="00D50128" w:rsidP="00282A58">
      <w:pPr>
        <w:pStyle w:val="10"/>
        <w:numPr>
          <w:ilvl w:val="0"/>
          <w:numId w:val="14"/>
        </w:numPr>
        <w:suppressAutoHyphens/>
        <w:spacing w:before="0" w:after="0" w:line="240" w:lineRule="auto"/>
        <w:ind w:left="0" w:hanging="283"/>
        <w:jc w:val="center"/>
        <w:rPr>
          <w:rFonts w:ascii="Times New Roman" w:hAnsi="Times New Roman"/>
          <w:bCs/>
          <w:kern w:val="32"/>
          <w:sz w:val="24"/>
          <w:szCs w:val="24"/>
        </w:rPr>
      </w:pPr>
      <w:bookmarkStart w:id="154" w:name="_Toc337658259"/>
      <w:bookmarkStart w:id="155" w:name="_Toc338244366"/>
      <w:bookmarkStart w:id="156" w:name="_Toc345671451"/>
      <w:bookmarkStart w:id="157" w:name="_Toc369381012"/>
      <w:bookmarkEnd w:id="138"/>
      <w:bookmarkEnd w:id="139"/>
      <w:bookmarkEnd w:id="140"/>
      <w:r w:rsidRPr="00041268">
        <w:rPr>
          <w:rFonts w:ascii="Times New Roman" w:hAnsi="Times New Roman"/>
          <w:bCs/>
          <w:kern w:val="32"/>
          <w:sz w:val="24"/>
          <w:szCs w:val="24"/>
        </w:rPr>
        <w:lastRenderedPageBreak/>
        <w:t>Раздел</w:t>
      </w:r>
      <w:r w:rsidR="003950C6" w:rsidRPr="00041268">
        <w:rPr>
          <w:rFonts w:ascii="Times New Roman" w:hAnsi="Times New Roman"/>
          <w:bCs/>
          <w:kern w:val="32"/>
          <w:sz w:val="24"/>
          <w:szCs w:val="24"/>
        </w:rPr>
        <w:t xml:space="preserve"> 8.</w:t>
      </w:r>
      <w:r w:rsidR="000C15CC" w:rsidRPr="00041268">
        <w:rPr>
          <w:rFonts w:ascii="Times New Roman" w:hAnsi="Times New Roman"/>
          <w:bCs/>
          <w:kern w:val="32"/>
          <w:sz w:val="24"/>
          <w:szCs w:val="24"/>
        </w:rPr>
        <w:t xml:space="preserve"> </w:t>
      </w:r>
      <w:r w:rsidRPr="00041268">
        <w:rPr>
          <w:rFonts w:ascii="Times New Roman" w:hAnsi="Times New Roman"/>
          <w:bCs/>
          <w:kern w:val="32"/>
          <w:sz w:val="24"/>
          <w:szCs w:val="24"/>
        </w:rPr>
        <w:t>Решение об определении единой теплоснабжающей организации (организаций)</w:t>
      </w:r>
      <w:bookmarkEnd w:id="154"/>
      <w:bookmarkEnd w:id="155"/>
      <w:bookmarkEnd w:id="156"/>
      <w:bookmarkEnd w:id="157"/>
    </w:p>
    <w:p w:rsidR="0040786D" w:rsidRPr="00041268" w:rsidRDefault="0040786D"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соответствии </w:t>
      </w:r>
      <w:r w:rsidR="003B589C" w:rsidRPr="00041268">
        <w:rPr>
          <w:rFonts w:ascii="Times New Roman" w:hAnsi="Times New Roman"/>
          <w:szCs w:val="24"/>
        </w:rPr>
        <w:t xml:space="preserve">с пунктом 28 </w:t>
      </w:r>
      <w:r w:rsidR="00536CBB" w:rsidRPr="00041268">
        <w:rPr>
          <w:rFonts w:ascii="Times New Roman" w:hAnsi="Times New Roman"/>
          <w:szCs w:val="24"/>
        </w:rPr>
        <w:t>стать</w:t>
      </w:r>
      <w:r w:rsidR="003B589C" w:rsidRPr="00041268">
        <w:rPr>
          <w:rFonts w:ascii="Times New Roman" w:hAnsi="Times New Roman"/>
          <w:szCs w:val="24"/>
        </w:rPr>
        <w:t>и</w:t>
      </w:r>
      <w:r w:rsidRPr="00041268">
        <w:rPr>
          <w:rFonts w:ascii="Times New Roman" w:hAnsi="Times New Roman"/>
          <w:szCs w:val="24"/>
        </w:rPr>
        <w:t xml:space="preserve"> 2 </w:t>
      </w:r>
      <w:r w:rsidR="00AE314B" w:rsidRPr="00041268">
        <w:rPr>
          <w:rFonts w:ascii="Times New Roman" w:hAnsi="Times New Roman"/>
          <w:szCs w:val="24"/>
        </w:rPr>
        <w:t>[</w:t>
      </w:r>
      <w:fldSimple w:instr=" REF _Ref365384348 \r \h  \* MERGEFORMAT ">
        <w:r w:rsidR="002C6AAB" w:rsidRPr="002C6AAB">
          <w:rPr>
            <w:rFonts w:ascii="Times New Roman" w:hAnsi="Times New Roman"/>
            <w:szCs w:val="24"/>
          </w:rPr>
          <w:t>0</w:t>
        </w:r>
      </w:fldSimple>
      <w:r w:rsidR="00AE314B" w:rsidRPr="00041268">
        <w:rPr>
          <w:rFonts w:ascii="Times New Roman" w:hAnsi="Times New Roman"/>
          <w:szCs w:val="24"/>
        </w:rPr>
        <w:t>]</w:t>
      </w:r>
      <w:r w:rsidRPr="00041268">
        <w:rPr>
          <w:rFonts w:ascii="Times New Roman" w:hAnsi="Times New Roman"/>
          <w:szCs w:val="24"/>
        </w:rPr>
        <w:t xml:space="preserve">: </w:t>
      </w:r>
    </w:p>
    <w:p w:rsidR="0040786D" w:rsidRPr="00041268" w:rsidRDefault="0098496F" w:rsidP="009A2039">
      <w:pPr>
        <w:spacing w:line="240" w:lineRule="auto"/>
        <w:ind w:firstLine="709"/>
        <w:jc w:val="both"/>
        <w:rPr>
          <w:rFonts w:ascii="Times New Roman" w:hAnsi="Times New Roman"/>
          <w:szCs w:val="24"/>
        </w:rPr>
      </w:pPr>
      <w:r w:rsidRPr="00041268">
        <w:rPr>
          <w:rFonts w:ascii="Times New Roman" w:hAnsi="Times New Roman"/>
          <w:szCs w:val="24"/>
        </w:rPr>
        <w:t>«</w:t>
      </w:r>
      <w:r w:rsidR="0040786D" w:rsidRPr="00041268">
        <w:rPr>
          <w:rFonts w:ascii="Times New Roman" w:hAnsi="Times New Roman"/>
          <w:szCs w:val="24"/>
        </w:rPr>
        <w:t xml:space="preserve">Единая теплоснабжающая организация в системе теплоснабжения (далее – единая теплоснабжающая организация) –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w:t>
      </w:r>
      <w:r w:rsidR="00536CBB" w:rsidRPr="00041268">
        <w:rPr>
          <w:rFonts w:ascii="Times New Roman" w:hAnsi="Times New Roman"/>
          <w:szCs w:val="24"/>
        </w:rPr>
        <w:t>утверждёнными</w:t>
      </w:r>
      <w:r w:rsidR="0040786D" w:rsidRPr="00041268">
        <w:rPr>
          <w:rFonts w:ascii="Times New Roman" w:hAnsi="Times New Roman"/>
          <w:szCs w:val="24"/>
        </w:rPr>
        <w:t xml:space="preserve"> Правительством Российской Федерации</w:t>
      </w:r>
      <w:r w:rsidRPr="00041268">
        <w:rPr>
          <w:rFonts w:ascii="Times New Roman" w:hAnsi="Times New Roman"/>
          <w:szCs w:val="24"/>
        </w:rPr>
        <w:t>»</w:t>
      </w:r>
      <w:r w:rsidR="0040786D" w:rsidRPr="00041268">
        <w:rPr>
          <w:rFonts w:ascii="Times New Roman" w:hAnsi="Times New Roman"/>
          <w:szCs w:val="24"/>
        </w:rPr>
        <w:t xml:space="preserve">. </w:t>
      </w:r>
    </w:p>
    <w:p w:rsidR="0040786D" w:rsidRPr="00041268" w:rsidRDefault="0040786D" w:rsidP="009A2039">
      <w:pPr>
        <w:spacing w:line="240" w:lineRule="auto"/>
        <w:ind w:firstLine="709"/>
        <w:jc w:val="both"/>
        <w:rPr>
          <w:rFonts w:ascii="Times New Roman" w:hAnsi="Times New Roman"/>
          <w:szCs w:val="24"/>
        </w:rPr>
      </w:pPr>
      <w:r w:rsidRPr="00041268">
        <w:rPr>
          <w:rFonts w:ascii="Times New Roman" w:hAnsi="Times New Roman"/>
          <w:szCs w:val="24"/>
        </w:rPr>
        <w:t>Статус единой теплоснабжающей организации присваивается органом местного самоуправления или федеральным органом исполнительной власти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40786D" w:rsidRPr="00041268" w:rsidRDefault="0040786D"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проекте схемы теплоснабжения должны быть определены границы зон деятельности единой теплоснабжающей организации (организаций). Границы зоны  деятельности единой теплоснабжающей организации определяются границами системы теплоснабжения, в отношении которой присваивается соответствующий статус. </w:t>
      </w:r>
    </w:p>
    <w:p w:rsidR="0040786D" w:rsidRPr="00041268" w:rsidRDefault="0040786D"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Критерии определения единой теплоснабжающей организации: </w:t>
      </w:r>
    </w:p>
    <w:p w:rsidR="0040786D" w:rsidRPr="00041268" w:rsidRDefault="00E6767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40786D" w:rsidRPr="00041268">
        <w:rPr>
          <w:rFonts w:ascii="Times New Roman" w:hAnsi="Times New Roman"/>
          <w:szCs w:val="24"/>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40786D" w:rsidRPr="00041268" w:rsidRDefault="00E6767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40786D" w:rsidRPr="00041268">
        <w:rPr>
          <w:rFonts w:ascii="Times New Roman" w:hAnsi="Times New Roman"/>
          <w:szCs w:val="24"/>
        </w:rPr>
        <w:t xml:space="preserve">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тепла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w:t>
      </w:r>
      <w:r w:rsidR="00536CBB" w:rsidRPr="00041268">
        <w:rPr>
          <w:rFonts w:ascii="Times New Roman" w:hAnsi="Times New Roman"/>
          <w:szCs w:val="24"/>
        </w:rPr>
        <w:t>отчётности</w:t>
      </w:r>
      <w:r w:rsidR="0040786D" w:rsidRPr="00041268">
        <w:rPr>
          <w:rFonts w:ascii="Times New Roman" w:hAnsi="Times New Roman"/>
          <w:szCs w:val="24"/>
        </w:rPr>
        <w:t xml:space="preserve"> на последнюю </w:t>
      </w:r>
      <w:r w:rsidR="00536CBB" w:rsidRPr="00041268">
        <w:rPr>
          <w:rFonts w:ascii="Times New Roman" w:hAnsi="Times New Roman"/>
          <w:szCs w:val="24"/>
        </w:rPr>
        <w:t>отчётную</w:t>
      </w:r>
      <w:r w:rsidR="0040786D" w:rsidRPr="00041268">
        <w:rPr>
          <w:rFonts w:ascii="Times New Roman" w:hAnsi="Times New Roman"/>
          <w:szCs w:val="24"/>
        </w:rPr>
        <w:t xml:space="preserve"> дату перед подачей заявки на присвоение статуса единой теплоснабжающей организации; </w:t>
      </w:r>
    </w:p>
    <w:p w:rsidR="0040786D" w:rsidRPr="00041268" w:rsidRDefault="00E6767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40786D" w:rsidRPr="00041268">
        <w:rPr>
          <w:rFonts w:ascii="Times New Roman" w:hAnsi="Times New Roman"/>
          <w:szCs w:val="24"/>
        </w:rPr>
        <w:t xml:space="preserve">в случае наличия двух претендентов статус присваивается организации, способной в лучшей мере обеспечить </w:t>
      </w:r>
      <w:r w:rsidR="00536CBB" w:rsidRPr="00041268">
        <w:rPr>
          <w:rFonts w:ascii="Times New Roman" w:hAnsi="Times New Roman"/>
          <w:szCs w:val="24"/>
        </w:rPr>
        <w:t>надёжность</w:t>
      </w:r>
      <w:r w:rsidR="0040786D" w:rsidRPr="00041268">
        <w:rPr>
          <w:rFonts w:ascii="Times New Roman" w:hAnsi="Times New Roman"/>
          <w:szCs w:val="24"/>
        </w:rPr>
        <w:t xml:space="preserve"> теплоснабжения в соответствующей системе теплоснабжения. </w:t>
      </w:r>
    </w:p>
    <w:p w:rsidR="0040786D" w:rsidRPr="00041268" w:rsidRDefault="0040786D" w:rsidP="009A2039">
      <w:pPr>
        <w:spacing w:line="240" w:lineRule="auto"/>
        <w:ind w:firstLine="709"/>
        <w:jc w:val="both"/>
        <w:rPr>
          <w:rFonts w:ascii="Times New Roman" w:hAnsi="Times New Roman"/>
          <w:szCs w:val="24"/>
        </w:rPr>
      </w:pPr>
      <w:r w:rsidRPr="00041268">
        <w:rPr>
          <w:rFonts w:ascii="Times New Roman" w:hAnsi="Times New Roman"/>
          <w:szCs w:val="24"/>
        </w:rPr>
        <w:t xml:space="preserve">Способность обеспечить </w:t>
      </w:r>
      <w:r w:rsidR="00536CBB" w:rsidRPr="00041268">
        <w:rPr>
          <w:rFonts w:ascii="Times New Roman" w:hAnsi="Times New Roman"/>
          <w:szCs w:val="24"/>
        </w:rPr>
        <w:t>надёжность</w:t>
      </w:r>
      <w:r w:rsidRPr="00041268">
        <w:rPr>
          <w:rFonts w:ascii="Times New Roman" w:hAnsi="Times New Roman"/>
          <w:szCs w:val="24"/>
        </w:rPr>
        <w:t xml:space="preserve"> теплоснабжения определяется наличием у организации технической возможности и квалифицированного персонала по наладке, мониторингу, диспетчеризации, переключениям и оперативному управлению  гидравлическими режимами, что обосновывается в схеме теплоснабжения.</w:t>
      </w:r>
    </w:p>
    <w:p w:rsidR="0040786D" w:rsidRPr="00041268" w:rsidRDefault="0040786D" w:rsidP="009A2039">
      <w:pPr>
        <w:spacing w:line="240" w:lineRule="auto"/>
        <w:ind w:firstLine="709"/>
        <w:jc w:val="both"/>
        <w:rPr>
          <w:rFonts w:ascii="Times New Roman" w:hAnsi="Times New Roman"/>
          <w:szCs w:val="24"/>
        </w:rPr>
      </w:pPr>
      <w:r w:rsidRPr="00041268">
        <w:rPr>
          <w:rFonts w:ascii="Times New Roman" w:hAnsi="Times New Roman"/>
          <w:szCs w:val="24"/>
        </w:rPr>
        <w:t>Единая теплоснабжающая организация обязана:</w:t>
      </w:r>
    </w:p>
    <w:p w:rsidR="0040786D" w:rsidRPr="00041268" w:rsidRDefault="00E6767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40786D" w:rsidRPr="00041268">
        <w:rPr>
          <w:rFonts w:ascii="Times New Roman" w:hAnsi="Times New Roman"/>
          <w:szCs w:val="24"/>
        </w:rPr>
        <w:t xml:space="preserve">заключать и надлежаще исполнять договоры теплоснабжения со всеми обратившимися к ней потребителями тепловой энергии в своей зоне деятельности; </w:t>
      </w:r>
    </w:p>
    <w:p w:rsidR="0040786D" w:rsidRPr="00041268" w:rsidRDefault="00E6767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40786D" w:rsidRPr="00041268">
        <w:rPr>
          <w:rFonts w:ascii="Times New Roman" w:hAnsi="Times New Roman"/>
          <w:szCs w:val="24"/>
        </w:rPr>
        <w:t xml:space="preserve">осуществлять мониторинг реализации схемы теплоснабжения и подавать в орган, утвердивший схему теплоснабжения, </w:t>
      </w:r>
      <w:r w:rsidR="00536CBB" w:rsidRPr="00041268">
        <w:rPr>
          <w:rFonts w:ascii="Times New Roman" w:hAnsi="Times New Roman"/>
          <w:szCs w:val="24"/>
        </w:rPr>
        <w:t>отчёты</w:t>
      </w:r>
      <w:r w:rsidR="0040786D" w:rsidRPr="00041268">
        <w:rPr>
          <w:rFonts w:ascii="Times New Roman" w:hAnsi="Times New Roman"/>
          <w:szCs w:val="24"/>
        </w:rPr>
        <w:t xml:space="preserve"> о реализации, включая предложения по актуализации схемы; </w:t>
      </w:r>
    </w:p>
    <w:p w:rsidR="0040786D" w:rsidRPr="00041268" w:rsidRDefault="00E6767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40786D" w:rsidRPr="00041268">
        <w:rPr>
          <w:rFonts w:ascii="Times New Roman" w:hAnsi="Times New Roman"/>
          <w:szCs w:val="24"/>
        </w:rPr>
        <w:t xml:space="preserve">надлежащим образом исполнять обязательства перед иными теплоснабжающими и теплосетевыми организациями в зоне своей деятельности; </w:t>
      </w:r>
    </w:p>
    <w:p w:rsidR="0040786D" w:rsidRPr="00041268" w:rsidRDefault="00E6767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40786D" w:rsidRPr="00041268">
        <w:rPr>
          <w:rFonts w:ascii="Times New Roman" w:hAnsi="Times New Roman"/>
          <w:szCs w:val="24"/>
        </w:rPr>
        <w:t>осуществлять контроль режимов потребления тепловой энергии в зоне своей деятельности.</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lastRenderedPageBreak/>
        <w:t>В настоящее время в городском поселении Мортка действует одна теплоснабжающая организация</w:t>
      </w:r>
      <w:r>
        <w:rPr>
          <w:rFonts w:ascii="Times New Roman" w:hAnsi="Times New Roman"/>
          <w:szCs w:val="24"/>
        </w:rPr>
        <w:t xml:space="preserve"> </w:t>
      </w:r>
      <w:r w:rsidRPr="00041268">
        <w:rPr>
          <w:rFonts w:ascii="Times New Roman" w:hAnsi="Times New Roman"/>
          <w:szCs w:val="24"/>
        </w:rPr>
        <w:t xml:space="preserve"> - общество с ограниченной ответственностью «</w:t>
      </w:r>
      <w:r>
        <w:rPr>
          <w:rFonts w:ascii="Times New Roman" w:hAnsi="Times New Roman"/>
          <w:szCs w:val="24"/>
        </w:rPr>
        <w:t>Мобильный мир</w:t>
      </w:r>
      <w:r w:rsidRPr="00041268">
        <w:rPr>
          <w:rFonts w:ascii="Times New Roman" w:hAnsi="Times New Roman"/>
          <w:szCs w:val="24"/>
        </w:rPr>
        <w:t>». Данная организация осуществляет теплоснабжение объектов на территории городского поселения Мортка в зоне действия своих источников тепловой энергии, которые не связаны с зонами действия источников тепловой энергии других организаций.</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В настоящем разделе деятельность общества с ООО «</w:t>
      </w:r>
      <w:r>
        <w:rPr>
          <w:rFonts w:ascii="Times New Roman" w:hAnsi="Times New Roman"/>
          <w:szCs w:val="24"/>
        </w:rPr>
        <w:t>Мобильный мир</w:t>
      </w:r>
      <w:r w:rsidRPr="00041268">
        <w:rPr>
          <w:rFonts w:ascii="Times New Roman" w:hAnsi="Times New Roman"/>
          <w:szCs w:val="24"/>
        </w:rPr>
        <w:t>» рассмотрена по критериям, установленным «Правилами организации теплоснабжения в Российской Федерации», утверждёнными[</w:t>
      </w:r>
      <w:fldSimple w:instr=" REF _Ref365386634 \r \h  \* MERGEFORMAT ">
        <w:r w:rsidR="002C6AAB" w:rsidRPr="002C6AAB">
          <w:rPr>
            <w:rFonts w:ascii="Times New Roman" w:hAnsi="Times New Roman"/>
            <w:szCs w:val="24"/>
          </w:rPr>
          <w:t>0</w:t>
        </w:r>
      </w:fldSimple>
      <w:r w:rsidRPr="00041268">
        <w:rPr>
          <w:rFonts w:ascii="Times New Roman" w:hAnsi="Times New Roman"/>
          <w:szCs w:val="24"/>
        </w:rPr>
        <w:t>] для определения единой теплоснабжающей организации для городского поселения Мортка.</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b/>
          <w:szCs w:val="24"/>
        </w:rPr>
        <w:t>Общество с ограниченной ответственностью «</w:t>
      </w:r>
      <w:r>
        <w:rPr>
          <w:rFonts w:ascii="Times New Roman" w:hAnsi="Times New Roman"/>
          <w:b/>
          <w:szCs w:val="24"/>
        </w:rPr>
        <w:t>Мобильный мир</w:t>
      </w:r>
      <w:r w:rsidRPr="00041268">
        <w:rPr>
          <w:rFonts w:ascii="Times New Roman" w:hAnsi="Times New Roman"/>
          <w:b/>
          <w:szCs w:val="24"/>
        </w:rPr>
        <w:t>»</w:t>
      </w:r>
      <w:r w:rsidRPr="00041268">
        <w:rPr>
          <w:rFonts w:ascii="Times New Roman" w:hAnsi="Times New Roman"/>
          <w:szCs w:val="24"/>
        </w:rPr>
        <w:t xml:space="preserve">                                 </w:t>
      </w:r>
      <w:r>
        <w:rPr>
          <w:rFonts w:ascii="Times New Roman" w:hAnsi="Times New Roman"/>
          <w:szCs w:val="24"/>
        </w:rPr>
        <w:t>(625001</w:t>
      </w:r>
      <w:r w:rsidRPr="00041268">
        <w:rPr>
          <w:rFonts w:ascii="Times New Roman" w:hAnsi="Times New Roman"/>
          <w:szCs w:val="24"/>
        </w:rPr>
        <w:t>, Тюменская област</w:t>
      </w:r>
      <w:r>
        <w:rPr>
          <w:rFonts w:ascii="Times New Roman" w:hAnsi="Times New Roman"/>
          <w:szCs w:val="24"/>
        </w:rPr>
        <w:t>ь, г. Тюмень, ул. Бабарынка</w:t>
      </w:r>
      <w:r w:rsidRPr="00041268">
        <w:rPr>
          <w:rFonts w:ascii="Times New Roman" w:hAnsi="Times New Roman"/>
          <w:szCs w:val="24"/>
        </w:rPr>
        <w:t xml:space="preserve">, д. </w:t>
      </w:r>
      <w:r>
        <w:rPr>
          <w:rFonts w:ascii="Times New Roman" w:hAnsi="Times New Roman"/>
          <w:szCs w:val="24"/>
        </w:rPr>
        <w:t>1,корп.1/1</w:t>
      </w:r>
      <w:r w:rsidRPr="00041268">
        <w:rPr>
          <w:rFonts w:ascii="Times New Roman" w:hAnsi="Times New Roman"/>
          <w:szCs w:val="24"/>
        </w:rPr>
        <w:t>). Вид деятельности – производство, передача и распределение пара и горячей воды (тепловой энергии).</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Организация в полном объёме отвечает критериям, установленным для организации, претендующей на статус единой теплоснабжающей организации, а именно (д</w:t>
      </w:r>
      <w:r>
        <w:rPr>
          <w:rFonts w:ascii="Times New Roman" w:hAnsi="Times New Roman"/>
          <w:szCs w:val="24"/>
        </w:rPr>
        <w:t>анные приведены по итогам 2019</w:t>
      </w:r>
      <w:r w:rsidRPr="00041268">
        <w:rPr>
          <w:rFonts w:ascii="Times New Roman" w:hAnsi="Times New Roman"/>
          <w:szCs w:val="24"/>
        </w:rPr>
        <w:t xml:space="preserve"> года): </w:t>
      </w:r>
    </w:p>
    <w:p w:rsidR="002E5F30" w:rsidRPr="00ED446B"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 xml:space="preserve">- владеет на законном основании (на праве аренды) источниками тепла с наибольшей рабочей тепловой мощностью и тепловыми сетями с наибольшей ёмкостью в границах своей зоны деятельности в городском поселении Мортка. Собственником объектов являлся                      Комитет по управлению муниципальным имуществом администрации Кондинского района </w:t>
      </w:r>
      <w:r w:rsidR="009E73CD">
        <w:rPr>
          <w:rFonts w:ascii="Times New Roman" w:hAnsi="Times New Roman"/>
          <w:szCs w:val="24"/>
        </w:rPr>
        <w:t xml:space="preserve"> </w:t>
      </w:r>
      <w:r w:rsidRPr="00041268">
        <w:rPr>
          <w:rFonts w:ascii="Times New Roman" w:hAnsi="Times New Roman"/>
          <w:szCs w:val="24"/>
        </w:rPr>
        <w:t xml:space="preserve">и ООО «Лесопромышленная компания МДФ». Передача объектов </w:t>
      </w:r>
      <w:r>
        <w:rPr>
          <w:rFonts w:ascii="Times New Roman" w:hAnsi="Times New Roman"/>
          <w:szCs w:val="24"/>
        </w:rPr>
        <w:t xml:space="preserve">в </w:t>
      </w:r>
      <w:r w:rsidRPr="00041268">
        <w:rPr>
          <w:rFonts w:ascii="Times New Roman" w:hAnsi="Times New Roman"/>
          <w:szCs w:val="24"/>
        </w:rPr>
        <w:t>ООО «</w:t>
      </w:r>
      <w:r>
        <w:rPr>
          <w:rFonts w:ascii="Times New Roman" w:hAnsi="Times New Roman"/>
          <w:szCs w:val="24"/>
        </w:rPr>
        <w:t>Мобильный мир</w:t>
      </w:r>
      <w:r w:rsidRPr="00041268">
        <w:rPr>
          <w:rFonts w:ascii="Times New Roman" w:hAnsi="Times New Roman"/>
          <w:szCs w:val="24"/>
        </w:rPr>
        <w:t xml:space="preserve">» осуществлена Договором о закреплении муниципального имущества на праве хозяйственного ведения. </w:t>
      </w:r>
      <w:r w:rsidRPr="00ED446B">
        <w:rPr>
          <w:rFonts w:ascii="Times New Roman" w:hAnsi="Times New Roman"/>
          <w:szCs w:val="24"/>
        </w:rPr>
        <w:t>В дальнейшем по мере ввода в эксплуатацию новых объектов они передаются ООО «Мобильный мир» на праве хозяйственного ведения</w:t>
      </w:r>
      <w:r>
        <w:rPr>
          <w:rFonts w:ascii="Times New Roman" w:hAnsi="Times New Roman"/>
          <w:szCs w:val="24"/>
        </w:rPr>
        <w:t>:</w:t>
      </w:r>
      <w:r w:rsidRPr="00ED446B">
        <w:rPr>
          <w:rFonts w:ascii="Times New Roman" w:hAnsi="Times New Roman"/>
          <w:szCs w:val="24"/>
        </w:rPr>
        <w:t xml:space="preserve"> </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 способность в лучшей мере обеспечить надёжность теплоснабжения в соответствующей системе теплоснабжения выполняется:</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 xml:space="preserve">- на предприятии имеются необходимые приборы и инструмент для проведения ремонтных работ на котельных и тепловых сетях, техника для  проведения работ по ремонту тепловых сетей; </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 xml:space="preserve">- на предприятии имеется квалифицированный персонал для ремонта и обслуживания котельного оборудования и тепловых сетей. Численность персонала, занятого в сфере теплоснабжения (экспертное заключение, таблица «Анализ технологических параметров котельных и производственных показателей») </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Зоны действия источников тепловой энергии ООО «</w:t>
      </w:r>
      <w:r>
        <w:rPr>
          <w:rFonts w:ascii="Times New Roman" w:hAnsi="Times New Roman"/>
          <w:szCs w:val="24"/>
        </w:rPr>
        <w:t>Мобильный мир</w:t>
      </w:r>
      <w:r w:rsidRPr="00041268">
        <w:rPr>
          <w:rFonts w:ascii="Times New Roman" w:hAnsi="Times New Roman"/>
          <w:szCs w:val="24"/>
        </w:rPr>
        <w:t>» в городском поселении Мортка организуются за счет:</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 зоны действия котельной № 1 - охватывает потребителей в районе ул. Борисова, Путейской, пер. Спортивный.</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 зоны действия котельной № 2 - охватывает потребителей в районе ул. Борисова, Путейская, Индустриальная, Советская, Кедровая, Попова, Таежная, Чайкиной, Кухтерина, пер. Пушкина, Советский, Ленина.</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В 2013 году планируется построить отопительную водогрейную котельную № 2 (новая), которая будет объединять зоны действия котельной № 1 и котельной № 2, которые с 2019 года выводятся из эксплуатации.</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 зоны действия котельной № 3 - охватывает потребителей в районе ул. Сельская, Индустриальная, Свердлова.</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В 2013 году планируется построить блочно-модульную отопительную водогрейную котельную «Бассейн», которая будет осуществлять теплоснабжение здание спортивного комплекса.</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Предлагается в порядке, установленном [5], утвердить в качестве единой теплоснабжающей организации по городскому поселению Мортка – общество с ограниченной ответственностью «</w:t>
      </w:r>
      <w:r>
        <w:rPr>
          <w:rFonts w:ascii="Times New Roman" w:hAnsi="Times New Roman"/>
          <w:szCs w:val="24"/>
        </w:rPr>
        <w:t>Мобильный мир</w:t>
      </w:r>
      <w:r w:rsidRPr="00041268">
        <w:rPr>
          <w:rFonts w:ascii="Times New Roman" w:hAnsi="Times New Roman"/>
          <w:szCs w:val="24"/>
        </w:rPr>
        <w:t xml:space="preserve">» в границах зон действия, </w:t>
      </w:r>
      <w:r w:rsidRPr="00041268">
        <w:rPr>
          <w:rFonts w:ascii="Times New Roman" w:hAnsi="Times New Roman"/>
          <w:szCs w:val="24"/>
        </w:rPr>
        <w:lastRenderedPageBreak/>
        <w:t>обслуживаемых котельных № 1, 2, 3 (в 2013 году) и № 2 (новая), № 3 и «Бассейн» (с 2014 года).</w:t>
      </w:r>
    </w:p>
    <w:p w:rsidR="00A2533B" w:rsidRPr="00041268" w:rsidRDefault="00A2533B" w:rsidP="009A2039">
      <w:pPr>
        <w:spacing w:line="240" w:lineRule="auto"/>
        <w:ind w:firstLine="709"/>
        <w:jc w:val="both"/>
        <w:rPr>
          <w:rFonts w:ascii="Times New Roman" w:hAnsi="Times New Roman"/>
          <w:szCs w:val="24"/>
        </w:rPr>
      </w:pPr>
    </w:p>
    <w:p w:rsidR="00D50128" w:rsidRPr="00041268" w:rsidRDefault="00D50128" w:rsidP="000C5F0B">
      <w:pPr>
        <w:pStyle w:val="10"/>
        <w:numPr>
          <w:ilvl w:val="0"/>
          <w:numId w:val="14"/>
        </w:numPr>
        <w:suppressAutoHyphens/>
        <w:spacing w:before="0" w:after="0" w:line="240" w:lineRule="auto"/>
        <w:ind w:left="0" w:hanging="283"/>
        <w:jc w:val="center"/>
        <w:rPr>
          <w:rFonts w:ascii="Times New Roman" w:hAnsi="Times New Roman"/>
          <w:bCs/>
          <w:kern w:val="32"/>
          <w:sz w:val="24"/>
          <w:szCs w:val="24"/>
        </w:rPr>
      </w:pPr>
      <w:bookmarkStart w:id="158" w:name="_Toc337658260"/>
      <w:bookmarkStart w:id="159" w:name="_Toc338244367"/>
      <w:bookmarkStart w:id="160" w:name="_Toc345671452"/>
      <w:bookmarkStart w:id="161" w:name="_Toc369381013"/>
      <w:r w:rsidRPr="00041268">
        <w:rPr>
          <w:rFonts w:ascii="Times New Roman" w:hAnsi="Times New Roman"/>
          <w:bCs/>
          <w:kern w:val="32"/>
          <w:sz w:val="24"/>
          <w:szCs w:val="24"/>
        </w:rPr>
        <w:t>Раз</w:t>
      </w:r>
      <w:r w:rsidR="003950C6" w:rsidRPr="00041268">
        <w:rPr>
          <w:rFonts w:ascii="Times New Roman" w:hAnsi="Times New Roman"/>
          <w:bCs/>
          <w:kern w:val="32"/>
          <w:sz w:val="24"/>
          <w:szCs w:val="24"/>
        </w:rPr>
        <w:t>дел 9.</w:t>
      </w:r>
      <w:r w:rsidR="000C15CC" w:rsidRPr="00041268">
        <w:rPr>
          <w:rFonts w:ascii="Times New Roman" w:hAnsi="Times New Roman"/>
          <w:bCs/>
          <w:kern w:val="32"/>
          <w:sz w:val="24"/>
          <w:szCs w:val="24"/>
        </w:rPr>
        <w:t xml:space="preserve"> </w:t>
      </w:r>
      <w:r w:rsidRPr="00041268">
        <w:rPr>
          <w:rFonts w:ascii="Times New Roman" w:hAnsi="Times New Roman"/>
          <w:bCs/>
          <w:kern w:val="32"/>
          <w:sz w:val="24"/>
          <w:szCs w:val="24"/>
        </w:rPr>
        <w:t>Решения о распределении тепловой нагрузки между источниками тепловой энергии</w:t>
      </w:r>
      <w:bookmarkEnd w:id="158"/>
      <w:bookmarkEnd w:id="159"/>
      <w:bookmarkEnd w:id="160"/>
      <w:bookmarkEnd w:id="161"/>
    </w:p>
    <w:p w:rsidR="00E725B2" w:rsidRPr="00041268" w:rsidRDefault="00E725B2" w:rsidP="009A2039">
      <w:pPr>
        <w:spacing w:line="240" w:lineRule="auto"/>
        <w:ind w:firstLine="709"/>
        <w:jc w:val="both"/>
        <w:rPr>
          <w:rFonts w:ascii="Times New Roman" w:hAnsi="Times New Roman"/>
          <w:szCs w:val="24"/>
        </w:rPr>
      </w:pPr>
      <w:bookmarkStart w:id="162" w:name="_Toc337658261"/>
      <w:bookmarkStart w:id="163" w:name="_Toc338244368"/>
      <w:bookmarkStart w:id="164" w:name="_Toc345671453"/>
      <w:r w:rsidRPr="00041268">
        <w:rPr>
          <w:rFonts w:ascii="Times New Roman" w:hAnsi="Times New Roman"/>
          <w:szCs w:val="24"/>
        </w:rPr>
        <w:t xml:space="preserve">В результате </w:t>
      </w:r>
      <w:r w:rsidR="002C32D4" w:rsidRPr="00041268">
        <w:rPr>
          <w:rFonts w:ascii="Times New Roman" w:hAnsi="Times New Roman"/>
          <w:szCs w:val="24"/>
        </w:rPr>
        <w:t>анализа</w:t>
      </w:r>
      <w:r w:rsidRPr="00041268">
        <w:rPr>
          <w:rFonts w:ascii="Times New Roman" w:hAnsi="Times New Roman"/>
          <w:szCs w:val="24"/>
        </w:rPr>
        <w:t xml:space="preserve"> вариантов разв</w:t>
      </w:r>
      <w:r w:rsidR="000C5F0B" w:rsidRPr="00041268">
        <w:rPr>
          <w:rFonts w:ascii="Times New Roman" w:hAnsi="Times New Roman"/>
          <w:szCs w:val="24"/>
        </w:rPr>
        <w:t xml:space="preserve">ития системы теплоснабжения  городского поселения </w:t>
      </w:r>
      <w:r w:rsidRPr="00041268">
        <w:rPr>
          <w:rFonts w:ascii="Times New Roman" w:hAnsi="Times New Roman"/>
          <w:szCs w:val="24"/>
        </w:rPr>
        <w:t>Мортка, основываясь на гидравлических расчетах и расчетах радиусов эффективного теплоснабжения, с учетом прогнозов приростов площадей строите</w:t>
      </w:r>
      <w:r w:rsidR="000C5F0B" w:rsidRPr="00041268">
        <w:rPr>
          <w:rFonts w:ascii="Times New Roman" w:hAnsi="Times New Roman"/>
          <w:szCs w:val="24"/>
        </w:rPr>
        <w:t>льных фондов на период до 2028 года</w:t>
      </w:r>
      <w:r w:rsidRPr="00041268">
        <w:rPr>
          <w:rFonts w:ascii="Times New Roman" w:hAnsi="Times New Roman"/>
          <w:szCs w:val="24"/>
        </w:rPr>
        <w:t xml:space="preserve">, был определен оптимальный вариант, по которому предлагается осуществлять развитие системы теплоснабжения </w:t>
      </w:r>
      <w:r w:rsidR="002C32D4" w:rsidRPr="00041268">
        <w:rPr>
          <w:rFonts w:ascii="Times New Roman" w:hAnsi="Times New Roman"/>
          <w:szCs w:val="24"/>
        </w:rPr>
        <w:t>поселения</w:t>
      </w:r>
      <w:r w:rsidRPr="00041268">
        <w:rPr>
          <w:rFonts w:ascii="Times New Roman" w:hAnsi="Times New Roman"/>
          <w:szCs w:val="24"/>
        </w:rPr>
        <w:t>, проводить работы по строительству</w:t>
      </w:r>
      <w:r w:rsidR="00E20AD8" w:rsidRPr="00041268">
        <w:rPr>
          <w:rFonts w:ascii="Times New Roman" w:hAnsi="Times New Roman"/>
          <w:szCs w:val="24"/>
        </w:rPr>
        <w:t xml:space="preserve"> </w:t>
      </w:r>
      <w:r w:rsidRPr="00041268">
        <w:rPr>
          <w:rFonts w:ascii="Times New Roman" w:hAnsi="Times New Roman"/>
          <w:szCs w:val="24"/>
        </w:rPr>
        <w:t>источников тепловой энергии и тепловых сетей.</w:t>
      </w:r>
    </w:p>
    <w:p w:rsidR="002C32D4" w:rsidRPr="00041268" w:rsidRDefault="002C32D4"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Предлагается провести распределение </w:t>
      </w:r>
      <w:r w:rsidR="00EC58D8" w:rsidRPr="00041268">
        <w:rPr>
          <w:rFonts w:ascii="Times New Roman" w:hAnsi="Times New Roman"/>
          <w:szCs w:val="24"/>
        </w:rPr>
        <w:t xml:space="preserve">существующей и перспективной </w:t>
      </w:r>
      <w:r w:rsidRPr="00041268">
        <w:rPr>
          <w:rFonts w:ascii="Times New Roman" w:hAnsi="Times New Roman"/>
          <w:szCs w:val="24"/>
        </w:rPr>
        <w:t>тепловой нагрузки между источниками тепла по следующему сценарию:</w:t>
      </w:r>
    </w:p>
    <w:p w:rsidR="00EC58D8" w:rsidRPr="00041268" w:rsidRDefault="002C32D4" w:rsidP="009A2039">
      <w:pPr>
        <w:spacing w:line="240" w:lineRule="auto"/>
        <w:ind w:firstLine="709"/>
        <w:jc w:val="both"/>
        <w:rPr>
          <w:rFonts w:ascii="Times New Roman" w:hAnsi="Times New Roman"/>
          <w:szCs w:val="24"/>
        </w:rPr>
      </w:pPr>
      <w:r w:rsidRPr="00041268">
        <w:rPr>
          <w:rFonts w:ascii="Times New Roman" w:hAnsi="Times New Roman"/>
          <w:szCs w:val="24"/>
        </w:rPr>
        <w:t>1.</w:t>
      </w:r>
      <w:r w:rsidR="000C5F0B" w:rsidRPr="00041268">
        <w:rPr>
          <w:rFonts w:ascii="Times New Roman" w:hAnsi="Times New Roman"/>
          <w:szCs w:val="24"/>
        </w:rPr>
        <w:t xml:space="preserve"> В 2013 году</w:t>
      </w:r>
      <w:r w:rsidR="00EC58D8" w:rsidRPr="00041268">
        <w:rPr>
          <w:rFonts w:ascii="Times New Roman" w:hAnsi="Times New Roman"/>
          <w:szCs w:val="24"/>
        </w:rPr>
        <w:t xml:space="preserve"> построить и ввести в эксплуатацию отопительную котельную </w:t>
      </w:r>
      <w:r w:rsidRPr="00041268">
        <w:rPr>
          <w:rFonts w:ascii="Times New Roman" w:hAnsi="Times New Roman"/>
          <w:szCs w:val="24"/>
        </w:rPr>
        <w:t>№</w:t>
      </w:r>
      <w:r w:rsidR="000C5F0B" w:rsidRPr="00041268">
        <w:rPr>
          <w:rFonts w:ascii="Times New Roman" w:hAnsi="Times New Roman"/>
          <w:szCs w:val="24"/>
        </w:rPr>
        <w:t xml:space="preserve"> </w:t>
      </w:r>
      <w:r w:rsidRPr="00041268">
        <w:rPr>
          <w:rFonts w:ascii="Times New Roman" w:hAnsi="Times New Roman"/>
          <w:szCs w:val="24"/>
        </w:rPr>
        <w:t xml:space="preserve">2 (новая) </w:t>
      </w:r>
      <w:r w:rsidR="003D717B" w:rsidRPr="00041268">
        <w:rPr>
          <w:rFonts w:ascii="Times New Roman" w:hAnsi="Times New Roman"/>
          <w:szCs w:val="24"/>
        </w:rPr>
        <w:t xml:space="preserve">работающую </w:t>
      </w:r>
      <w:r w:rsidRPr="00041268">
        <w:rPr>
          <w:rFonts w:ascii="Times New Roman" w:hAnsi="Times New Roman"/>
          <w:szCs w:val="24"/>
        </w:rPr>
        <w:t>на биотопливе – древесной щепе, резервное топливо – дрова, древесные брикеты, уголь, установленной тепловой мощностью 7,74 Гкал/ч (9 МВт)</w:t>
      </w:r>
      <w:r w:rsidR="00EC58D8" w:rsidRPr="00041268">
        <w:rPr>
          <w:rFonts w:ascii="Times New Roman" w:hAnsi="Times New Roman"/>
          <w:szCs w:val="24"/>
        </w:rPr>
        <w:t>,</w:t>
      </w:r>
      <w:r w:rsidRPr="00041268">
        <w:rPr>
          <w:rFonts w:ascii="Times New Roman" w:hAnsi="Times New Roman"/>
          <w:szCs w:val="24"/>
        </w:rPr>
        <w:t xml:space="preserve"> с 3 водогрейными котлами типа </w:t>
      </w:r>
      <w:r w:rsidR="0098496F" w:rsidRPr="00041268">
        <w:rPr>
          <w:rFonts w:ascii="Times New Roman" w:hAnsi="Times New Roman"/>
          <w:szCs w:val="24"/>
        </w:rPr>
        <w:t>«</w:t>
      </w:r>
      <w:r w:rsidRPr="00041268">
        <w:rPr>
          <w:rFonts w:ascii="Times New Roman" w:hAnsi="Times New Roman"/>
          <w:szCs w:val="24"/>
        </w:rPr>
        <w:t>Кочегар</w:t>
      </w:r>
      <w:r w:rsidR="0098496F" w:rsidRPr="00041268">
        <w:rPr>
          <w:rFonts w:ascii="Times New Roman" w:hAnsi="Times New Roman"/>
          <w:szCs w:val="24"/>
        </w:rPr>
        <w:t>»</w:t>
      </w:r>
      <w:r w:rsidRPr="00041268">
        <w:rPr>
          <w:rFonts w:ascii="Times New Roman" w:hAnsi="Times New Roman"/>
          <w:szCs w:val="24"/>
        </w:rPr>
        <w:t xml:space="preserve"> КВм-3,0 с топкой КСМОД-3,0.</w:t>
      </w:r>
      <w:r w:rsidR="00EC58D8" w:rsidRPr="00041268">
        <w:rPr>
          <w:rFonts w:ascii="Times New Roman" w:hAnsi="Times New Roman"/>
          <w:szCs w:val="24"/>
        </w:rPr>
        <w:t>Назначение котельной – сезонное снабжение тепловой энергии на нужды о</w:t>
      </w:r>
      <w:r w:rsidR="000C5F0B" w:rsidRPr="00041268">
        <w:rPr>
          <w:rFonts w:ascii="Times New Roman" w:hAnsi="Times New Roman"/>
          <w:szCs w:val="24"/>
        </w:rPr>
        <w:t>топления зданий на территории пг</w:t>
      </w:r>
      <w:r w:rsidR="00EC58D8" w:rsidRPr="00041268">
        <w:rPr>
          <w:rFonts w:ascii="Times New Roman" w:hAnsi="Times New Roman"/>
          <w:szCs w:val="24"/>
        </w:rPr>
        <w:t>т. Мортка. Зона действия – поселок городского типа Мортка.</w:t>
      </w:r>
    </w:p>
    <w:p w:rsidR="002C32D4" w:rsidRPr="00041268" w:rsidRDefault="000D6304" w:rsidP="009A2039">
      <w:pPr>
        <w:spacing w:line="240" w:lineRule="auto"/>
        <w:ind w:firstLine="709"/>
        <w:jc w:val="both"/>
        <w:rPr>
          <w:rFonts w:ascii="Times New Roman" w:hAnsi="Times New Roman"/>
          <w:szCs w:val="24"/>
        </w:rPr>
      </w:pPr>
      <w:r w:rsidRPr="00041268">
        <w:rPr>
          <w:rFonts w:ascii="Times New Roman" w:hAnsi="Times New Roman"/>
          <w:szCs w:val="24"/>
        </w:rPr>
        <w:t>2. В 2019</w:t>
      </w:r>
      <w:r w:rsidR="002C32D4" w:rsidRPr="00041268">
        <w:rPr>
          <w:rFonts w:ascii="Times New Roman" w:hAnsi="Times New Roman"/>
          <w:szCs w:val="24"/>
        </w:rPr>
        <w:t xml:space="preserve"> г</w:t>
      </w:r>
      <w:r w:rsidR="000C5F0B" w:rsidRPr="00041268">
        <w:rPr>
          <w:rFonts w:ascii="Times New Roman" w:hAnsi="Times New Roman"/>
          <w:szCs w:val="24"/>
        </w:rPr>
        <w:t>оду</w:t>
      </w:r>
      <w:r w:rsidR="002C32D4" w:rsidRPr="00041268">
        <w:rPr>
          <w:rFonts w:ascii="Times New Roman" w:hAnsi="Times New Roman"/>
          <w:szCs w:val="24"/>
        </w:rPr>
        <w:t xml:space="preserve"> перераспределить тепловую нагрузку потребителей тепловой энергии с зон действия котельной №</w:t>
      </w:r>
      <w:r w:rsidR="000C5F0B" w:rsidRPr="00041268">
        <w:rPr>
          <w:rFonts w:ascii="Times New Roman" w:hAnsi="Times New Roman"/>
          <w:szCs w:val="24"/>
        </w:rPr>
        <w:t xml:space="preserve"> </w:t>
      </w:r>
      <w:r w:rsidR="002C32D4" w:rsidRPr="00041268">
        <w:rPr>
          <w:rFonts w:ascii="Times New Roman" w:hAnsi="Times New Roman"/>
          <w:szCs w:val="24"/>
        </w:rPr>
        <w:t>1 и котельной №</w:t>
      </w:r>
      <w:r w:rsidR="000C5F0B" w:rsidRPr="00041268">
        <w:rPr>
          <w:rFonts w:ascii="Times New Roman" w:hAnsi="Times New Roman"/>
          <w:szCs w:val="24"/>
        </w:rPr>
        <w:t xml:space="preserve"> </w:t>
      </w:r>
      <w:r w:rsidR="002C32D4" w:rsidRPr="00041268">
        <w:rPr>
          <w:rFonts w:ascii="Times New Roman" w:hAnsi="Times New Roman"/>
          <w:szCs w:val="24"/>
        </w:rPr>
        <w:t>2, на зону действия котельной №</w:t>
      </w:r>
      <w:r w:rsidR="000C5F0B" w:rsidRPr="00041268">
        <w:rPr>
          <w:rFonts w:ascii="Times New Roman" w:hAnsi="Times New Roman"/>
          <w:szCs w:val="24"/>
        </w:rPr>
        <w:t xml:space="preserve"> </w:t>
      </w:r>
      <w:r w:rsidR="002C32D4" w:rsidRPr="00041268">
        <w:rPr>
          <w:rFonts w:ascii="Times New Roman" w:hAnsi="Times New Roman"/>
          <w:szCs w:val="24"/>
        </w:rPr>
        <w:t>2 (новая). Для этого выполнить прокладку тепловых сетей, соединяющих котельную №</w:t>
      </w:r>
      <w:r w:rsidR="000C5F0B" w:rsidRPr="00041268">
        <w:rPr>
          <w:rFonts w:ascii="Times New Roman" w:hAnsi="Times New Roman"/>
          <w:szCs w:val="24"/>
        </w:rPr>
        <w:t xml:space="preserve"> </w:t>
      </w:r>
      <w:r w:rsidR="002C32D4" w:rsidRPr="00041268">
        <w:rPr>
          <w:rFonts w:ascii="Times New Roman" w:hAnsi="Times New Roman"/>
          <w:szCs w:val="24"/>
        </w:rPr>
        <w:t>2 (новая) и существующие сети котельных №</w:t>
      </w:r>
      <w:r w:rsidR="000C5F0B" w:rsidRPr="00041268">
        <w:rPr>
          <w:rFonts w:ascii="Times New Roman" w:hAnsi="Times New Roman"/>
          <w:szCs w:val="24"/>
        </w:rPr>
        <w:t xml:space="preserve"> </w:t>
      </w:r>
      <w:r w:rsidR="002C32D4" w:rsidRPr="00041268">
        <w:rPr>
          <w:rFonts w:ascii="Times New Roman" w:hAnsi="Times New Roman"/>
          <w:szCs w:val="24"/>
        </w:rPr>
        <w:t>1 и №</w:t>
      </w:r>
      <w:r w:rsidR="000C5F0B" w:rsidRPr="00041268">
        <w:rPr>
          <w:rFonts w:ascii="Times New Roman" w:hAnsi="Times New Roman"/>
          <w:szCs w:val="24"/>
        </w:rPr>
        <w:t xml:space="preserve"> </w:t>
      </w:r>
      <w:r w:rsidR="002C32D4" w:rsidRPr="00041268">
        <w:rPr>
          <w:rFonts w:ascii="Times New Roman" w:hAnsi="Times New Roman"/>
          <w:szCs w:val="24"/>
        </w:rPr>
        <w:t xml:space="preserve">2. </w:t>
      </w:r>
    </w:p>
    <w:p w:rsidR="002C32D4" w:rsidRPr="00041268" w:rsidRDefault="000D6304" w:rsidP="009A2039">
      <w:pPr>
        <w:spacing w:line="240" w:lineRule="auto"/>
        <w:ind w:firstLine="709"/>
        <w:jc w:val="both"/>
        <w:rPr>
          <w:rFonts w:ascii="Times New Roman" w:hAnsi="Times New Roman"/>
          <w:szCs w:val="24"/>
        </w:rPr>
      </w:pPr>
      <w:r w:rsidRPr="00041268">
        <w:rPr>
          <w:rFonts w:ascii="Times New Roman" w:hAnsi="Times New Roman"/>
          <w:szCs w:val="24"/>
        </w:rPr>
        <w:t>3. В 2019</w:t>
      </w:r>
      <w:r w:rsidR="000C5F0B" w:rsidRPr="00041268">
        <w:rPr>
          <w:rFonts w:ascii="Times New Roman" w:hAnsi="Times New Roman"/>
          <w:szCs w:val="24"/>
        </w:rPr>
        <w:t xml:space="preserve"> году</w:t>
      </w:r>
      <w:r w:rsidR="002C32D4" w:rsidRPr="00041268">
        <w:rPr>
          <w:rFonts w:ascii="Times New Roman" w:hAnsi="Times New Roman"/>
          <w:szCs w:val="24"/>
        </w:rPr>
        <w:t xml:space="preserve"> после ввода в промышленную эксплуатацию котельной №</w:t>
      </w:r>
      <w:r w:rsidR="000E4394" w:rsidRPr="00041268">
        <w:rPr>
          <w:rFonts w:ascii="Times New Roman" w:hAnsi="Times New Roman"/>
          <w:szCs w:val="24"/>
        </w:rPr>
        <w:t xml:space="preserve"> </w:t>
      </w:r>
      <w:r w:rsidR="002C32D4" w:rsidRPr="00041268">
        <w:rPr>
          <w:rFonts w:ascii="Times New Roman" w:hAnsi="Times New Roman"/>
          <w:szCs w:val="24"/>
        </w:rPr>
        <w:t>2 (новая) и прокладки соединяющих перемычек вывести котельные №</w:t>
      </w:r>
      <w:r w:rsidR="000E4394" w:rsidRPr="00041268">
        <w:rPr>
          <w:rFonts w:ascii="Times New Roman" w:hAnsi="Times New Roman"/>
          <w:szCs w:val="24"/>
        </w:rPr>
        <w:t xml:space="preserve"> </w:t>
      </w:r>
      <w:r w:rsidR="002C32D4" w:rsidRPr="00041268">
        <w:rPr>
          <w:rFonts w:ascii="Times New Roman" w:hAnsi="Times New Roman"/>
          <w:szCs w:val="24"/>
        </w:rPr>
        <w:t>1 и №</w:t>
      </w:r>
      <w:r w:rsidR="000E4394" w:rsidRPr="00041268">
        <w:rPr>
          <w:rFonts w:ascii="Times New Roman" w:hAnsi="Times New Roman"/>
          <w:szCs w:val="24"/>
        </w:rPr>
        <w:t xml:space="preserve"> </w:t>
      </w:r>
      <w:r w:rsidR="002C32D4" w:rsidRPr="00041268">
        <w:rPr>
          <w:rFonts w:ascii="Times New Roman" w:hAnsi="Times New Roman"/>
          <w:szCs w:val="24"/>
        </w:rPr>
        <w:t>2</w:t>
      </w:r>
      <w:r w:rsidR="000E4394" w:rsidRPr="00041268">
        <w:rPr>
          <w:rFonts w:ascii="Times New Roman" w:hAnsi="Times New Roman"/>
          <w:szCs w:val="24"/>
        </w:rPr>
        <w:t xml:space="preserve"> </w:t>
      </w:r>
      <w:r w:rsidR="002C32D4" w:rsidRPr="00041268">
        <w:rPr>
          <w:rFonts w:ascii="Times New Roman" w:hAnsi="Times New Roman"/>
          <w:szCs w:val="24"/>
        </w:rPr>
        <w:t xml:space="preserve"> из  эксплуатации.</w:t>
      </w:r>
    </w:p>
    <w:p w:rsidR="00EC58D8" w:rsidRPr="00041268" w:rsidRDefault="002C32D4" w:rsidP="009A2039">
      <w:pPr>
        <w:spacing w:line="240" w:lineRule="auto"/>
        <w:ind w:firstLine="709"/>
        <w:jc w:val="both"/>
        <w:rPr>
          <w:rFonts w:ascii="Times New Roman" w:hAnsi="Times New Roman"/>
          <w:szCs w:val="24"/>
        </w:rPr>
      </w:pPr>
      <w:r w:rsidRPr="00041268">
        <w:rPr>
          <w:rFonts w:ascii="Times New Roman" w:hAnsi="Times New Roman"/>
          <w:szCs w:val="24"/>
        </w:rPr>
        <w:t xml:space="preserve">4. </w:t>
      </w:r>
      <w:r w:rsidR="000C5F0B" w:rsidRPr="00041268">
        <w:rPr>
          <w:rFonts w:ascii="Times New Roman" w:hAnsi="Times New Roman"/>
          <w:szCs w:val="24"/>
        </w:rPr>
        <w:t>В 2013 году</w:t>
      </w:r>
      <w:r w:rsidR="00EC58D8" w:rsidRPr="00041268">
        <w:rPr>
          <w:rFonts w:ascii="Times New Roman" w:hAnsi="Times New Roman"/>
          <w:szCs w:val="24"/>
        </w:rPr>
        <w:t xml:space="preserve"> построить и ввести в эксплуатацию объектовую отопительную </w:t>
      </w:r>
      <w:r w:rsidR="009B74BE" w:rsidRPr="00041268">
        <w:rPr>
          <w:rFonts w:ascii="Times New Roman" w:hAnsi="Times New Roman"/>
          <w:szCs w:val="24"/>
        </w:rPr>
        <w:t>блочно-</w:t>
      </w:r>
      <w:r w:rsidR="003D717B" w:rsidRPr="00041268">
        <w:rPr>
          <w:rFonts w:ascii="Times New Roman" w:hAnsi="Times New Roman"/>
          <w:szCs w:val="24"/>
        </w:rPr>
        <w:t xml:space="preserve">модульную </w:t>
      </w:r>
      <w:r w:rsidR="00EC58D8" w:rsidRPr="00041268">
        <w:rPr>
          <w:rFonts w:ascii="Times New Roman" w:hAnsi="Times New Roman"/>
          <w:szCs w:val="24"/>
        </w:rPr>
        <w:t xml:space="preserve">котельную </w:t>
      </w:r>
      <w:r w:rsidR="0098496F" w:rsidRPr="00041268">
        <w:rPr>
          <w:rFonts w:ascii="Times New Roman" w:hAnsi="Times New Roman"/>
          <w:szCs w:val="24"/>
        </w:rPr>
        <w:t>«</w:t>
      </w:r>
      <w:r w:rsidR="00EC58D8" w:rsidRPr="00041268">
        <w:rPr>
          <w:rFonts w:ascii="Times New Roman" w:hAnsi="Times New Roman"/>
          <w:szCs w:val="24"/>
        </w:rPr>
        <w:t>Бассейн</w:t>
      </w:r>
      <w:r w:rsidR="0098496F" w:rsidRPr="00041268">
        <w:rPr>
          <w:rFonts w:ascii="Times New Roman" w:hAnsi="Times New Roman"/>
          <w:szCs w:val="24"/>
        </w:rPr>
        <w:t>»</w:t>
      </w:r>
      <w:r w:rsidR="002F5725" w:rsidRPr="00041268">
        <w:rPr>
          <w:rFonts w:ascii="Times New Roman" w:hAnsi="Times New Roman"/>
          <w:szCs w:val="24"/>
        </w:rPr>
        <w:t>,</w:t>
      </w:r>
      <w:r w:rsidR="008565D9" w:rsidRPr="00041268">
        <w:rPr>
          <w:rFonts w:ascii="Times New Roman" w:hAnsi="Times New Roman"/>
          <w:szCs w:val="24"/>
        </w:rPr>
        <w:t xml:space="preserve"> </w:t>
      </w:r>
      <w:r w:rsidR="003D717B" w:rsidRPr="00041268">
        <w:rPr>
          <w:rFonts w:ascii="Times New Roman" w:hAnsi="Times New Roman"/>
          <w:szCs w:val="24"/>
        </w:rPr>
        <w:t xml:space="preserve">работающую </w:t>
      </w:r>
      <w:r w:rsidR="00EC58D8" w:rsidRPr="00041268">
        <w:rPr>
          <w:rFonts w:ascii="Times New Roman" w:hAnsi="Times New Roman"/>
          <w:szCs w:val="24"/>
        </w:rPr>
        <w:t>на биотопливе – древесных брикетах, установленной тепловой мощностью 2,58 Гкал/ч (3 МВт), с 3 водогрейными котлами типа КВм-1,0. Назначение котельной – круглогодичное снабжение тепловой энергии спорткомплекса, в том числе в летний период – для подогрева воды в бассейне. Зона действия  - спортивный комплекс.</w:t>
      </w:r>
    </w:p>
    <w:p w:rsidR="002C32D4" w:rsidRPr="00041268" w:rsidRDefault="00EC58D8" w:rsidP="009A2039">
      <w:pPr>
        <w:spacing w:line="240" w:lineRule="auto"/>
        <w:ind w:firstLine="709"/>
        <w:jc w:val="both"/>
        <w:rPr>
          <w:rFonts w:ascii="Times New Roman" w:hAnsi="Times New Roman"/>
          <w:szCs w:val="24"/>
        </w:rPr>
      </w:pPr>
      <w:r w:rsidRPr="00041268">
        <w:rPr>
          <w:rFonts w:ascii="Times New Roman" w:hAnsi="Times New Roman"/>
          <w:szCs w:val="24"/>
        </w:rPr>
        <w:t xml:space="preserve">5. </w:t>
      </w:r>
      <w:r w:rsidR="002C32D4" w:rsidRPr="00041268">
        <w:rPr>
          <w:rFonts w:ascii="Times New Roman" w:hAnsi="Times New Roman"/>
          <w:szCs w:val="24"/>
        </w:rPr>
        <w:t>В течение расчётного срока 2014 – 2028 гг. подключать к котельной №</w:t>
      </w:r>
      <w:r w:rsidR="009B3704" w:rsidRPr="00041268">
        <w:rPr>
          <w:rFonts w:ascii="Times New Roman" w:hAnsi="Times New Roman"/>
          <w:szCs w:val="24"/>
        </w:rPr>
        <w:t xml:space="preserve"> </w:t>
      </w:r>
      <w:r w:rsidR="002C32D4" w:rsidRPr="00041268">
        <w:rPr>
          <w:rFonts w:ascii="Times New Roman" w:hAnsi="Times New Roman"/>
          <w:szCs w:val="24"/>
        </w:rPr>
        <w:t xml:space="preserve">2 (новая) </w:t>
      </w:r>
      <w:r w:rsidR="00586019" w:rsidRPr="00041268">
        <w:rPr>
          <w:rFonts w:ascii="Times New Roman" w:hAnsi="Times New Roman"/>
          <w:szCs w:val="24"/>
        </w:rPr>
        <w:t>и №</w:t>
      </w:r>
      <w:r w:rsidR="009B3704" w:rsidRPr="00041268">
        <w:rPr>
          <w:rFonts w:ascii="Times New Roman" w:hAnsi="Times New Roman"/>
          <w:szCs w:val="24"/>
        </w:rPr>
        <w:t xml:space="preserve"> </w:t>
      </w:r>
      <w:r w:rsidR="00586019" w:rsidRPr="00041268">
        <w:rPr>
          <w:rFonts w:ascii="Times New Roman" w:hAnsi="Times New Roman"/>
          <w:szCs w:val="24"/>
        </w:rPr>
        <w:t xml:space="preserve">3 </w:t>
      </w:r>
      <w:r w:rsidR="002C32D4" w:rsidRPr="00041268">
        <w:rPr>
          <w:rFonts w:ascii="Times New Roman" w:hAnsi="Times New Roman"/>
          <w:szCs w:val="24"/>
        </w:rPr>
        <w:t xml:space="preserve">перспективные объекты </w:t>
      </w:r>
      <w:r w:rsidR="00586019" w:rsidRPr="00041268">
        <w:rPr>
          <w:rFonts w:ascii="Times New Roman" w:hAnsi="Times New Roman"/>
          <w:szCs w:val="24"/>
        </w:rPr>
        <w:t xml:space="preserve">на застраиваемых территориях </w:t>
      </w:r>
      <w:r w:rsidR="002C32D4" w:rsidRPr="00041268">
        <w:rPr>
          <w:rFonts w:ascii="Times New Roman" w:hAnsi="Times New Roman"/>
          <w:szCs w:val="24"/>
        </w:rPr>
        <w:t>с суммарной тепловой нагрузкой 0,529 Гкал/ч.</w:t>
      </w:r>
    </w:p>
    <w:p w:rsidR="003D717B" w:rsidRPr="00041268" w:rsidRDefault="003D717B" w:rsidP="009A2039">
      <w:pPr>
        <w:spacing w:line="240" w:lineRule="auto"/>
        <w:ind w:firstLine="709"/>
        <w:jc w:val="both"/>
        <w:rPr>
          <w:rFonts w:ascii="Times New Roman" w:hAnsi="Times New Roman"/>
          <w:szCs w:val="24"/>
        </w:rPr>
      </w:pPr>
      <w:r w:rsidRPr="00041268">
        <w:rPr>
          <w:rFonts w:ascii="Times New Roman" w:hAnsi="Times New Roman"/>
          <w:szCs w:val="24"/>
        </w:rPr>
        <w:t>6. Зона действия существующей котельной №</w:t>
      </w:r>
      <w:r w:rsidR="009B3704" w:rsidRPr="00041268">
        <w:rPr>
          <w:rFonts w:ascii="Times New Roman" w:hAnsi="Times New Roman"/>
          <w:szCs w:val="24"/>
        </w:rPr>
        <w:t xml:space="preserve"> </w:t>
      </w:r>
      <w:r w:rsidRPr="00041268">
        <w:rPr>
          <w:rFonts w:ascii="Times New Roman" w:hAnsi="Times New Roman"/>
          <w:szCs w:val="24"/>
        </w:rPr>
        <w:t>3 остается без изменений.</w:t>
      </w:r>
    </w:p>
    <w:p w:rsidR="002C32D4" w:rsidRPr="00041268" w:rsidRDefault="002C32D4" w:rsidP="00E238E3">
      <w:pPr>
        <w:pStyle w:val="affff3"/>
      </w:pPr>
    </w:p>
    <w:p w:rsidR="00D50128" w:rsidRPr="00041268" w:rsidRDefault="003950C6" w:rsidP="009B3704">
      <w:pPr>
        <w:pStyle w:val="10"/>
        <w:numPr>
          <w:ilvl w:val="0"/>
          <w:numId w:val="14"/>
        </w:numPr>
        <w:suppressAutoHyphens/>
        <w:spacing w:before="0" w:after="0" w:line="240" w:lineRule="auto"/>
        <w:ind w:left="0" w:hanging="283"/>
        <w:jc w:val="center"/>
        <w:rPr>
          <w:rFonts w:ascii="Times New Roman" w:hAnsi="Times New Roman"/>
          <w:bCs/>
          <w:kern w:val="32"/>
          <w:sz w:val="24"/>
          <w:szCs w:val="24"/>
        </w:rPr>
      </w:pPr>
      <w:bookmarkStart w:id="165" w:name="_Toc369381014"/>
      <w:r w:rsidRPr="00041268">
        <w:rPr>
          <w:rFonts w:ascii="Times New Roman" w:hAnsi="Times New Roman"/>
          <w:bCs/>
          <w:kern w:val="32"/>
          <w:sz w:val="24"/>
          <w:szCs w:val="24"/>
        </w:rPr>
        <w:t>Раздел 10.</w:t>
      </w:r>
      <w:r w:rsidR="000C15CC" w:rsidRPr="00041268">
        <w:rPr>
          <w:rFonts w:ascii="Times New Roman" w:hAnsi="Times New Roman"/>
          <w:bCs/>
          <w:kern w:val="32"/>
          <w:sz w:val="24"/>
          <w:szCs w:val="24"/>
        </w:rPr>
        <w:t xml:space="preserve"> </w:t>
      </w:r>
      <w:r w:rsidR="00D50128" w:rsidRPr="00041268">
        <w:rPr>
          <w:rFonts w:ascii="Times New Roman" w:hAnsi="Times New Roman"/>
          <w:bCs/>
          <w:kern w:val="32"/>
          <w:sz w:val="24"/>
          <w:szCs w:val="24"/>
        </w:rPr>
        <w:t>Решения по бесхозяйным тепловым сетям</w:t>
      </w:r>
      <w:bookmarkEnd w:id="162"/>
      <w:bookmarkEnd w:id="163"/>
      <w:bookmarkEnd w:id="164"/>
      <w:bookmarkEnd w:id="165"/>
    </w:p>
    <w:p w:rsidR="000250B8" w:rsidRPr="00041268" w:rsidRDefault="000250B8"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соответствии с пунктом 6 статьи </w:t>
      </w:r>
      <w:r w:rsidR="009B3704" w:rsidRPr="00041268">
        <w:rPr>
          <w:rFonts w:ascii="Times New Roman" w:hAnsi="Times New Roman"/>
          <w:szCs w:val="24"/>
        </w:rPr>
        <w:t xml:space="preserve">15 Федерального закона от 27 июля </w:t>
      </w:r>
      <w:r w:rsidRPr="00041268">
        <w:rPr>
          <w:rFonts w:ascii="Times New Roman" w:hAnsi="Times New Roman"/>
          <w:szCs w:val="24"/>
        </w:rPr>
        <w:t>2010</w:t>
      </w:r>
      <w:r w:rsidR="009B3704" w:rsidRPr="00041268">
        <w:rPr>
          <w:rFonts w:ascii="Times New Roman" w:hAnsi="Times New Roman"/>
          <w:szCs w:val="24"/>
        </w:rPr>
        <w:t xml:space="preserve"> года</w:t>
      </w:r>
      <w:r w:rsidRPr="00041268">
        <w:rPr>
          <w:rFonts w:ascii="Times New Roman" w:hAnsi="Times New Roman"/>
          <w:szCs w:val="24"/>
        </w:rPr>
        <w:t xml:space="preserve"> </w:t>
      </w:r>
      <w:r w:rsidR="009B3704" w:rsidRPr="00041268">
        <w:rPr>
          <w:rFonts w:ascii="Times New Roman" w:hAnsi="Times New Roman"/>
          <w:szCs w:val="24"/>
        </w:rPr>
        <w:t xml:space="preserve">                </w:t>
      </w:r>
      <w:r w:rsidR="0098496F" w:rsidRPr="00041268">
        <w:rPr>
          <w:rFonts w:ascii="Times New Roman" w:hAnsi="Times New Roman"/>
          <w:szCs w:val="24"/>
        </w:rPr>
        <w:t>«</w:t>
      </w:r>
      <w:r w:rsidRPr="00041268">
        <w:rPr>
          <w:rFonts w:ascii="Times New Roman" w:hAnsi="Times New Roman"/>
          <w:szCs w:val="24"/>
        </w:rPr>
        <w:t>О теплоснабжении</w:t>
      </w:r>
      <w:r w:rsidR="0098496F" w:rsidRPr="00041268">
        <w:rPr>
          <w:rFonts w:ascii="Times New Roman" w:hAnsi="Times New Roman"/>
          <w:szCs w:val="24"/>
        </w:rPr>
        <w:t>»</w:t>
      </w:r>
      <w:r w:rsidRPr="00041268">
        <w:rPr>
          <w:rFonts w:ascii="Times New Roman" w:hAnsi="Times New Roman"/>
          <w:szCs w:val="24"/>
        </w:rPr>
        <w:t xml:space="preserve"> в случае выявления бесхозяйных тепловых сетей (тепловых сетей, не имеющих эксплуатирующей организации) орган местного управления поселения или городского округа до признания права собственности на указанные бесхозяйные сети в течение тридцати дней с даты их выявления обязан определить теплосетевую организацию, тепловые сети которой непосредственно присоединены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0250B8" w:rsidRPr="00041268" w:rsidRDefault="000250B8"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При проведении ООО ИТЦ </w:t>
      </w:r>
      <w:r w:rsidR="0098496F" w:rsidRPr="00041268">
        <w:rPr>
          <w:rFonts w:ascii="Times New Roman" w:hAnsi="Times New Roman"/>
          <w:szCs w:val="24"/>
        </w:rPr>
        <w:t>«</w:t>
      </w:r>
      <w:r w:rsidRPr="00041268">
        <w:rPr>
          <w:rFonts w:ascii="Times New Roman" w:hAnsi="Times New Roman"/>
          <w:szCs w:val="24"/>
        </w:rPr>
        <w:t>КЭР</w:t>
      </w:r>
      <w:r w:rsidR="0098496F" w:rsidRPr="00041268">
        <w:rPr>
          <w:rFonts w:ascii="Times New Roman" w:hAnsi="Times New Roman"/>
          <w:szCs w:val="24"/>
        </w:rPr>
        <w:t>»</w:t>
      </w:r>
      <w:r w:rsidRPr="00041268">
        <w:rPr>
          <w:rFonts w:ascii="Times New Roman" w:hAnsi="Times New Roman"/>
          <w:szCs w:val="24"/>
        </w:rPr>
        <w:t xml:space="preserve"> предпроектного исследования с целью сбора необходимой данных для р</w:t>
      </w:r>
      <w:r w:rsidR="009B3704" w:rsidRPr="00041268">
        <w:rPr>
          <w:rFonts w:ascii="Times New Roman" w:hAnsi="Times New Roman"/>
          <w:szCs w:val="24"/>
        </w:rPr>
        <w:t>азработки схемы теплоснабжения городского поселения</w:t>
      </w:r>
      <w:r w:rsidR="00A77EA0" w:rsidRPr="00041268">
        <w:rPr>
          <w:rFonts w:ascii="Times New Roman" w:hAnsi="Times New Roman"/>
          <w:szCs w:val="24"/>
        </w:rPr>
        <w:t xml:space="preserve"> Мортка</w:t>
      </w:r>
      <w:r w:rsidRPr="00041268">
        <w:rPr>
          <w:rFonts w:ascii="Times New Roman" w:hAnsi="Times New Roman"/>
          <w:szCs w:val="24"/>
        </w:rPr>
        <w:t xml:space="preserve"> от </w:t>
      </w:r>
      <w:r w:rsidR="007B02B8" w:rsidRPr="00041268">
        <w:rPr>
          <w:rFonts w:ascii="Times New Roman" w:hAnsi="Times New Roman"/>
          <w:szCs w:val="24"/>
        </w:rPr>
        <w:t>а</w:t>
      </w:r>
      <w:r w:rsidRPr="00041268">
        <w:rPr>
          <w:rFonts w:ascii="Times New Roman" w:hAnsi="Times New Roman"/>
          <w:szCs w:val="24"/>
        </w:rPr>
        <w:t xml:space="preserve">дминистрации </w:t>
      </w:r>
      <w:r w:rsidR="005D101A" w:rsidRPr="00041268">
        <w:rPr>
          <w:rFonts w:ascii="Times New Roman" w:hAnsi="Times New Roman"/>
          <w:szCs w:val="24"/>
        </w:rPr>
        <w:t xml:space="preserve">городского поселения Мортка (письмо от </w:t>
      </w:r>
      <w:r w:rsidR="009B3704" w:rsidRPr="00041268">
        <w:rPr>
          <w:rFonts w:ascii="Times New Roman" w:hAnsi="Times New Roman"/>
          <w:szCs w:val="24"/>
        </w:rPr>
        <w:t xml:space="preserve">28 июня </w:t>
      </w:r>
      <w:r w:rsidR="00AE314B" w:rsidRPr="00041268">
        <w:rPr>
          <w:rFonts w:ascii="Times New Roman" w:hAnsi="Times New Roman"/>
          <w:szCs w:val="24"/>
        </w:rPr>
        <w:t>2013</w:t>
      </w:r>
      <w:r w:rsidR="005D101A" w:rsidRPr="00041268">
        <w:rPr>
          <w:rFonts w:ascii="Times New Roman" w:hAnsi="Times New Roman"/>
          <w:szCs w:val="24"/>
        </w:rPr>
        <w:t xml:space="preserve"> </w:t>
      </w:r>
      <w:r w:rsidR="009B3704" w:rsidRPr="00041268">
        <w:rPr>
          <w:rFonts w:ascii="Times New Roman" w:hAnsi="Times New Roman"/>
          <w:szCs w:val="24"/>
        </w:rPr>
        <w:t xml:space="preserve">года </w:t>
      </w:r>
      <w:r w:rsidR="005D101A" w:rsidRPr="00041268">
        <w:rPr>
          <w:rFonts w:ascii="Times New Roman" w:hAnsi="Times New Roman"/>
          <w:szCs w:val="24"/>
        </w:rPr>
        <w:t>№</w:t>
      </w:r>
      <w:r w:rsidR="009B3704" w:rsidRPr="00041268">
        <w:rPr>
          <w:rFonts w:ascii="Times New Roman" w:hAnsi="Times New Roman"/>
          <w:szCs w:val="24"/>
        </w:rPr>
        <w:t xml:space="preserve"> </w:t>
      </w:r>
      <w:r w:rsidR="00AE314B" w:rsidRPr="00041268">
        <w:rPr>
          <w:rFonts w:ascii="Times New Roman" w:hAnsi="Times New Roman"/>
          <w:szCs w:val="24"/>
        </w:rPr>
        <w:t>1478</w:t>
      </w:r>
      <w:r w:rsidR="005D101A" w:rsidRPr="00041268">
        <w:rPr>
          <w:rFonts w:ascii="Times New Roman" w:hAnsi="Times New Roman"/>
          <w:szCs w:val="24"/>
        </w:rPr>
        <w:t xml:space="preserve">) </w:t>
      </w:r>
      <w:r w:rsidRPr="00041268">
        <w:rPr>
          <w:rFonts w:ascii="Times New Roman" w:hAnsi="Times New Roman"/>
          <w:szCs w:val="24"/>
        </w:rPr>
        <w:t xml:space="preserve"> </w:t>
      </w:r>
      <w:r w:rsidRPr="00041268">
        <w:rPr>
          <w:rFonts w:ascii="Times New Roman" w:hAnsi="Times New Roman"/>
          <w:szCs w:val="24"/>
        </w:rPr>
        <w:lastRenderedPageBreak/>
        <w:t>получена информация, что бесхозяйны</w:t>
      </w:r>
      <w:r w:rsidR="00175539" w:rsidRPr="00041268">
        <w:rPr>
          <w:rFonts w:ascii="Times New Roman" w:hAnsi="Times New Roman"/>
          <w:szCs w:val="24"/>
        </w:rPr>
        <w:t>е</w:t>
      </w:r>
      <w:r w:rsidRPr="00041268">
        <w:rPr>
          <w:rFonts w:ascii="Times New Roman" w:hAnsi="Times New Roman"/>
          <w:szCs w:val="24"/>
        </w:rPr>
        <w:t xml:space="preserve"> тепловые сети в системе теплоснабжения -  отсутствуют. </w:t>
      </w:r>
    </w:p>
    <w:p w:rsidR="00D50128" w:rsidRPr="00041268" w:rsidRDefault="00D50128" w:rsidP="009A2039">
      <w:pPr>
        <w:spacing w:line="240" w:lineRule="auto"/>
        <w:ind w:firstLine="709"/>
        <w:jc w:val="both"/>
        <w:rPr>
          <w:rFonts w:ascii="Times New Roman" w:hAnsi="Times New Roman"/>
          <w:szCs w:val="24"/>
        </w:rPr>
      </w:pPr>
    </w:p>
    <w:p w:rsidR="000D1C63" w:rsidRPr="00041268" w:rsidRDefault="00D50128" w:rsidP="009A2039">
      <w:pPr>
        <w:pStyle w:val="10"/>
        <w:keepLines/>
        <w:tabs>
          <w:tab w:val="left" w:pos="0"/>
          <w:tab w:val="center" w:pos="5366"/>
        </w:tabs>
        <w:spacing w:before="0" w:after="0" w:line="240" w:lineRule="auto"/>
        <w:jc w:val="center"/>
        <w:rPr>
          <w:rFonts w:ascii="Times New Roman" w:hAnsi="Times New Roman"/>
          <w:bCs/>
          <w:kern w:val="32"/>
          <w:sz w:val="24"/>
          <w:szCs w:val="24"/>
        </w:rPr>
      </w:pPr>
      <w:r w:rsidRPr="00041268">
        <w:rPr>
          <w:rFonts w:ascii="Times New Roman" w:hAnsi="Times New Roman"/>
          <w:sz w:val="24"/>
          <w:szCs w:val="24"/>
        </w:rPr>
        <w:br w:type="page"/>
      </w:r>
      <w:bookmarkStart w:id="166" w:name="_Toc369381015"/>
      <w:r w:rsidR="000E743A" w:rsidRPr="00041268">
        <w:rPr>
          <w:rFonts w:ascii="Times New Roman" w:hAnsi="Times New Roman"/>
          <w:bCs/>
          <w:kern w:val="32"/>
          <w:sz w:val="24"/>
          <w:szCs w:val="24"/>
        </w:rPr>
        <w:lastRenderedPageBreak/>
        <w:t>Заключение</w:t>
      </w:r>
      <w:bookmarkEnd w:id="166"/>
    </w:p>
    <w:p w:rsidR="009B3704" w:rsidRPr="00041268" w:rsidRDefault="009B3704" w:rsidP="009A2039">
      <w:pPr>
        <w:spacing w:line="240" w:lineRule="auto"/>
        <w:ind w:firstLine="709"/>
        <w:jc w:val="both"/>
        <w:rPr>
          <w:rFonts w:ascii="Times New Roman" w:hAnsi="Times New Roman"/>
          <w:szCs w:val="24"/>
        </w:rPr>
      </w:pPr>
    </w:p>
    <w:p w:rsidR="002B7A71" w:rsidRPr="00041268" w:rsidRDefault="002B7A71"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государственной стратегии Российской Федерации по развитию систем теплоснабжения поселений, городских округов определено, что в городах с высокой плотностью застройки следует модернизировать и развивать системы централизованного теплоснабжения от крупных котельных и теплоцентралей. </w:t>
      </w:r>
    </w:p>
    <w:p w:rsidR="002B7A71" w:rsidRPr="00041268" w:rsidRDefault="002B7A71" w:rsidP="009A2039">
      <w:pPr>
        <w:spacing w:line="240" w:lineRule="auto"/>
        <w:ind w:firstLine="709"/>
        <w:jc w:val="both"/>
        <w:rPr>
          <w:rFonts w:ascii="Times New Roman" w:hAnsi="Times New Roman"/>
          <w:szCs w:val="24"/>
        </w:rPr>
      </w:pPr>
      <w:r w:rsidRPr="00041268">
        <w:rPr>
          <w:rFonts w:ascii="Times New Roman" w:hAnsi="Times New Roman"/>
          <w:szCs w:val="24"/>
        </w:rPr>
        <w:t>Требования п</w:t>
      </w:r>
      <w:r w:rsidR="003B589C" w:rsidRPr="00041268">
        <w:rPr>
          <w:rFonts w:ascii="Times New Roman" w:hAnsi="Times New Roman"/>
          <w:szCs w:val="24"/>
        </w:rPr>
        <w:t xml:space="preserve">ункта </w:t>
      </w:r>
      <w:r w:rsidRPr="00041268">
        <w:rPr>
          <w:rFonts w:ascii="Times New Roman" w:hAnsi="Times New Roman"/>
          <w:szCs w:val="24"/>
        </w:rPr>
        <w:t xml:space="preserve">8 статьи 23 </w:t>
      </w:r>
      <w:r w:rsidR="00AE314B" w:rsidRPr="00041268">
        <w:rPr>
          <w:rFonts w:ascii="Times New Roman" w:hAnsi="Times New Roman"/>
          <w:szCs w:val="24"/>
        </w:rPr>
        <w:t>[</w:t>
      </w:r>
      <w:fldSimple w:instr=" REF _Ref365384348 \r \h  \* MERGEFORMAT ">
        <w:r w:rsidR="002C6AAB" w:rsidRPr="002C6AAB">
          <w:rPr>
            <w:rFonts w:ascii="Times New Roman" w:hAnsi="Times New Roman"/>
            <w:szCs w:val="24"/>
          </w:rPr>
          <w:t>0</w:t>
        </w:r>
      </w:fldSimple>
      <w:r w:rsidR="00AE314B" w:rsidRPr="00041268">
        <w:rPr>
          <w:rFonts w:ascii="Times New Roman" w:hAnsi="Times New Roman"/>
          <w:szCs w:val="24"/>
        </w:rPr>
        <w:t>]</w:t>
      </w:r>
      <w:r w:rsidRPr="00041268">
        <w:rPr>
          <w:rFonts w:ascii="Times New Roman" w:hAnsi="Times New Roman"/>
          <w:szCs w:val="24"/>
        </w:rPr>
        <w:t xml:space="preserve"> обязательными критериями принятия решений в отношении развития систем теплоснабжения являются: </w:t>
      </w:r>
    </w:p>
    <w:p w:rsidR="002B7A71" w:rsidRPr="00041268" w:rsidRDefault="00A77EA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2B7A71" w:rsidRPr="00041268">
        <w:rPr>
          <w:rFonts w:ascii="Times New Roman" w:hAnsi="Times New Roman"/>
          <w:szCs w:val="24"/>
        </w:rPr>
        <w:t xml:space="preserve">обеспечение </w:t>
      </w:r>
      <w:r w:rsidR="00FC3E45" w:rsidRPr="00041268">
        <w:rPr>
          <w:rFonts w:ascii="Times New Roman" w:hAnsi="Times New Roman"/>
          <w:szCs w:val="24"/>
        </w:rPr>
        <w:t>надёжности</w:t>
      </w:r>
      <w:r w:rsidR="002B7A71" w:rsidRPr="00041268">
        <w:rPr>
          <w:rFonts w:ascii="Times New Roman" w:hAnsi="Times New Roman"/>
          <w:szCs w:val="24"/>
        </w:rPr>
        <w:t xml:space="preserve"> теплоснабжения потребителей;</w:t>
      </w:r>
    </w:p>
    <w:p w:rsidR="002B7A71" w:rsidRPr="00041268" w:rsidRDefault="00A77EA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2B7A71" w:rsidRPr="00041268">
        <w:rPr>
          <w:rFonts w:ascii="Times New Roman" w:hAnsi="Times New Roman"/>
          <w:szCs w:val="24"/>
        </w:rPr>
        <w:t xml:space="preserve">минимизация затрат на теплоснабжение в </w:t>
      </w:r>
      <w:r w:rsidR="00FC3E45" w:rsidRPr="00041268">
        <w:rPr>
          <w:rFonts w:ascii="Times New Roman" w:hAnsi="Times New Roman"/>
          <w:szCs w:val="24"/>
        </w:rPr>
        <w:t>расчёте</w:t>
      </w:r>
      <w:r w:rsidR="002B7A71" w:rsidRPr="00041268">
        <w:rPr>
          <w:rFonts w:ascii="Times New Roman" w:hAnsi="Times New Roman"/>
          <w:szCs w:val="24"/>
        </w:rPr>
        <w:t xml:space="preserve"> на каждого потребителя в долгосрочной перспективе;</w:t>
      </w:r>
    </w:p>
    <w:p w:rsidR="002B7A71" w:rsidRPr="00041268" w:rsidRDefault="00A77EA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2B7A71" w:rsidRPr="00041268">
        <w:rPr>
          <w:rFonts w:ascii="Times New Roman" w:hAnsi="Times New Roman"/>
          <w:szCs w:val="24"/>
        </w:rPr>
        <w:t xml:space="preserve">приоритет комбинированной выработки электрической и тепловой энергии с </w:t>
      </w:r>
      <w:r w:rsidR="00FC3E45" w:rsidRPr="00041268">
        <w:rPr>
          <w:rFonts w:ascii="Times New Roman" w:hAnsi="Times New Roman"/>
          <w:szCs w:val="24"/>
        </w:rPr>
        <w:t>учётом</w:t>
      </w:r>
      <w:r w:rsidR="002B7A71" w:rsidRPr="00041268">
        <w:rPr>
          <w:rFonts w:ascii="Times New Roman" w:hAnsi="Times New Roman"/>
          <w:szCs w:val="24"/>
        </w:rPr>
        <w:t xml:space="preserve"> экономической обоснованности;</w:t>
      </w:r>
    </w:p>
    <w:p w:rsidR="002B7A71" w:rsidRPr="00041268" w:rsidRDefault="00A77EA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FC3E45" w:rsidRPr="00041268">
        <w:rPr>
          <w:rFonts w:ascii="Times New Roman" w:hAnsi="Times New Roman"/>
          <w:szCs w:val="24"/>
        </w:rPr>
        <w:t>учёт</w:t>
      </w:r>
      <w:r w:rsidR="002B7A71" w:rsidRPr="00041268">
        <w:rPr>
          <w:rFonts w:ascii="Times New Roman" w:hAnsi="Times New Roman"/>
          <w:szCs w:val="24"/>
        </w:rPr>
        <w:t xml:space="preserve"> инвестиционных программ организаций, осуществляющих регулируемые виды деятельности в сфере теплоснабжения, программ в области энергосбережения и повышения энергетической эффективности, указанных организаций,  региональных программ, муниципальных программ в области энергосбережения и повышения энергетической эффективности.</w:t>
      </w:r>
    </w:p>
    <w:p w:rsidR="002B7A71" w:rsidRPr="00041268" w:rsidRDefault="00A77EA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2B7A71" w:rsidRPr="00041268">
        <w:rPr>
          <w:rFonts w:ascii="Times New Roman" w:hAnsi="Times New Roman"/>
          <w:szCs w:val="24"/>
        </w:rPr>
        <w:t>согласование схем теплоснабжения с иными программами развития сетей инженерно-технического обеспечения, а также программами электрификации и газификации.</w:t>
      </w:r>
    </w:p>
    <w:p w:rsidR="004E2EAA" w:rsidRPr="00041268" w:rsidRDefault="004E2EAA"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Описание текущего состояния системы теплоснабжения, возможные и оптимальные пути реализации мероприятий по развитию городского поселения Мортка, а также объем необходимых инвестиций для реализации выбранных вариантов развития отражены в разработанном ООО ИТЦ </w:t>
      </w:r>
      <w:r w:rsidR="0098496F" w:rsidRPr="00041268">
        <w:rPr>
          <w:rFonts w:ascii="Times New Roman" w:hAnsi="Times New Roman"/>
          <w:szCs w:val="24"/>
        </w:rPr>
        <w:t>«</w:t>
      </w:r>
      <w:r w:rsidRPr="00041268">
        <w:rPr>
          <w:rFonts w:ascii="Times New Roman" w:hAnsi="Times New Roman"/>
          <w:szCs w:val="24"/>
        </w:rPr>
        <w:t>КЭР</w:t>
      </w:r>
      <w:r w:rsidR="0098496F" w:rsidRPr="00041268">
        <w:rPr>
          <w:rFonts w:ascii="Times New Roman" w:hAnsi="Times New Roman"/>
          <w:szCs w:val="24"/>
        </w:rPr>
        <w:t>»</w:t>
      </w:r>
      <w:r w:rsidRPr="00041268">
        <w:rPr>
          <w:rFonts w:ascii="Times New Roman" w:hAnsi="Times New Roman"/>
          <w:szCs w:val="24"/>
        </w:rPr>
        <w:t xml:space="preserve"> документе - </w:t>
      </w:r>
      <w:r w:rsidR="0098496F" w:rsidRPr="00041268">
        <w:rPr>
          <w:rFonts w:ascii="Times New Roman" w:hAnsi="Times New Roman"/>
          <w:szCs w:val="24"/>
        </w:rPr>
        <w:t>«</w:t>
      </w:r>
      <w:r w:rsidRPr="00041268">
        <w:rPr>
          <w:rFonts w:ascii="Times New Roman" w:hAnsi="Times New Roman"/>
          <w:szCs w:val="24"/>
        </w:rPr>
        <w:t>Схема теплоснабжения городского поселения Мортка, Кондинского района, Ханты-Мансийского автономного округа – Югры</w:t>
      </w:r>
      <w:r w:rsidR="0098496F" w:rsidRPr="00041268">
        <w:rPr>
          <w:rFonts w:ascii="Times New Roman" w:hAnsi="Times New Roman"/>
          <w:szCs w:val="24"/>
        </w:rPr>
        <w:t>»</w:t>
      </w:r>
      <w:r w:rsidRPr="00041268">
        <w:rPr>
          <w:rFonts w:ascii="Times New Roman" w:hAnsi="Times New Roman"/>
          <w:szCs w:val="24"/>
        </w:rPr>
        <w:t>.</w:t>
      </w:r>
    </w:p>
    <w:p w:rsidR="004E2EAA" w:rsidRPr="00041268" w:rsidRDefault="004E2EAA" w:rsidP="009A2039">
      <w:pPr>
        <w:spacing w:line="240" w:lineRule="auto"/>
        <w:ind w:firstLine="709"/>
        <w:jc w:val="both"/>
        <w:rPr>
          <w:rFonts w:ascii="Times New Roman" w:hAnsi="Times New Roman"/>
          <w:szCs w:val="24"/>
        </w:rPr>
      </w:pPr>
      <w:r w:rsidRPr="00041268">
        <w:rPr>
          <w:rFonts w:ascii="Times New Roman" w:hAnsi="Times New Roman"/>
          <w:szCs w:val="24"/>
        </w:rPr>
        <w:t>Разв</w:t>
      </w:r>
      <w:r w:rsidR="009B3704" w:rsidRPr="00041268">
        <w:rPr>
          <w:rFonts w:ascii="Times New Roman" w:hAnsi="Times New Roman"/>
          <w:szCs w:val="24"/>
        </w:rPr>
        <w:t>итие системы теплоснабжения городского поселения</w:t>
      </w:r>
      <w:r w:rsidRPr="00041268">
        <w:rPr>
          <w:rFonts w:ascii="Times New Roman" w:hAnsi="Times New Roman"/>
          <w:szCs w:val="24"/>
        </w:rPr>
        <w:t xml:space="preserve"> Мортка в течение </w:t>
      </w:r>
      <w:r w:rsidR="00FC3E45" w:rsidRPr="00041268">
        <w:rPr>
          <w:rFonts w:ascii="Times New Roman" w:hAnsi="Times New Roman"/>
          <w:szCs w:val="24"/>
        </w:rPr>
        <w:t>расчётного</w:t>
      </w:r>
      <w:r w:rsidRPr="00041268">
        <w:rPr>
          <w:rFonts w:ascii="Times New Roman" w:hAnsi="Times New Roman"/>
          <w:szCs w:val="24"/>
        </w:rPr>
        <w:t xml:space="preserve"> срока предлагается базировать на комплексе работ:</w:t>
      </w:r>
    </w:p>
    <w:p w:rsidR="004E2EAA" w:rsidRPr="00041268" w:rsidRDefault="004E2EAA" w:rsidP="009A2039">
      <w:pPr>
        <w:spacing w:line="240" w:lineRule="auto"/>
        <w:ind w:firstLine="709"/>
        <w:jc w:val="both"/>
        <w:rPr>
          <w:rFonts w:ascii="Times New Roman" w:hAnsi="Times New Roman"/>
          <w:szCs w:val="24"/>
        </w:rPr>
      </w:pPr>
      <w:r w:rsidRPr="00041268">
        <w:rPr>
          <w:rFonts w:ascii="Times New Roman" w:hAnsi="Times New Roman"/>
          <w:szCs w:val="24"/>
        </w:rPr>
        <w:t>- на преимущественном использовании существующих котельных, находящихся в ведении организаций, занятых в сфере теплоснабжения (</w:t>
      </w:r>
      <w:r w:rsidR="00AE314B" w:rsidRPr="00041268">
        <w:rPr>
          <w:rFonts w:ascii="Times New Roman" w:hAnsi="Times New Roman"/>
          <w:szCs w:val="24"/>
        </w:rPr>
        <w:t xml:space="preserve">ООО </w:t>
      </w:r>
      <w:r w:rsidR="0098496F" w:rsidRPr="00041268">
        <w:rPr>
          <w:rFonts w:ascii="Times New Roman" w:hAnsi="Times New Roman"/>
          <w:szCs w:val="24"/>
        </w:rPr>
        <w:t>«</w:t>
      </w:r>
      <w:r w:rsidRPr="00041268">
        <w:rPr>
          <w:rFonts w:ascii="Times New Roman" w:hAnsi="Times New Roman"/>
          <w:szCs w:val="24"/>
        </w:rPr>
        <w:t>ЖКС</w:t>
      </w:r>
      <w:r w:rsidR="0098496F" w:rsidRPr="00041268">
        <w:rPr>
          <w:rFonts w:ascii="Times New Roman" w:hAnsi="Times New Roman"/>
          <w:szCs w:val="24"/>
        </w:rPr>
        <w:t>»</w:t>
      </w:r>
      <w:r w:rsidRPr="00041268">
        <w:rPr>
          <w:rFonts w:ascii="Times New Roman" w:hAnsi="Times New Roman"/>
          <w:szCs w:val="24"/>
        </w:rPr>
        <w:t xml:space="preserve">, </w:t>
      </w:r>
      <w:r w:rsidR="00AE314B" w:rsidRPr="00041268">
        <w:rPr>
          <w:rFonts w:ascii="Times New Roman" w:hAnsi="Times New Roman"/>
          <w:szCs w:val="24"/>
        </w:rPr>
        <w:t xml:space="preserve">ООО </w:t>
      </w:r>
      <w:r w:rsidR="0098496F" w:rsidRPr="00041268">
        <w:rPr>
          <w:rFonts w:ascii="Times New Roman" w:hAnsi="Times New Roman"/>
          <w:szCs w:val="24"/>
        </w:rPr>
        <w:t>«</w:t>
      </w:r>
      <w:r w:rsidRPr="00041268">
        <w:rPr>
          <w:rFonts w:ascii="Times New Roman" w:hAnsi="Times New Roman"/>
          <w:szCs w:val="24"/>
        </w:rPr>
        <w:t>Завод МДФ</w:t>
      </w:r>
      <w:r w:rsidR="0098496F" w:rsidRPr="00041268">
        <w:rPr>
          <w:rFonts w:ascii="Times New Roman" w:hAnsi="Times New Roman"/>
          <w:szCs w:val="24"/>
        </w:rPr>
        <w:t>»</w:t>
      </w:r>
      <w:r w:rsidRPr="00041268">
        <w:rPr>
          <w:rFonts w:ascii="Times New Roman" w:hAnsi="Times New Roman"/>
          <w:szCs w:val="24"/>
        </w:rPr>
        <w:t>);</w:t>
      </w:r>
    </w:p>
    <w:p w:rsidR="004E2EAA" w:rsidRPr="00041268" w:rsidRDefault="004E2EAA"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на реконструкции существующих котельных </w:t>
      </w:r>
      <w:r w:rsidR="00AE314B" w:rsidRPr="00041268">
        <w:rPr>
          <w:rFonts w:ascii="Times New Roman" w:hAnsi="Times New Roman"/>
          <w:szCs w:val="24"/>
        </w:rPr>
        <w:t xml:space="preserve">ООО </w:t>
      </w:r>
      <w:r w:rsidR="0098496F" w:rsidRPr="00041268">
        <w:rPr>
          <w:rFonts w:ascii="Times New Roman" w:hAnsi="Times New Roman"/>
          <w:szCs w:val="24"/>
        </w:rPr>
        <w:t>«</w:t>
      </w:r>
      <w:r w:rsidRPr="00041268">
        <w:rPr>
          <w:rFonts w:ascii="Times New Roman" w:hAnsi="Times New Roman"/>
          <w:szCs w:val="24"/>
        </w:rPr>
        <w:t>ЖКС</w:t>
      </w:r>
      <w:r w:rsidR="0098496F" w:rsidRPr="00041268">
        <w:rPr>
          <w:rFonts w:ascii="Times New Roman" w:hAnsi="Times New Roman"/>
          <w:szCs w:val="24"/>
        </w:rPr>
        <w:t>»</w:t>
      </w:r>
      <w:r w:rsidRPr="00041268">
        <w:rPr>
          <w:rFonts w:ascii="Times New Roman" w:hAnsi="Times New Roman"/>
          <w:szCs w:val="24"/>
        </w:rPr>
        <w:t>;</w:t>
      </w:r>
    </w:p>
    <w:p w:rsidR="004E2EAA" w:rsidRPr="00041268" w:rsidRDefault="004E2EAA"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на строительстве новых котельных для удовлетворения спроса потребителя на тепло; </w:t>
      </w:r>
    </w:p>
    <w:p w:rsidR="004E2EAA" w:rsidRPr="00041268" w:rsidRDefault="004E2EAA" w:rsidP="009A2039">
      <w:pPr>
        <w:spacing w:line="240" w:lineRule="auto"/>
        <w:ind w:firstLine="709"/>
        <w:jc w:val="both"/>
        <w:rPr>
          <w:rFonts w:ascii="Times New Roman" w:hAnsi="Times New Roman"/>
          <w:szCs w:val="24"/>
        </w:rPr>
      </w:pPr>
      <w:r w:rsidRPr="00041268">
        <w:rPr>
          <w:rFonts w:ascii="Times New Roman" w:hAnsi="Times New Roman"/>
          <w:szCs w:val="24"/>
        </w:rPr>
        <w:t>- на организации эксплуатации существующих тепловых сетей, находящихся в ведении организаций, занятых в сфере теплоснабжения;</w:t>
      </w:r>
    </w:p>
    <w:p w:rsidR="004E2EAA" w:rsidRPr="00041268" w:rsidRDefault="004E2EAA" w:rsidP="009A2039">
      <w:pPr>
        <w:spacing w:line="240" w:lineRule="auto"/>
        <w:ind w:firstLine="709"/>
        <w:jc w:val="both"/>
        <w:rPr>
          <w:rFonts w:ascii="Times New Roman" w:hAnsi="Times New Roman"/>
          <w:szCs w:val="24"/>
        </w:rPr>
      </w:pPr>
      <w:r w:rsidRPr="00041268">
        <w:rPr>
          <w:rFonts w:ascii="Times New Roman" w:hAnsi="Times New Roman"/>
          <w:szCs w:val="24"/>
        </w:rPr>
        <w:t>- на реконструкции тепловых сетей для повышения надёжности теплоснабжения поселения и снижения количества аварийных отключений потребителя от теплоносителя;</w:t>
      </w:r>
    </w:p>
    <w:p w:rsidR="004E2EAA" w:rsidRPr="00041268" w:rsidRDefault="004E2EAA" w:rsidP="009A2039">
      <w:pPr>
        <w:spacing w:line="240" w:lineRule="auto"/>
        <w:ind w:firstLine="709"/>
        <w:jc w:val="both"/>
        <w:rPr>
          <w:rFonts w:ascii="Times New Roman" w:hAnsi="Times New Roman"/>
          <w:szCs w:val="24"/>
        </w:rPr>
      </w:pPr>
      <w:r w:rsidRPr="00041268">
        <w:rPr>
          <w:rFonts w:ascii="Times New Roman" w:hAnsi="Times New Roman"/>
          <w:szCs w:val="24"/>
        </w:rPr>
        <w:t>- на строительстве тепловых сетей для удовлетворения спроса потребителя на тепло.</w:t>
      </w:r>
    </w:p>
    <w:p w:rsidR="002B7A71" w:rsidRPr="00041268" w:rsidRDefault="002B7A71" w:rsidP="009A2039">
      <w:pPr>
        <w:spacing w:line="240" w:lineRule="auto"/>
        <w:ind w:firstLine="709"/>
        <w:jc w:val="both"/>
        <w:rPr>
          <w:rFonts w:ascii="Times New Roman" w:hAnsi="Times New Roman"/>
          <w:szCs w:val="24"/>
        </w:rPr>
      </w:pPr>
      <w:r w:rsidRPr="00041268">
        <w:rPr>
          <w:rFonts w:ascii="Times New Roman" w:hAnsi="Times New Roman"/>
          <w:szCs w:val="24"/>
        </w:rPr>
        <w:t>Удовлетворение спроса на теплоснабжение и устойчивую работу теплоснабжающих организаций определит предлагаемое органам местного самоуправления установление для этой организации статуса единой теплоснабжающей организации.</w:t>
      </w:r>
    </w:p>
    <w:p w:rsidR="002B7A71" w:rsidRPr="00041268" w:rsidRDefault="002B7A71"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Предлагаемые в схеме теплоснабжения основные направления развития </w:t>
      </w:r>
      <w:r w:rsidR="0071004E" w:rsidRPr="00041268">
        <w:rPr>
          <w:rFonts w:ascii="Times New Roman" w:hAnsi="Times New Roman"/>
          <w:szCs w:val="24"/>
        </w:rPr>
        <w:t xml:space="preserve">инфраструктуры </w:t>
      </w:r>
      <w:r w:rsidRPr="00041268">
        <w:rPr>
          <w:rFonts w:ascii="Times New Roman" w:hAnsi="Times New Roman"/>
          <w:szCs w:val="24"/>
        </w:rPr>
        <w:t>городско</w:t>
      </w:r>
      <w:r w:rsidR="00FC3E45" w:rsidRPr="00041268">
        <w:rPr>
          <w:rFonts w:ascii="Times New Roman" w:hAnsi="Times New Roman"/>
          <w:szCs w:val="24"/>
        </w:rPr>
        <w:t>го поселения</w:t>
      </w:r>
      <w:r w:rsidRPr="00041268">
        <w:rPr>
          <w:rFonts w:ascii="Times New Roman" w:hAnsi="Times New Roman"/>
          <w:szCs w:val="24"/>
        </w:rPr>
        <w:t xml:space="preserve"> на кратковременную, среднесрочную и долгосрочную перспективу дают возможность принятия стратегических решений по развитию различных отраслей экономики городского поселения, определяют объем необходимых инвестиций для реализации принятых решений.</w:t>
      </w:r>
    </w:p>
    <w:p w:rsidR="002B7A71" w:rsidRPr="00041268" w:rsidRDefault="002B7A71"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соответствии с </w:t>
      </w:r>
      <w:r w:rsidR="0098496F" w:rsidRPr="00041268">
        <w:rPr>
          <w:rFonts w:ascii="Times New Roman" w:hAnsi="Times New Roman"/>
          <w:szCs w:val="24"/>
        </w:rPr>
        <w:t>«</w:t>
      </w:r>
      <w:r w:rsidRPr="00041268">
        <w:rPr>
          <w:rFonts w:ascii="Times New Roman" w:hAnsi="Times New Roman"/>
          <w:szCs w:val="24"/>
        </w:rPr>
        <w:t>Требованиями к порядку разработки и утверждения схем теплоснабжения</w:t>
      </w:r>
      <w:r w:rsidR="0098496F" w:rsidRPr="00041268">
        <w:rPr>
          <w:rFonts w:ascii="Times New Roman" w:hAnsi="Times New Roman"/>
          <w:szCs w:val="24"/>
        </w:rPr>
        <w:t>»</w:t>
      </w:r>
      <w:r w:rsidRPr="00041268">
        <w:rPr>
          <w:rFonts w:ascii="Times New Roman" w:hAnsi="Times New Roman"/>
          <w:szCs w:val="24"/>
        </w:rPr>
        <w:t xml:space="preserve">, утвержденными </w:t>
      </w:r>
      <w:r w:rsidR="00AE314B" w:rsidRPr="00041268">
        <w:rPr>
          <w:rFonts w:ascii="Times New Roman" w:hAnsi="Times New Roman"/>
          <w:szCs w:val="24"/>
        </w:rPr>
        <w:t>[</w:t>
      </w:r>
      <w:fldSimple w:instr=" REF _Ref365384548 \r \h  \* MERGEFORMAT ">
        <w:r w:rsidR="002C6AAB" w:rsidRPr="002C6AAB">
          <w:rPr>
            <w:rFonts w:ascii="Times New Roman" w:hAnsi="Times New Roman"/>
            <w:szCs w:val="24"/>
          </w:rPr>
          <w:t>0</w:t>
        </w:r>
      </w:fldSimple>
      <w:r w:rsidR="00AE314B" w:rsidRPr="00041268">
        <w:rPr>
          <w:rFonts w:ascii="Times New Roman" w:hAnsi="Times New Roman"/>
          <w:szCs w:val="24"/>
        </w:rPr>
        <w:t xml:space="preserve">], </w:t>
      </w:r>
      <w:r w:rsidRPr="00041268">
        <w:rPr>
          <w:rFonts w:ascii="Times New Roman" w:hAnsi="Times New Roman"/>
          <w:szCs w:val="24"/>
        </w:rPr>
        <w:t>схема теплоснабжения подлежит ежегодной актуализации в отношении следующих данных:</w:t>
      </w:r>
    </w:p>
    <w:p w:rsidR="002B7A71" w:rsidRPr="00041268" w:rsidRDefault="00A77EA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2B7A71" w:rsidRPr="00041268">
        <w:rPr>
          <w:rFonts w:ascii="Times New Roman" w:hAnsi="Times New Roman"/>
          <w:szCs w:val="24"/>
        </w:rPr>
        <w:t>изменение тепловых нагрузок в каждой зоне действия источников тепловой энергии, в том числе за счет перераспределения тепловой нагрузки из одной зоны действия в другую в период, на который распределяются нагрузки;</w:t>
      </w:r>
    </w:p>
    <w:p w:rsidR="002B7A71" w:rsidRPr="00041268" w:rsidRDefault="00A77EA0" w:rsidP="009A2039">
      <w:pPr>
        <w:spacing w:line="240" w:lineRule="auto"/>
        <w:ind w:firstLine="709"/>
        <w:jc w:val="both"/>
        <w:rPr>
          <w:rFonts w:ascii="Times New Roman" w:hAnsi="Times New Roman"/>
          <w:szCs w:val="24"/>
        </w:rPr>
      </w:pPr>
      <w:r w:rsidRPr="00041268">
        <w:rPr>
          <w:rFonts w:ascii="Times New Roman" w:hAnsi="Times New Roman"/>
          <w:szCs w:val="24"/>
        </w:rPr>
        <w:lastRenderedPageBreak/>
        <w:t xml:space="preserve">- </w:t>
      </w:r>
      <w:r w:rsidR="002B7A71" w:rsidRPr="00041268">
        <w:rPr>
          <w:rFonts w:ascii="Times New Roman" w:hAnsi="Times New Roman"/>
          <w:szCs w:val="24"/>
        </w:rPr>
        <w:t>внесение изменений в схему теплоснабжения или отказ от внесения изменений</w:t>
      </w:r>
      <w:r w:rsidR="0071004E" w:rsidRPr="00041268">
        <w:rPr>
          <w:rFonts w:ascii="Times New Roman" w:hAnsi="Times New Roman"/>
          <w:szCs w:val="24"/>
        </w:rPr>
        <w:t>,</w:t>
      </w:r>
      <w:r w:rsidR="002B7A71" w:rsidRPr="00041268">
        <w:rPr>
          <w:rFonts w:ascii="Times New Roman" w:hAnsi="Times New Roman"/>
          <w:szCs w:val="24"/>
        </w:rPr>
        <w:t xml:space="preserve"> в части включения в не</w:t>
      </w:r>
      <w:r w:rsidR="0071004E" w:rsidRPr="00041268">
        <w:rPr>
          <w:rFonts w:ascii="Times New Roman" w:hAnsi="Times New Roman"/>
          <w:szCs w:val="24"/>
        </w:rPr>
        <w:t>ё</w:t>
      </w:r>
      <w:r w:rsidR="002B7A71" w:rsidRPr="00041268">
        <w:rPr>
          <w:rFonts w:ascii="Times New Roman" w:hAnsi="Times New Roman"/>
          <w:szCs w:val="24"/>
        </w:rPr>
        <w:t xml:space="preserve"> мероприятий по обеспечению технической возможности подключения к системам теплоснабжения объектов капитального строительства;</w:t>
      </w:r>
    </w:p>
    <w:p w:rsidR="002B7A71" w:rsidRPr="00041268" w:rsidRDefault="00A77EA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2B7A71" w:rsidRPr="00041268">
        <w:rPr>
          <w:rFonts w:ascii="Times New Roman" w:hAnsi="Times New Roman"/>
          <w:szCs w:val="24"/>
        </w:rPr>
        <w:t>строительство и реконструкция тепловых сетей, включая их реконструкцию в связи с исчерпанием установленного и продленного ресурсов;</w:t>
      </w:r>
    </w:p>
    <w:p w:rsidR="002B7A71" w:rsidRPr="00041268" w:rsidRDefault="00A77EA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2B7A71" w:rsidRPr="00041268">
        <w:rPr>
          <w:rFonts w:ascii="Times New Roman" w:hAnsi="Times New Roman"/>
          <w:szCs w:val="24"/>
        </w:rPr>
        <w:t>баланс топливно-энергетических ресурсов для обеспечения теплоснабжения, в том числе расходов резервных запасов топлива;</w:t>
      </w:r>
    </w:p>
    <w:p w:rsidR="002B7A71" w:rsidRPr="00041268" w:rsidRDefault="00A77EA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2B7A71" w:rsidRPr="00041268">
        <w:rPr>
          <w:rFonts w:ascii="Times New Roman" w:hAnsi="Times New Roman"/>
          <w:szCs w:val="24"/>
        </w:rPr>
        <w:t>финансовые потребности при изменении схемы теплоснабжения и источники их покрытия.</w:t>
      </w:r>
    </w:p>
    <w:p w:rsidR="002B7A71" w:rsidRPr="00041268" w:rsidRDefault="002B7A71" w:rsidP="009A2039">
      <w:pPr>
        <w:spacing w:line="240" w:lineRule="auto"/>
        <w:ind w:firstLine="709"/>
        <w:jc w:val="both"/>
        <w:rPr>
          <w:rFonts w:ascii="Times New Roman" w:hAnsi="Times New Roman"/>
          <w:szCs w:val="24"/>
        </w:rPr>
        <w:sectPr w:rsidR="002B7A71" w:rsidRPr="00041268" w:rsidSect="00C26268">
          <w:pgSz w:w="11906" w:h="16838" w:code="9"/>
          <w:pgMar w:top="1134" w:right="566" w:bottom="1134" w:left="1701" w:header="720" w:footer="488" w:gutter="0"/>
          <w:cols w:space="720"/>
          <w:docGrid w:linePitch="326"/>
        </w:sectPr>
      </w:pPr>
      <w:r w:rsidRPr="00041268">
        <w:rPr>
          <w:rFonts w:ascii="Times New Roman" w:hAnsi="Times New Roman"/>
          <w:szCs w:val="24"/>
        </w:rPr>
        <w:t xml:space="preserve">Актуализация схем теплоснабжения осуществляется в соответствии с требованиями к порядку разработки и утверждения схем теплоснабжения. Уведомление о проведении ежегодной актуализации схемы теплоснабжения размещается не позднее 15 января года, предшествующего году, на который актуализируется схема. Актуализация схемы теплоснабжения должна быть осуществлена не позднее 15 апреля года, предшествующего году, на который актуализируется схема. Предложения от теплоснабжающих и теплосетевых организаций и иных лиц по актуализации схемы теплоснабжения принимается до </w:t>
      </w:r>
      <w:r w:rsidR="009B3704" w:rsidRPr="00041268">
        <w:rPr>
          <w:rFonts w:ascii="Times New Roman" w:hAnsi="Times New Roman"/>
          <w:szCs w:val="24"/>
        </w:rPr>
        <w:t>0</w:t>
      </w:r>
      <w:r w:rsidRPr="00041268">
        <w:rPr>
          <w:rFonts w:ascii="Times New Roman" w:hAnsi="Times New Roman"/>
          <w:szCs w:val="24"/>
        </w:rPr>
        <w:t>1 марта.</w:t>
      </w:r>
    </w:p>
    <w:p w:rsidR="00D50128" w:rsidRPr="00041268" w:rsidRDefault="00D50128" w:rsidP="009A2039">
      <w:pPr>
        <w:pStyle w:val="10"/>
        <w:keepLines/>
        <w:tabs>
          <w:tab w:val="left" w:pos="0"/>
          <w:tab w:val="center" w:pos="5366"/>
        </w:tabs>
        <w:spacing w:before="0" w:after="0" w:line="240" w:lineRule="auto"/>
        <w:jc w:val="center"/>
        <w:rPr>
          <w:rFonts w:ascii="Times New Roman" w:hAnsi="Times New Roman"/>
          <w:bCs/>
          <w:kern w:val="32"/>
          <w:sz w:val="24"/>
          <w:szCs w:val="24"/>
        </w:rPr>
      </w:pPr>
      <w:bookmarkStart w:id="167" w:name="_Toc369381016"/>
      <w:r w:rsidRPr="00041268">
        <w:rPr>
          <w:rFonts w:ascii="Times New Roman" w:hAnsi="Times New Roman"/>
          <w:bCs/>
          <w:kern w:val="32"/>
          <w:sz w:val="24"/>
          <w:szCs w:val="24"/>
        </w:rPr>
        <w:lastRenderedPageBreak/>
        <w:t>Термины и сокращения</w:t>
      </w:r>
      <w:bookmarkEnd w:id="167"/>
    </w:p>
    <w:p w:rsidR="00D50128" w:rsidRPr="00041268" w:rsidRDefault="00D50128" w:rsidP="009A2039">
      <w:pPr>
        <w:spacing w:line="240" w:lineRule="auto"/>
        <w:rPr>
          <w:rFonts w:ascii="Times New Roman" w:hAnsi="Times New Roman"/>
          <w:szCs w:val="24"/>
        </w:rPr>
      </w:pPr>
    </w:p>
    <w:tbl>
      <w:tblPr>
        <w:tblW w:w="49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84"/>
        <w:gridCol w:w="7584"/>
      </w:tblGrid>
      <w:tr w:rsidR="002B7A71" w:rsidRPr="00041268" w:rsidTr="00EE1177">
        <w:trPr>
          <w:trHeight w:val="705"/>
        </w:trPr>
        <w:tc>
          <w:tcPr>
            <w:tcW w:w="995" w:type="pct"/>
            <w:vAlign w:val="center"/>
          </w:tcPr>
          <w:p w:rsidR="002B7A71" w:rsidRPr="00041268" w:rsidRDefault="002B7A71" w:rsidP="009A2039">
            <w:pPr>
              <w:suppressAutoHyphens/>
              <w:spacing w:line="240" w:lineRule="auto"/>
              <w:jc w:val="center"/>
              <w:rPr>
                <w:rFonts w:ascii="Times New Roman" w:hAnsi="Times New Roman"/>
                <w:b/>
                <w:caps/>
                <w:szCs w:val="24"/>
              </w:rPr>
            </w:pPr>
            <w:r w:rsidRPr="00041268">
              <w:rPr>
                <w:rFonts w:ascii="Times New Roman" w:hAnsi="Times New Roman"/>
                <w:b/>
                <w:szCs w:val="24"/>
              </w:rPr>
              <w:t>Сокращение</w:t>
            </w:r>
          </w:p>
        </w:tc>
        <w:tc>
          <w:tcPr>
            <w:tcW w:w="4005" w:type="pct"/>
            <w:vAlign w:val="center"/>
          </w:tcPr>
          <w:p w:rsidR="002B7A71" w:rsidRPr="00041268" w:rsidRDefault="002B7A71" w:rsidP="009A2039">
            <w:pPr>
              <w:suppressAutoHyphens/>
              <w:spacing w:line="240" w:lineRule="auto"/>
              <w:jc w:val="center"/>
              <w:rPr>
                <w:rFonts w:ascii="Times New Roman" w:hAnsi="Times New Roman"/>
                <w:b/>
                <w:caps/>
                <w:szCs w:val="24"/>
              </w:rPr>
            </w:pPr>
            <w:r w:rsidRPr="00041268">
              <w:rPr>
                <w:rFonts w:ascii="Times New Roman" w:hAnsi="Times New Roman"/>
                <w:b/>
                <w:szCs w:val="24"/>
              </w:rPr>
              <w:t>Расшифровка</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szCs w:val="24"/>
              </w:rPr>
            </w:pPr>
            <w:r w:rsidRPr="00041268">
              <w:rPr>
                <w:rFonts w:ascii="Times New Roman" w:hAnsi="Times New Roman"/>
                <w:szCs w:val="24"/>
              </w:rPr>
              <w:t>ВПУ</w:t>
            </w:r>
          </w:p>
        </w:tc>
        <w:tc>
          <w:tcPr>
            <w:tcW w:w="4005" w:type="pct"/>
          </w:tcPr>
          <w:p w:rsidR="002B7A71" w:rsidRPr="00041268" w:rsidRDefault="002B7A71" w:rsidP="009A2039">
            <w:pPr>
              <w:suppressAutoHyphens/>
              <w:spacing w:line="240" w:lineRule="auto"/>
              <w:rPr>
                <w:rFonts w:ascii="Times New Roman" w:hAnsi="Times New Roman"/>
                <w:szCs w:val="24"/>
              </w:rPr>
            </w:pPr>
            <w:r w:rsidRPr="00041268">
              <w:rPr>
                <w:rFonts w:ascii="Times New Roman" w:hAnsi="Times New Roman"/>
                <w:szCs w:val="24"/>
              </w:rPr>
              <w:t>Водоподготовительная установка</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szCs w:val="24"/>
              </w:rPr>
            </w:pPr>
            <w:r w:rsidRPr="00041268">
              <w:rPr>
                <w:rFonts w:ascii="Times New Roman" w:hAnsi="Times New Roman"/>
                <w:szCs w:val="24"/>
              </w:rPr>
              <w:t>ГВС</w:t>
            </w:r>
          </w:p>
        </w:tc>
        <w:tc>
          <w:tcPr>
            <w:tcW w:w="4005" w:type="pct"/>
          </w:tcPr>
          <w:p w:rsidR="002B7A71" w:rsidRPr="00041268" w:rsidRDefault="002B7A71" w:rsidP="009A2039">
            <w:pPr>
              <w:suppressAutoHyphens/>
              <w:spacing w:line="240" w:lineRule="auto"/>
              <w:rPr>
                <w:rFonts w:ascii="Times New Roman" w:hAnsi="Times New Roman"/>
                <w:szCs w:val="24"/>
              </w:rPr>
            </w:pPr>
            <w:r w:rsidRPr="00041268">
              <w:rPr>
                <w:rFonts w:ascii="Times New Roman" w:hAnsi="Times New Roman"/>
                <w:szCs w:val="24"/>
              </w:rPr>
              <w:t>Горячее водоснабжение</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szCs w:val="24"/>
              </w:rPr>
            </w:pPr>
            <w:r w:rsidRPr="00041268">
              <w:rPr>
                <w:rFonts w:ascii="Times New Roman" w:hAnsi="Times New Roman"/>
                <w:szCs w:val="24"/>
              </w:rPr>
              <w:t>ХВС</w:t>
            </w:r>
          </w:p>
        </w:tc>
        <w:tc>
          <w:tcPr>
            <w:tcW w:w="4005" w:type="pct"/>
          </w:tcPr>
          <w:p w:rsidR="002B7A71" w:rsidRPr="00041268" w:rsidRDefault="002B7A71" w:rsidP="009A2039">
            <w:pPr>
              <w:suppressAutoHyphens/>
              <w:spacing w:line="240" w:lineRule="auto"/>
              <w:rPr>
                <w:rFonts w:ascii="Times New Roman" w:hAnsi="Times New Roman"/>
                <w:szCs w:val="24"/>
              </w:rPr>
            </w:pPr>
            <w:r w:rsidRPr="00041268">
              <w:rPr>
                <w:rFonts w:ascii="Times New Roman" w:hAnsi="Times New Roman"/>
                <w:szCs w:val="24"/>
              </w:rPr>
              <w:t>Холодное водоснабжение</w:t>
            </w:r>
          </w:p>
        </w:tc>
      </w:tr>
      <w:tr w:rsidR="00E725B2" w:rsidRPr="00041268" w:rsidTr="00EE1177">
        <w:tc>
          <w:tcPr>
            <w:tcW w:w="995" w:type="pct"/>
            <w:vAlign w:val="center"/>
          </w:tcPr>
          <w:p w:rsidR="00E725B2" w:rsidRPr="00041268" w:rsidRDefault="00E725B2" w:rsidP="009A2039">
            <w:pPr>
              <w:suppressAutoHyphens/>
              <w:spacing w:line="240" w:lineRule="auto"/>
              <w:jc w:val="center"/>
              <w:rPr>
                <w:rFonts w:ascii="Times New Roman" w:hAnsi="Times New Roman"/>
                <w:szCs w:val="24"/>
              </w:rPr>
            </w:pPr>
            <w:r w:rsidRPr="00041268">
              <w:rPr>
                <w:rFonts w:ascii="Times New Roman" w:hAnsi="Times New Roman"/>
                <w:szCs w:val="24"/>
              </w:rPr>
              <w:t>ЦТС</w:t>
            </w:r>
          </w:p>
        </w:tc>
        <w:tc>
          <w:tcPr>
            <w:tcW w:w="4005" w:type="pct"/>
          </w:tcPr>
          <w:p w:rsidR="00E725B2" w:rsidRPr="00041268" w:rsidRDefault="00E725B2" w:rsidP="009A2039">
            <w:pPr>
              <w:suppressAutoHyphens/>
              <w:spacing w:line="240" w:lineRule="auto"/>
              <w:rPr>
                <w:rFonts w:ascii="Times New Roman" w:hAnsi="Times New Roman"/>
                <w:szCs w:val="24"/>
              </w:rPr>
            </w:pPr>
            <w:r w:rsidRPr="00041268">
              <w:rPr>
                <w:rFonts w:ascii="Times New Roman" w:hAnsi="Times New Roman"/>
                <w:szCs w:val="24"/>
              </w:rPr>
              <w:t>Центральное теплоснабжение</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szCs w:val="24"/>
              </w:rPr>
            </w:pPr>
            <w:r w:rsidRPr="00041268">
              <w:rPr>
                <w:rFonts w:ascii="Times New Roman" w:hAnsi="Times New Roman"/>
                <w:szCs w:val="24"/>
              </w:rPr>
              <w:t>ЖКС</w:t>
            </w:r>
          </w:p>
        </w:tc>
        <w:tc>
          <w:tcPr>
            <w:tcW w:w="4005" w:type="pct"/>
          </w:tcPr>
          <w:p w:rsidR="002B7A71" w:rsidRPr="00041268" w:rsidRDefault="002B7A71" w:rsidP="009A2039">
            <w:pPr>
              <w:suppressAutoHyphens/>
              <w:spacing w:line="240" w:lineRule="auto"/>
              <w:rPr>
                <w:rFonts w:ascii="Times New Roman" w:hAnsi="Times New Roman"/>
                <w:szCs w:val="24"/>
              </w:rPr>
            </w:pPr>
            <w:r w:rsidRPr="00041268">
              <w:rPr>
                <w:rFonts w:ascii="Times New Roman" w:hAnsi="Times New Roman"/>
                <w:szCs w:val="24"/>
              </w:rPr>
              <w:t>Жилищно-коммунальный сектор</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caps/>
                <w:szCs w:val="24"/>
              </w:rPr>
            </w:pPr>
            <w:r w:rsidRPr="00041268">
              <w:rPr>
                <w:rFonts w:ascii="Times New Roman" w:hAnsi="Times New Roman"/>
                <w:caps/>
                <w:szCs w:val="24"/>
              </w:rPr>
              <w:t>ИТГ</w:t>
            </w:r>
          </w:p>
        </w:tc>
        <w:tc>
          <w:tcPr>
            <w:tcW w:w="4005" w:type="pct"/>
          </w:tcPr>
          <w:p w:rsidR="002B7A71" w:rsidRPr="00041268" w:rsidRDefault="002B7A71" w:rsidP="009A2039">
            <w:pPr>
              <w:suppressAutoHyphens/>
              <w:spacing w:line="240" w:lineRule="auto"/>
              <w:jc w:val="both"/>
              <w:rPr>
                <w:rFonts w:ascii="Times New Roman" w:hAnsi="Times New Roman"/>
                <w:szCs w:val="24"/>
              </w:rPr>
            </w:pPr>
            <w:r w:rsidRPr="00041268">
              <w:rPr>
                <w:rFonts w:ascii="Times New Roman" w:hAnsi="Times New Roman"/>
                <w:szCs w:val="24"/>
              </w:rPr>
              <w:t>Индивидуальный теплогенератор</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caps/>
                <w:szCs w:val="24"/>
              </w:rPr>
            </w:pPr>
            <w:r w:rsidRPr="00041268">
              <w:rPr>
                <w:rFonts w:ascii="Times New Roman" w:hAnsi="Times New Roman"/>
                <w:caps/>
                <w:szCs w:val="24"/>
              </w:rPr>
              <w:t>ППУ</w:t>
            </w:r>
          </w:p>
        </w:tc>
        <w:tc>
          <w:tcPr>
            <w:tcW w:w="4005" w:type="pct"/>
          </w:tcPr>
          <w:p w:rsidR="002B7A71" w:rsidRPr="00041268" w:rsidRDefault="002B7A71" w:rsidP="009A2039">
            <w:pPr>
              <w:suppressAutoHyphens/>
              <w:spacing w:line="240" w:lineRule="auto"/>
              <w:jc w:val="both"/>
              <w:rPr>
                <w:rFonts w:ascii="Times New Roman" w:hAnsi="Times New Roman"/>
                <w:szCs w:val="24"/>
              </w:rPr>
            </w:pPr>
            <w:r w:rsidRPr="00041268">
              <w:rPr>
                <w:rFonts w:ascii="Times New Roman" w:hAnsi="Times New Roman"/>
                <w:szCs w:val="24"/>
              </w:rPr>
              <w:t>Пенополиуретановая изоляция в полиэтиленовой оболочке</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caps/>
                <w:szCs w:val="24"/>
              </w:rPr>
            </w:pPr>
            <w:r w:rsidRPr="00041268">
              <w:rPr>
                <w:rFonts w:ascii="Times New Roman" w:hAnsi="Times New Roman"/>
                <w:caps/>
                <w:szCs w:val="24"/>
              </w:rPr>
              <w:t>ТК</w:t>
            </w:r>
          </w:p>
        </w:tc>
        <w:tc>
          <w:tcPr>
            <w:tcW w:w="4005" w:type="pct"/>
          </w:tcPr>
          <w:p w:rsidR="002B7A71" w:rsidRPr="00041268" w:rsidRDefault="002B7A71" w:rsidP="009A2039">
            <w:pPr>
              <w:suppressAutoHyphens/>
              <w:spacing w:line="240" w:lineRule="auto"/>
              <w:jc w:val="both"/>
              <w:rPr>
                <w:rFonts w:ascii="Times New Roman" w:hAnsi="Times New Roman"/>
                <w:szCs w:val="24"/>
              </w:rPr>
            </w:pPr>
            <w:r w:rsidRPr="00041268">
              <w:rPr>
                <w:rFonts w:ascii="Times New Roman" w:hAnsi="Times New Roman"/>
                <w:szCs w:val="24"/>
              </w:rPr>
              <w:t>Тепловая камера</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caps/>
                <w:szCs w:val="24"/>
              </w:rPr>
            </w:pPr>
            <w:r w:rsidRPr="00041268">
              <w:rPr>
                <w:rFonts w:ascii="Times New Roman" w:hAnsi="Times New Roman"/>
                <w:caps/>
                <w:szCs w:val="24"/>
              </w:rPr>
              <w:t>УТ</w:t>
            </w:r>
          </w:p>
        </w:tc>
        <w:tc>
          <w:tcPr>
            <w:tcW w:w="4005" w:type="pct"/>
          </w:tcPr>
          <w:p w:rsidR="002B7A71" w:rsidRPr="00041268" w:rsidRDefault="002B7A71" w:rsidP="009A2039">
            <w:pPr>
              <w:suppressAutoHyphens/>
              <w:spacing w:line="240" w:lineRule="auto"/>
              <w:jc w:val="both"/>
              <w:rPr>
                <w:rFonts w:ascii="Times New Roman" w:hAnsi="Times New Roman"/>
                <w:szCs w:val="24"/>
              </w:rPr>
            </w:pPr>
            <w:r w:rsidRPr="00041268">
              <w:rPr>
                <w:rFonts w:ascii="Times New Roman" w:hAnsi="Times New Roman"/>
                <w:szCs w:val="24"/>
              </w:rPr>
              <w:t>Узел трубопровода</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caps/>
                <w:szCs w:val="24"/>
              </w:rPr>
            </w:pPr>
            <w:r w:rsidRPr="00041268">
              <w:rPr>
                <w:rFonts w:ascii="Times New Roman" w:hAnsi="Times New Roman"/>
                <w:caps/>
                <w:szCs w:val="24"/>
              </w:rPr>
              <w:t>ИТП</w:t>
            </w:r>
          </w:p>
        </w:tc>
        <w:tc>
          <w:tcPr>
            <w:tcW w:w="4005" w:type="pct"/>
          </w:tcPr>
          <w:p w:rsidR="002B7A71" w:rsidRPr="00041268" w:rsidRDefault="002B7A71" w:rsidP="009A2039">
            <w:pPr>
              <w:suppressAutoHyphens/>
              <w:spacing w:line="240" w:lineRule="auto"/>
              <w:jc w:val="both"/>
              <w:rPr>
                <w:rFonts w:ascii="Times New Roman" w:hAnsi="Times New Roman"/>
                <w:szCs w:val="24"/>
              </w:rPr>
            </w:pPr>
            <w:r w:rsidRPr="00041268">
              <w:rPr>
                <w:rFonts w:ascii="Times New Roman" w:hAnsi="Times New Roman"/>
                <w:szCs w:val="24"/>
              </w:rPr>
              <w:t>Индивидуальный тепловой пункт</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caps/>
                <w:szCs w:val="24"/>
              </w:rPr>
            </w:pPr>
            <w:r w:rsidRPr="00041268">
              <w:rPr>
                <w:rFonts w:ascii="Times New Roman" w:hAnsi="Times New Roman"/>
                <w:caps/>
                <w:szCs w:val="24"/>
              </w:rPr>
              <w:t>ЦТП</w:t>
            </w:r>
          </w:p>
        </w:tc>
        <w:tc>
          <w:tcPr>
            <w:tcW w:w="4005" w:type="pct"/>
          </w:tcPr>
          <w:p w:rsidR="002B7A71" w:rsidRPr="00041268" w:rsidRDefault="002B7A71" w:rsidP="009A2039">
            <w:pPr>
              <w:suppressAutoHyphens/>
              <w:spacing w:line="240" w:lineRule="auto"/>
              <w:jc w:val="both"/>
              <w:rPr>
                <w:rFonts w:ascii="Times New Roman" w:hAnsi="Times New Roman"/>
                <w:szCs w:val="24"/>
              </w:rPr>
            </w:pPr>
            <w:r w:rsidRPr="00041268">
              <w:rPr>
                <w:rFonts w:ascii="Times New Roman" w:hAnsi="Times New Roman"/>
                <w:szCs w:val="24"/>
              </w:rPr>
              <w:t>Центральный тепловой пункт</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caps/>
                <w:szCs w:val="24"/>
              </w:rPr>
            </w:pPr>
            <w:r w:rsidRPr="00041268">
              <w:rPr>
                <w:rFonts w:ascii="Times New Roman" w:hAnsi="Times New Roman"/>
                <w:caps/>
                <w:szCs w:val="24"/>
              </w:rPr>
              <w:t>ТП</w:t>
            </w:r>
          </w:p>
        </w:tc>
        <w:tc>
          <w:tcPr>
            <w:tcW w:w="4005" w:type="pct"/>
          </w:tcPr>
          <w:p w:rsidR="002B7A71" w:rsidRPr="00041268" w:rsidRDefault="002B7A71" w:rsidP="009A2039">
            <w:pPr>
              <w:suppressAutoHyphens/>
              <w:spacing w:line="240" w:lineRule="auto"/>
              <w:jc w:val="both"/>
              <w:rPr>
                <w:rFonts w:ascii="Times New Roman" w:hAnsi="Times New Roman"/>
                <w:szCs w:val="24"/>
              </w:rPr>
            </w:pPr>
            <w:r w:rsidRPr="00041268">
              <w:rPr>
                <w:rFonts w:ascii="Times New Roman" w:hAnsi="Times New Roman"/>
                <w:szCs w:val="24"/>
              </w:rPr>
              <w:t>Тепловой пункт</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caps/>
                <w:szCs w:val="24"/>
              </w:rPr>
            </w:pPr>
            <w:r w:rsidRPr="00041268">
              <w:rPr>
                <w:rFonts w:ascii="Times New Roman" w:hAnsi="Times New Roman"/>
                <w:caps/>
                <w:szCs w:val="24"/>
              </w:rPr>
              <w:t>ТЭР</w:t>
            </w:r>
          </w:p>
        </w:tc>
        <w:tc>
          <w:tcPr>
            <w:tcW w:w="4005" w:type="pct"/>
          </w:tcPr>
          <w:p w:rsidR="002B7A71" w:rsidRPr="00041268" w:rsidRDefault="002B7A71" w:rsidP="009A2039">
            <w:pPr>
              <w:suppressAutoHyphens/>
              <w:spacing w:line="240" w:lineRule="auto"/>
              <w:jc w:val="both"/>
              <w:rPr>
                <w:rFonts w:ascii="Times New Roman" w:hAnsi="Times New Roman"/>
                <w:caps/>
                <w:szCs w:val="24"/>
              </w:rPr>
            </w:pPr>
            <w:r w:rsidRPr="00041268">
              <w:rPr>
                <w:rFonts w:ascii="Times New Roman" w:hAnsi="Times New Roman"/>
                <w:szCs w:val="24"/>
              </w:rPr>
              <w:t>Топливно-энергетические ресурсы</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szCs w:val="24"/>
              </w:rPr>
            </w:pPr>
            <w:r w:rsidRPr="00041268">
              <w:rPr>
                <w:rFonts w:ascii="Times New Roman" w:hAnsi="Times New Roman"/>
                <w:szCs w:val="24"/>
              </w:rPr>
              <w:t>ХВО</w:t>
            </w:r>
          </w:p>
        </w:tc>
        <w:tc>
          <w:tcPr>
            <w:tcW w:w="4005" w:type="pct"/>
          </w:tcPr>
          <w:p w:rsidR="002B7A71" w:rsidRPr="00041268" w:rsidRDefault="002B7A71" w:rsidP="009A2039">
            <w:pPr>
              <w:suppressAutoHyphens/>
              <w:spacing w:line="240" w:lineRule="auto"/>
              <w:rPr>
                <w:rFonts w:ascii="Times New Roman" w:hAnsi="Times New Roman"/>
                <w:szCs w:val="24"/>
              </w:rPr>
            </w:pPr>
            <w:r w:rsidRPr="00041268">
              <w:rPr>
                <w:rFonts w:ascii="Times New Roman" w:hAnsi="Times New Roman"/>
                <w:szCs w:val="24"/>
              </w:rPr>
              <w:t>Химическая водоочистка</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caps/>
                <w:szCs w:val="24"/>
              </w:rPr>
            </w:pPr>
            <w:r w:rsidRPr="00041268">
              <w:rPr>
                <w:rFonts w:ascii="Times New Roman" w:hAnsi="Times New Roman"/>
                <w:caps/>
                <w:szCs w:val="24"/>
              </w:rPr>
              <w:t>ЭМСТ</w:t>
            </w:r>
          </w:p>
        </w:tc>
        <w:tc>
          <w:tcPr>
            <w:tcW w:w="4005" w:type="pct"/>
          </w:tcPr>
          <w:p w:rsidR="002B7A71" w:rsidRPr="00041268" w:rsidRDefault="002B7A71" w:rsidP="009A2039">
            <w:pPr>
              <w:suppressAutoHyphens/>
              <w:spacing w:line="240" w:lineRule="auto"/>
              <w:jc w:val="both"/>
              <w:rPr>
                <w:rFonts w:ascii="Times New Roman" w:hAnsi="Times New Roman"/>
                <w:szCs w:val="24"/>
              </w:rPr>
            </w:pPr>
            <w:r w:rsidRPr="00041268">
              <w:rPr>
                <w:rFonts w:ascii="Times New Roman" w:hAnsi="Times New Roman"/>
                <w:szCs w:val="24"/>
              </w:rPr>
              <w:t>Электронная модель системы теплоснабжения</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caps/>
                <w:szCs w:val="24"/>
              </w:rPr>
            </w:pPr>
            <w:r w:rsidRPr="00041268">
              <w:rPr>
                <w:rFonts w:ascii="Times New Roman" w:hAnsi="Times New Roman"/>
                <w:caps/>
                <w:szCs w:val="24"/>
              </w:rPr>
              <w:t>ФЗ</w:t>
            </w:r>
          </w:p>
        </w:tc>
        <w:tc>
          <w:tcPr>
            <w:tcW w:w="4005" w:type="pct"/>
          </w:tcPr>
          <w:p w:rsidR="002B7A71" w:rsidRPr="00041268" w:rsidRDefault="002B7A71" w:rsidP="009A2039">
            <w:pPr>
              <w:suppressAutoHyphens/>
              <w:spacing w:line="240" w:lineRule="auto"/>
              <w:jc w:val="both"/>
              <w:rPr>
                <w:rFonts w:ascii="Times New Roman" w:hAnsi="Times New Roman"/>
                <w:szCs w:val="24"/>
              </w:rPr>
            </w:pPr>
            <w:r w:rsidRPr="00041268">
              <w:rPr>
                <w:rFonts w:ascii="Times New Roman" w:hAnsi="Times New Roman"/>
                <w:szCs w:val="24"/>
              </w:rPr>
              <w:t>Федеральный закон</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caps/>
                <w:szCs w:val="24"/>
              </w:rPr>
            </w:pPr>
            <w:r w:rsidRPr="00041268">
              <w:rPr>
                <w:rFonts w:ascii="Times New Roman" w:hAnsi="Times New Roman"/>
                <w:szCs w:val="24"/>
              </w:rPr>
              <w:t>ППИ</w:t>
            </w:r>
          </w:p>
        </w:tc>
        <w:tc>
          <w:tcPr>
            <w:tcW w:w="4005" w:type="pct"/>
          </w:tcPr>
          <w:p w:rsidR="002B7A71" w:rsidRPr="00041268" w:rsidRDefault="002B7A71" w:rsidP="009A2039">
            <w:pPr>
              <w:suppressAutoHyphens/>
              <w:spacing w:line="240" w:lineRule="auto"/>
              <w:jc w:val="both"/>
              <w:rPr>
                <w:rFonts w:ascii="Times New Roman" w:hAnsi="Times New Roman"/>
                <w:szCs w:val="24"/>
              </w:rPr>
            </w:pPr>
            <w:r w:rsidRPr="00041268">
              <w:rPr>
                <w:rFonts w:ascii="Times New Roman" w:hAnsi="Times New Roman"/>
                <w:szCs w:val="24"/>
              </w:rPr>
              <w:t>Предпроектное исследование</w:t>
            </w:r>
          </w:p>
        </w:tc>
      </w:tr>
    </w:tbl>
    <w:p w:rsidR="00EE1177" w:rsidRPr="00041268" w:rsidRDefault="00EE1177" w:rsidP="009A2039">
      <w:pPr>
        <w:suppressAutoHyphens/>
        <w:spacing w:line="240" w:lineRule="auto"/>
        <w:rPr>
          <w:rFonts w:ascii="Times New Roman" w:hAnsi="Times New Roman"/>
          <w:b/>
          <w:szCs w:val="24"/>
        </w:rPr>
      </w:pPr>
    </w:p>
    <w:p w:rsidR="009754E1" w:rsidRPr="00041268" w:rsidRDefault="009754E1" w:rsidP="009A2039">
      <w:pPr>
        <w:suppressAutoHyphens/>
        <w:spacing w:line="240" w:lineRule="auto"/>
        <w:rPr>
          <w:rFonts w:ascii="Times New Roman" w:hAnsi="Times New Roman"/>
          <w:b/>
          <w:szCs w:val="24"/>
        </w:rPr>
      </w:pPr>
    </w:p>
    <w:p w:rsidR="009754E1" w:rsidRPr="00041268" w:rsidRDefault="009754E1" w:rsidP="009A2039">
      <w:pPr>
        <w:suppressAutoHyphens/>
        <w:spacing w:line="240" w:lineRule="auto"/>
        <w:rPr>
          <w:rFonts w:ascii="Times New Roman" w:hAnsi="Times New Roman"/>
          <w:b/>
          <w:szCs w:val="24"/>
        </w:rPr>
      </w:pPr>
    </w:p>
    <w:p w:rsidR="009754E1" w:rsidRPr="00041268" w:rsidRDefault="009754E1" w:rsidP="009A2039">
      <w:pPr>
        <w:suppressAutoHyphens/>
        <w:spacing w:line="240" w:lineRule="auto"/>
        <w:rPr>
          <w:rFonts w:ascii="Times New Roman" w:hAnsi="Times New Roman"/>
          <w:b/>
          <w:szCs w:val="24"/>
        </w:rPr>
      </w:pPr>
    </w:p>
    <w:p w:rsidR="009754E1" w:rsidRPr="00041268" w:rsidRDefault="009754E1" w:rsidP="009A2039">
      <w:pPr>
        <w:suppressAutoHyphens/>
        <w:spacing w:line="240" w:lineRule="auto"/>
        <w:rPr>
          <w:rFonts w:ascii="Times New Roman" w:hAnsi="Times New Roman"/>
          <w:b/>
          <w:szCs w:val="24"/>
        </w:rPr>
      </w:pPr>
    </w:p>
    <w:p w:rsidR="009754E1" w:rsidRPr="00041268" w:rsidRDefault="009754E1" w:rsidP="009A2039">
      <w:pPr>
        <w:suppressAutoHyphens/>
        <w:spacing w:line="240" w:lineRule="auto"/>
        <w:rPr>
          <w:rFonts w:ascii="Times New Roman" w:hAnsi="Times New Roman"/>
          <w:b/>
          <w:szCs w:val="24"/>
        </w:rPr>
      </w:pPr>
    </w:p>
    <w:p w:rsidR="009754E1" w:rsidRPr="00041268" w:rsidRDefault="009754E1" w:rsidP="009A2039">
      <w:pPr>
        <w:suppressAutoHyphens/>
        <w:spacing w:line="240" w:lineRule="auto"/>
        <w:rPr>
          <w:rFonts w:ascii="Times New Roman" w:hAnsi="Times New Roman"/>
          <w:b/>
          <w:szCs w:val="24"/>
        </w:rPr>
      </w:pPr>
    </w:p>
    <w:p w:rsidR="009754E1" w:rsidRPr="00041268" w:rsidRDefault="009754E1" w:rsidP="009A2039">
      <w:pPr>
        <w:suppressAutoHyphens/>
        <w:spacing w:line="240" w:lineRule="auto"/>
        <w:rPr>
          <w:rFonts w:ascii="Times New Roman" w:hAnsi="Times New Roman"/>
          <w:b/>
          <w:szCs w:val="24"/>
        </w:rPr>
      </w:pPr>
    </w:p>
    <w:p w:rsidR="009754E1" w:rsidRPr="00041268" w:rsidRDefault="009754E1" w:rsidP="009A2039">
      <w:pPr>
        <w:suppressAutoHyphens/>
        <w:spacing w:line="240" w:lineRule="auto"/>
        <w:rPr>
          <w:rFonts w:ascii="Times New Roman" w:hAnsi="Times New Roman"/>
          <w:b/>
          <w:szCs w:val="24"/>
        </w:rPr>
      </w:pPr>
    </w:p>
    <w:p w:rsidR="009754E1" w:rsidRPr="00041268" w:rsidRDefault="009754E1" w:rsidP="009A2039">
      <w:pPr>
        <w:suppressAutoHyphens/>
        <w:spacing w:line="240" w:lineRule="auto"/>
        <w:rPr>
          <w:rFonts w:ascii="Times New Roman" w:hAnsi="Times New Roman"/>
          <w:b/>
          <w:szCs w:val="24"/>
        </w:rPr>
      </w:pPr>
    </w:p>
    <w:p w:rsidR="009754E1" w:rsidRPr="00041268" w:rsidRDefault="009754E1"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Default="009B3704" w:rsidP="009A2039">
      <w:pPr>
        <w:suppressAutoHyphens/>
        <w:spacing w:line="240" w:lineRule="auto"/>
        <w:rPr>
          <w:rFonts w:ascii="Times New Roman" w:hAnsi="Times New Roman"/>
          <w:b/>
          <w:szCs w:val="24"/>
        </w:rPr>
      </w:pPr>
    </w:p>
    <w:p w:rsidR="002E1E32" w:rsidRPr="00041268" w:rsidRDefault="002E1E32" w:rsidP="009A2039">
      <w:pPr>
        <w:suppressAutoHyphens/>
        <w:spacing w:line="240" w:lineRule="auto"/>
        <w:rPr>
          <w:rFonts w:ascii="Times New Roman" w:hAnsi="Times New Roman"/>
          <w:b/>
          <w:szCs w:val="24"/>
        </w:rPr>
      </w:pPr>
    </w:p>
    <w:p w:rsidR="009754E1" w:rsidRPr="00041268" w:rsidRDefault="009754E1" w:rsidP="009A2039">
      <w:pPr>
        <w:suppressAutoHyphens/>
        <w:spacing w:line="240" w:lineRule="auto"/>
        <w:rPr>
          <w:rFonts w:ascii="Times New Roman" w:hAnsi="Times New Roman"/>
          <w:b/>
          <w:szCs w:val="24"/>
        </w:rPr>
      </w:pPr>
    </w:p>
    <w:p w:rsidR="009754E1" w:rsidRPr="00041268" w:rsidRDefault="009754E1" w:rsidP="009A2039">
      <w:pPr>
        <w:pStyle w:val="10"/>
        <w:keepLines/>
        <w:tabs>
          <w:tab w:val="left" w:pos="0"/>
          <w:tab w:val="center" w:pos="5366"/>
        </w:tabs>
        <w:spacing w:before="0" w:after="0" w:line="240" w:lineRule="auto"/>
        <w:jc w:val="center"/>
        <w:rPr>
          <w:rFonts w:ascii="Times New Roman" w:hAnsi="Times New Roman"/>
          <w:bCs/>
          <w:kern w:val="32"/>
          <w:sz w:val="24"/>
          <w:szCs w:val="24"/>
        </w:rPr>
      </w:pPr>
      <w:bookmarkStart w:id="168" w:name="_Toc369381017"/>
      <w:r w:rsidRPr="00041268">
        <w:rPr>
          <w:rFonts w:ascii="Times New Roman" w:hAnsi="Times New Roman"/>
          <w:bCs/>
          <w:kern w:val="32"/>
          <w:sz w:val="24"/>
          <w:szCs w:val="24"/>
        </w:rPr>
        <w:lastRenderedPageBreak/>
        <w:t>Литература</w:t>
      </w:r>
      <w:bookmarkEnd w:id="168"/>
    </w:p>
    <w:p w:rsidR="009B3704" w:rsidRPr="00041268" w:rsidRDefault="009B3704" w:rsidP="009B3704">
      <w:pPr>
        <w:rPr>
          <w:szCs w:val="24"/>
        </w:rPr>
      </w:pPr>
    </w:p>
    <w:p w:rsidR="003B589C" w:rsidRPr="00041268" w:rsidRDefault="003950C6" w:rsidP="00E238E3">
      <w:pPr>
        <w:pStyle w:val="affff3"/>
        <w:rPr>
          <w:b w:val="0"/>
        </w:rPr>
      </w:pPr>
      <w:bookmarkStart w:id="169" w:name="_Ref365384348"/>
      <w:r w:rsidRPr="00041268">
        <w:rPr>
          <w:b w:val="0"/>
        </w:rPr>
        <w:t>1.</w:t>
      </w:r>
      <w:r w:rsidR="003B589C" w:rsidRPr="00041268">
        <w:rPr>
          <w:b w:val="0"/>
        </w:rPr>
        <w:t>Федеральный закон от 27 июля 2010</w:t>
      </w:r>
      <w:r w:rsidR="00604CC2" w:rsidRPr="00041268">
        <w:rPr>
          <w:b w:val="0"/>
        </w:rPr>
        <w:t>г.№</w:t>
      </w:r>
      <w:r w:rsidR="003B589C" w:rsidRPr="00041268">
        <w:rPr>
          <w:b w:val="0"/>
        </w:rPr>
        <w:t xml:space="preserve"> 190-ФЗ </w:t>
      </w:r>
      <w:r w:rsidR="0098496F" w:rsidRPr="00041268">
        <w:rPr>
          <w:b w:val="0"/>
        </w:rPr>
        <w:t>«</w:t>
      </w:r>
      <w:r w:rsidR="003B589C" w:rsidRPr="00041268">
        <w:rPr>
          <w:b w:val="0"/>
        </w:rPr>
        <w:t>О теплоснабжении</w:t>
      </w:r>
      <w:r w:rsidR="0098496F" w:rsidRPr="00041268">
        <w:rPr>
          <w:b w:val="0"/>
        </w:rPr>
        <w:t>»</w:t>
      </w:r>
      <w:bookmarkEnd w:id="169"/>
      <w:r w:rsidR="009B3704" w:rsidRPr="00041268">
        <w:rPr>
          <w:b w:val="0"/>
        </w:rPr>
        <w:t>.</w:t>
      </w:r>
    </w:p>
    <w:p w:rsidR="009E6031" w:rsidRPr="00041268" w:rsidRDefault="003950C6" w:rsidP="00E238E3">
      <w:pPr>
        <w:pStyle w:val="affff3"/>
        <w:rPr>
          <w:b w:val="0"/>
        </w:rPr>
      </w:pPr>
      <w:bookmarkStart w:id="170" w:name="_Ref365384548"/>
      <w:r w:rsidRPr="00041268">
        <w:rPr>
          <w:b w:val="0"/>
        </w:rPr>
        <w:t>2.</w:t>
      </w:r>
      <w:r w:rsidR="009E6031" w:rsidRPr="00041268">
        <w:rPr>
          <w:b w:val="0"/>
        </w:rPr>
        <w:t>Постановление Правительства Р</w:t>
      </w:r>
      <w:r w:rsidR="00604CC2" w:rsidRPr="00041268">
        <w:rPr>
          <w:b w:val="0"/>
        </w:rPr>
        <w:t xml:space="preserve">оссийской </w:t>
      </w:r>
      <w:r w:rsidR="009E6031" w:rsidRPr="00041268">
        <w:rPr>
          <w:b w:val="0"/>
        </w:rPr>
        <w:t>Ф</w:t>
      </w:r>
      <w:r w:rsidR="00604CC2" w:rsidRPr="00041268">
        <w:rPr>
          <w:b w:val="0"/>
        </w:rPr>
        <w:t>едерации</w:t>
      </w:r>
      <w:r w:rsidR="009E6031" w:rsidRPr="00041268">
        <w:rPr>
          <w:b w:val="0"/>
        </w:rPr>
        <w:t xml:space="preserve"> от 22 февраля 2012</w:t>
      </w:r>
      <w:r w:rsidR="009B3704" w:rsidRPr="00041268">
        <w:rPr>
          <w:b w:val="0"/>
        </w:rPr>
        <w:t xml:space="preserve"> года </w:t>
      </w:r>
      <w:r w:rsidRPr="00041268">
        <w:rPr>
          <w:b w:val="0"/>
        </w:rPr>
        <w:t xml:space="preserve">                  </w:t>
      </w:r>
      <w:r w:rsidR="00A2533B" w:rsidRPr="00041268">
        <w:rPr>
          <w:b w:val="0"/>
        </w:rPr>
        <w:t>№</w:t>
      </w:r>
      <w:r w:rsidR="009E6031" w:rsidRPr="00041268">
        <w:rPr>
          <w:b w:val="0"/>
        </w:rPr>
        <w:t xml:space="preserve"> 154</w:t>
      </w:r>
      <w:r w:rsidR="009B3704" w:rsidRPr="00041268">
        <w:rPr>
          <w:b w:val="0"/>
        </w:rPr>
        <w:t xml:space="preserve"> «</w:t>
      </w:r>
      <w:r w:rsidR="009E6031" w:rsidRPr="00041268">
        <w:rPr>
          <w:b w:val="0"/>
        </w:rPr>
        <w:t>О требованиях к схемам теплоснабжения, порядку их разработки и утверждения</w:t>
      </w:r>
      <w:r w:rsidR="0098496F" w:rsidRPr="00041268">
        <w:rPr>
          <w:b w:val="0"/>
        </w:rPr>
        <w:t>»</w:t>
      </w:r>
      <w:bookmarkEnd w:id="170"/>
      <w:r w:rsidR="009B3704" w:rsidRPr="00041268">
        <w:rPr>
          <w:b w:val="0"/>
        </w:rPr>
        <w:t>.</w:t>
      </w:r>
    </w:p>
    <w:p w:rsidR="001602FB" w:rsidRPr="00041268" w:rsidRDefault="003950C6" w:rsidP="00E238E3">
      <w:pPr>
        <w:pStyle w:val="affff3"/>
        <w:rPr>
          <w:b w:val="0"/>
        </w:rPr>
      </w:pPr>
      <w:r w:rsidRPr="00041268">
        <w:rPr>
          <w:b w:val="0"/>
        </w:rPr>
        <w:t>3.</w:t>
      </w:r>
      <w:r w:rsidR="001602FB" w:rsidRPr="00041268">
        <w:rPr>
          <w:b w:val="0"/>
        </w:rPr>
        <w:t xml:space="preserve">Постановление Правительства </w:t>
      </w:r>
      <w:r w:rsidR="00604CC2" w:rsidRPr="00041268">
        <w:rPr>
          <w:b w:val="0"/>
        </w:rPr>
        <w:t>Российской Федерации от 23 мая 2006</w:t>
      </w:r>
      <w:r w:rsidR="009B3704" w:rsidRPr="00041268">
        <w:rPr>
          <w:b w:val="0"/>
        </w:rPr>
        <w:t xml:space="preserve"> года</w:t>
      </w:r>
      <w:r w:rsidR="001602FB" w:rsidRPr="00041268">
        <w:rPr>
          <w:b w:val="0"/>
        </w:rPr>
        <w:t xml:space="preserve"> </w:t>
      </w:r>
      <w:r w:rsidR="00A2533B" w:rsidRPr="00041268">
        <w:rPr>
          <w:b w:val="0"/>
        </w:rPr>
        <w:t>№</w:t>
      </w:r>
      <w:r w:rsidR="001602FB" w:rsidRPr="00041268">
        <w:rPr>
          <w:b w:val="0"/>
        </w:rPr>
        <w:t xml:space="preserve"> 306  </w:t>
      </w:r>
      <w:r w:rsidR="009B3704" w:rsidRPr="00041268">
        <w:rPr>
          <w:b w:val="0"/>
        </w:rPr>
        <w:t xml:space="preserve">          </w:t>
      </w:r>
      <w:r w:rsidR="0098496F" w:rsidRPr="00041268">
        <w:rPr>
          <w:b w:val="0"/>
        </w:rPr>
        <w:t>«</w:t>
      </w:r>
      <w:r w:rsidR="001602FB" w:rsidRPr="00041268">
        <w:rPr>
          <w:b w:val="0"/>
        </w:rPr>
        <w:t>Об утверждении Правил установления и определения нормативов потребления коммунальных услуг</w:t>
      </w:r>
      <w:r w:rsidR="0098496F" w:rsidRPr="00041268">
        <w:rPr>
          <w:b w:val="0"/>
        </w:rPr>
        <w:t>»</w:t>
      </w:r>
      <w:r w:rsidR="009B3704" w:rsidRPr="00041268">
        <w:rPr>
          <w:b w:val="0"/>
        </w:rPr>
        <w:t>.</w:t>
      </w:r>
    </w:p>
    <w:p w:rsidR="005C7627" w:rsidRPr="00041268" w:rsidRDefault="003950C6" w:rsidP="00E238E3">
      <w:pPr>
        <w:pStyle w:val="affff3"/>
        <w:rPr>
          <w:b w:val="0"/>
        </w:rPr>
      </w:pPr>
      <w:bookmarkStart w:id="171" w:name="_Ref365385355"/>
      <w:r w:rsidRPr="00041268">
        <w:rPr>
          <w:b w:val="0"/>
        </w:rPr>
        <w:t>4.</w:t>
      </w:r>
      <w:r w:rsidR="005C7627" w:rsidRPr="00041268">
        <w:rPr>
          <w:b w:val="0"/>
        </w:rPr>
        <w:t>Постановление Правительства Российско</w:t>
      </w:r>
      <w:r w:rsidR="009B3704" w:rsidRPr="00041268">
        <w:rPr>
          <w:b w:val="0"/>
        </w:rPr>
        <w:t>й Федерации от 22 октября 2012 года</w:t>
      </w:r>
      <w:r w:rsidR="005C7627" w:rsidRPr="00041268">
        <w:rPr>
          <w:b w:val="0"/>
        </w:rPr>
        <w:t xml:space="preserve"> </w:t>
      </w:r>
      <w:r w:rsidRPr="00041268">
        <w:rPr>
          <w:b w:val="0"/>
        </w:rPr>
        <w:t xml:space="preserve">                </w:t>
      </w:r>
      <w:r w:rsidR="005C7627" w:rsidRPr="00041268">
        <w:rPr>
          <w:b w:val="0"/>
        </w:rPr>
        <w:t xml:space="preserve">№ 1075 </w:t>
      </w:r>
      <w:r w:rsidR="0098496F" w:rsidRPr="00041268">
        <w:rPr>
          <w:b w:val="0"/>
        </w:rPr>
        <w:t>«</w:t>
      </w:r>
      <w:r w:rsidR="005C7627" w:rsidRPr="00041268">
        <w:rPr>
          <w:b w:val="0"/>
        </w:rPr>
        <w:t>О ценообразовании в сфере теплоснабжения</w:t>
      </w:r>
      <w:r w:rsidR="0098496F" w:rsidRPr="00041268">
        <w:rPr>
          <w:b w:val="0"/>
        </w:rPr>
        <w:t>»</w:t>
      </w:r>
      <w:bookmarkEnd w:id="171"/>
      <w:r w:rsidR="009B3704" w:rsidRPr="00041268">
        <w:rPr>
          <w:b w:val="0"/>
        </w:rPr>
        <w:t>.</w:t>
      </w:r>
    </w:p>
    <w:p w:rsidR="00AE314B" w:rsidRPr="00041268" w:rsidRDefault="003950C6" w:rsidP="00E238E3">
      <w:pPr>
        <w:pStyle w:val="affff3"/>
        <w:rPr>
          <w:b w:val="0"/>
        </w:rPr>
      </w:pPr>
      <w:bookmarkStart w:id="172" w:name="_Ref365386634"/>
      <w:r w:rsidRPr="00041268">
        <w:rPr>
          <w:b w:val="0"/>
        </w:rPr>
        <w:t>5.</w:t>
      </w:r>
      <w:r w:rsidR="00AE314B" w:rsidRPr="00041268">
        <w:rPr>
          <w:b w:val="0"/>
        </w:rPr>
        <w:t>Постановление Правительства Российской Федерации от 08</w:t>
      </w:r>
      <w:r w:rsidR="00604CC2" w:rsidRPr="00041268">
        <w:rPr>
          <w:b w:val="0"/>
        </w:rPr>
        <w:t xml:space="preserve"> августа </w:t>
      </w:r>
      <w:r w:rsidR="00AE314B" w:rsidRPr="00041268">
        <w:rPr>
          <w:b w:val="0"/>
        </w:rPr>
        <w:t>2012</w:t>
      </w:r>
      <w:r w:rsidR="009B3704" w:rsidRPr="00041268">
        <w:rPr>
          <w:b w:val="0"/>
        </w:rPr>
        <w:t xml:space="preserve"> года </w:t>
      </w:r>
      <w:r w:rsidR="00D0254D" w:rsidRPr="00041268">
        <w:rPr>
          <w:b w:val="0"/>
        </w:rPr>
        <w:t>№</w:t>
      </w:r>
      <w:r w:rsidR="009B3704" w:rsidRPr="00041268">
        <w:rPr>
          <w:b w:val="0"/>
        </w:rPr>
        <w:t xml:space="preserve"> </w:t>
      </w:r>
      <w:r w:rsidR="00D0254D" w:rsidRPr="00041268">
        <w:rPr>
          <w:b w:val="0"/>
        </w:rPr>
        <w:t xml:space="preserve">808 </w:t>
      </w:r>
      <w:r w:rsidR="0098496F" w:rsidRPr="00041268">
        <w:rPr>
          <w:b w:val="0"/>
        </w:rPr>
        <w:t>«</w:t>
      </w:r>
      <w:r w:rsidR="00AE314B" w:rsidRPr="00041268">
        <w:rPr>
          <w:b w:val="0"/>
        </w:rPr>
        <w:t>Об организации теплоснабжения в Российской Федерации и о внесении изменений в некоторые акты Правительства Российской Федерации</w:t>
      </w:r>
      <w:r w:rsidR="0098496F" w:rsidRPr="00041268">
        <w:rPr>
          <w:b w:val="0"/>
        </w:rPr>
        <w:t>»</w:t>
      </w:r>
      <w:bookmarkEnd w:id="172"/>
      <w:r w:rsidR="009B3704" w:rsidRPr="00041268">
        <w:rPr>
          <w:b w:val="0"/>
        </w:rPr>
        <w:t>.</w:t>
      </w:r>
    </w:p>
    <w:p w:rsidR="003B589C" w:rsidRPr="00041268" w:rsidRDefault="003950C6" w:rsidP="00E238E3">
      <w:pPr>
        <w:pStyle w:val="affff3"/>
        <w:rPr>
          <w:b w:val="0"/>
        </w:rPr>
      </w:pPr>
      <w:r w:rsidRPr="00041268">
        <w:rPr>
          <w:b w:val="0"/>
        </w:rPr>
        <w:t>6.</w:t>
      </w:r>
      <w:r w:rsidR="003B589C" w:rsidRPr="00041268">
        <w:rPr>
          <w:b w:val="0"/>
        </w:rPr>
        <w:t>Приказ Мин</w:t>
      </w:r>
      <w:r w:rsidR="00604CC2" w:rsidRPr="00041268">
        <w:rPr>
          <w:b w:val="0"/>
        </w:rPr>
        <w:t xml:space="preserve">истерства энергетики Российской Федерации </w:t>
      </w:r>
      <w:r w:rsidR="003B589C" w:rsidRPr="00041268">
        <w:rPr>
          <w:b w:val="0"/>
        </w:rPr>
        <w:t>от 19 июня 2003</w:t>
      </w:r>
      <w:r w:rsidR="009B3704" w:rsidRPr="00041268">
        <w:rPr>
          <w:b w:val="0"/>
        </w:rPr>
        <w:t xml:space="preserve"> года </w:t>
      </w:r>
      <w:r w:rsidRPr="00041268">
        <w:rPr>
          <w:b w:val="0"/>
        </w:rPr>
        <w:t xml:space="preserve">              </w:t>
      </w:r>
      <w:r w:rsidR="00D0254D" w:rsidRPr="00041268">
        <w:rPr>
          <w:b w:val="0"/>
        </w:rPr>
        <w:t>№</w:t>
      </w:r>
      <w:r w:rsidR="003B589C" w:rsidRPr="00041268">
        <w:rPr>
          <w:b w:val="0"/>
        </w:rPr>
        <w:t xml:space="preserve"> 229 </w:t>
      </w:r>
      <w:r w:rsidR="0098496F" w:rsidRPr="00041268">
        <w:rPr>
          <w:b w:val="0"/>
        </w:rPr>
        <w:t>«</w:t>
      </w:r>
      <w:r w:rsidR="003B589C" w:rsidRPr="00041268">
        <w:rPr>
          <w:b w:val="0"/>
        </w:rPr>
        <w:t>Об утверждении Правил технической эксплуатации электрических станций и сетей Российской Федерации</w:t>
      </w:r>
      <w:r w:rsidR="0098496F" w:rsidRPr="00041268">
        <w:rPr>
          <w:b w:val="0"/>
        </w:rPr>
        <w:t>»</w:t>
      </w:r>
      <w:r w:rsidR="009B3704" w:rsidRPr="00041268">
        <w:rPr>
          <w:b w:val="0"/>
        </w:rPr>
        <w:t>.</w:t>
      </w:r>
    </w:p>
    <w:p w:rsidR="003B589C" w:rsidRPr="00041268" w:rsidRDefault="003950C6" w:rsidP="00E238E3">
      <w:pPr>
        <w:pStyle w:val="affff3"/>
        <w:rPr>
          <w:b w:val="0"/>
        </w:rPr>
      </w:pPr>
      <w:r w:rsidRPr="00041268">
        <w:rPr>
          <w:b w:val="0"/>
        </w:rPr>
        <w:t>7.</w:t>
      </w:r>
      <w:r w:rsidR="003B589C" w:rsidRPr="00041268">
        <w:rPr>
          <w:b w:val="0"/>
        </w:rPr>
        <w:t xml:space="preserve">Приказ </w:t>
      </w:r>
      <w:r w:rsidR="00604CC2" w:rsidRPr="00041268">
        <w:rPr>
          <w:b w:val="0"/>
        </w:rPr>
        <w:t xml:space="preserve">Министерства энергетики Российской Федерации </w:t>
      </w:r>
      <w:r w:rsidR="003B589C" w:rsidRPr="00041268">
        <w:rPr>
          <w:b w:val="0"/>
        </w:rPr>
        <w:t>от 24</w:t>
      </w:r>
      <w:r w:rsidR="00604CC2" w:rsidRPr="00041268">
        <w:rPr>
          <w:b w:val="0"/>
        </w:rPr>
        <w:t xml:space="preserve"> марта </w:t>
      </w:r>
      <w:r w:rsidR="003B589C" w:rsidRPr="00041268">
        <w:rPr>
          <w:b w:val="0"/>
        </w:rPr>
        <w:t>2003</w:t>
      </w:r>
      <w:r w:rsidR="009B3704" w:rsidRPr="00041268">
        <w:rPr>
          <w:b w:val="0"/>
        </w:rPr>
        <w:t xml:space="preserve"> года </w:t>
      </w:r>
      <w:r w:rsidRPr="00041268">
        <w:rPr>
          <w:b w:val="0"/>
        </w:rPr>
        <w:t xml:space="preserve">             </w:t>
      </w:r>
      <w:r w:rsidR="00D0254D" w:rsidRPr="00041268">
        <w:rPr>
          <w:b w:val="0"/>
        </w:rPr>
        <w:t>№</w:t>
      </w:r>
      <w:r w:rsidR="003B589C" w:rsidRPr="00041268">
        <w:rPr>
          <w:b w:val="0"/>
        </w:rPr>
        <w:t xml:space="preserve"> 115 </w:t>
      </w:r>
      <w:r w:rsidR="0098496F" w:rsidRPr="00041268">
        <w:rPr>
          <w:b w:val="0"/>
        </w:rPr>
        <w:t>«</w:t>
      </w:r>
      <w:r w:rsidR="003B589C" w:rsidRPr="00041268">
        <w:rPr>
          <w:b w:val="0"/>
        </w:rPr>
        <w:t>Об утверждении Правил технической эксплуатации тепловых энергоустановок</w:t>
      </w:r>
      <w:r w:rsidR="0098496F" w:rsidRPr="00041268">
        <w:rPr>
          <w:b w:val="0"/>
        </w:rPr>
        <w:t>»</w:t>
      </w:r>
      <w:r w:rsidR="009B3704" w:rsidRPr="00041268">
        <w:rPr>
          <w:b w:val="0"/>
        </w:rPr>
        <w:t>.</w:t>
      </w:r>
    </w:p>
    <w:p w:rsidR="001602FB" w:rsidRPr="00041268" w:rsidRDefault="003950C6" w:rsidP="00E238E3">
      <w:pPr>
        <w:pStyle w:val="affff3"/>
        <w:rPr>
          <w:b w:val="0"/>
        </w:rPr>
      </w:pPr>
      <w:r w:rsidRPr="00041268">
        <w:rPr>
          <w:b w:val="0"/>
        </w:rPr>
        <w:t>8.</w:t>
      </w:r>
      <w:r w:rsidR="001602FB" w:rsidRPr="00041268">
        <w:rPr>
          <w:b w:val="0"/>
        </w:rPr>
        <w:t xml:space="preserve">Приказ Министерства энергетики </w:t>
      </w:r>
      <w:r w:rsidR="005E5C7E" w:rsidRPr="00041268">
        <w:rPr>
          <w:b w:val="0"/>
        </w:rPr>
        <w:t>Российской Федерации</w:t>
      </w:r>
      <w:r w:rsidR="001602FB" w:rsidRPr="00041268">
        <w:rPr>
          <w:b w:val="0"/>
        </w:rPr>
        <w:t xml:space="preserve"> и Министерства регионального развития </w:t>
      </w:r>
      <w:r w:rsidR="005E5C7E" w:rsidRPr="00041268">
        <w:rPr>
          <w:b w:val="0"/>
        </w:rPr>
        <w:t>Российской Федерации</w:t>
      </w:r>
      <w:r w:rsidR="001602FB" w:rsidRPr="00041268">
        <w:rPr>
          <w:b w:val="0"/>
        </w:rPr>
        <w:t xml:space="preserve"> о</w:t>
      </w:r>
      <w:r w:rsidR="009B3704" w:rsidRPr="00041268">
        <w:rPr>
          <w:b w:val="0"/>
        </w:rPr>
        <w:t>т 29 декабря 2012 года</w:t>
      </w:r>
      <w:r w:rsidR="001602FB" w:rsidRPr="00041268">
        <w:rPr>
          <w:b w:val="0"/>
        </w:rPr>
        <w:t xml:space="preserve"> </w:t>
      </w:r>
      <w:r w:rsidR="00D0254D" w:rsidRPr="00041268">
        <w:rPr>
          <w:b w:val="0"/>
        </w:rPr>
        <w:t>№</w:t>
      </w:r>
      <w:r w:rsidR="001602FB" w:rsidRPr="00041268">
        <w:rPr>
          <w:b w:val="0"/>
        </w:rPr>
        <w:t xml:space="preserve"> 565/667 </w:t>
      </w:r>
      <w:r w:rsidRPr="00041268">
        <w:rPr>
          <w:b w:val="0"/>
        </w:rPr>
        <w:t xml:space="preserve">                   </w:t>
      </w:r>
      <w:r w:rsidR="0098496F" w:rsidRPr="00041268">
        <w:rPr>
          <w:b w:val="0"/>
        </w:rPr>
        <w:t>«</w:t>
      </w:r>
      <w:r w:rsidR="001602FB" w:rsidRPr="00041268">
        <w:rPr>
          <w:b w:val="0"/>
        </w:rPr>
        <w:t>Об утверждении методических рекомендаций по разработке схем теплоснабжения</w:t>
      </w:r>
      <w:r w:rsidR="0098496F" w:rsidRPr="00041268">
        <w:rPr>
          <w:b w:val="0"/>
        </w:rPr>
        <w:t>»</w:t>
      </w:r>
      <w:r w:rsidR="009B3704" w:rsidRPr="00041268">
        <w:rPr>
          <w:b w:val="0"/>
        </w:rPr>
        <w:t>.</w:t>
      </w:r>
    </w:p>
    <w:p w:rsidR="001602FB" w:rsidRPr="00041268" w:rsidRDefault="003950C6" w:rsidP="00E238E3">
      <w:pPr>
        <w:pStyle w:val="affff3"/>
        <w:rPr>
          <w:b w:val="0"/>
        </w:rPr>
      </w:pPr>
      <w:r w:rsidRPr="00041268">
        <w:rPr>
          <w:b w:val="0"/>
        </w:rPr>
        <w:t>9.</w:t>
      </w:r>
      <w:r w:rsidR="001602FB" w:rsidRPr="00041268">
        <w:rPr>
          <w:b w:val="0"/>
        </w:rPr>
        <w:t xml:space="preserve">Приказ Министерства энергетики </w:t>
      </w:r>
      <w:r w:rsidR="005E5C7E" w:rsidRPr="00041268">
        <w:rPr>
          <w:b w:val="0"/>
        </w:rPr>
        <w:t>Российской Федерации</w:t>
      </w:r>
      <w:r w:rsidR="009B3704" w:rsidRPr="00041268">
        <w:rPr>
          <w:b w:val="0"/>
        </w:rPr>
        <w:t xml:space="preserve"> от 30 декабря 2008 года</w:t>
      </w:r>
      <w:r w:rsidR="001602FB" w:rsidRPr="00041268">
        <w:rPr>
          <w:b w:val="0"/>
        </w:rPr>
        <w:t xml:space="preserve"> </w:t>
      </w:r>
      <w:r w:rsidRPr="00041268">
        <w:rPr>
          <w:b w:val="0"/>
        </w:rPr>
        <w:t xml:space="preserve">     </w:t>
      </w:r>
      <w:r w:rsidR="00D0254D" w:rsidRPr="00041268">
        <w:rPr>
          <w:b w:val="0"/>
        </w:rPr>
        <w:t>№</w:t>
      </w:r>
      <w:r w:rsidR="001602FB" w:rsidRPr="00041268">
        <w:rPr>
          <w:b w:val="0"/>
        </w:rPr>
        <w:t xml:space="preserve"> 325 </w:t>
      </w:r>
      <w:r w:rsidR="0098496F" w:rsidRPr="00041268">
        <w:rPr>
          <w:b w:val="0"/>
        </w:rPr>
        <w:t>«</w:t>
      </w:r>
      <w:r w:rsidR="001602FB" w:rsidRPr="00041268">
        <w:rPr>
          <w:b w:val="0"/>
        </w:rPr>
        <w:t>Об утверждении порядка определения нормативов технологических потерь при передаче тепловой энергии, теплоносителя</w:t>
      </w:r>
      <w:r w:rsidR="0098496F" w:rsidRPr="00041268">
        <w:rPr>
          <w:b w:val="0"/>
        </w:rPr>
        <w:t>»</w:t>
      </w:r>
      <w:r w:rsidR="009B3704" w:rsidRPr="00041268">
        <w:rPr>
          <w:b w:val="0"/>
        </w:rPr>
        <w:t>.</w:t>
      </w:r>
    </w:p>
    <w:p w:rsidR="001602FB" w:rsidRPr="00041268" w:rsidRDefault="003950C6" w:rsidP="00E238E3">
      <w:pPr>
        <w:pStyle w:val="affff3"/>
        <w:rPr>
          <w:b w:val="0"/>
        </w:rPr>
      </w:pPr>
      <w:bookmarkStart w:id="173" w:name="_Ref365386258"/>
      <w:r w:rsidRPr="00041268">
        <w:rPr>
          <w:b w:val="0"/>
        </w:rPr>
        <w:t>10.</w:t>
      </w:r>
      <w:r w:rsidR="001602FB" w:rsidRPr="00041268">
        <w:rPr>
          <w:b w:val="0"/>
        </w:rPr>
        <w:t xml:space="preserve">Приказ Министерства энергетики </w:t>
      </w:r>
      <w:r w:rsidR="00604CC2" w:rsidRPr="00041268">
        <w:rPr>
          <w:b w:val="0"/>
        </w:rPr>
        <w:t>Российской Федерации от 10 августа 2012</w:t>
      </w:r>
      <w:r w:rsidR="009B3704" w:rsidRPr="00041268">
        <w:rPr>
          <w:b w:val="0"/>
        </w:rPr>
        <w:t xml:space="preserve"> года</w:t>
      </w:r>
      <w:r w:rsidR="001602FB" w:rsidRPr="00041268">
        <w:rPr>
          <w:b w:val="0"/>
        </w:rPr>
        <w:t xml:space="preserve"> </w:t>
      </w:r>
      <w:r w:rsidR="00D0254D" w:rsidRPr="00041268">
        <w:rPr>
          <w:b w:val="0"/>
        </w:rPr>
        <w:t>№</w:t>
      </w:r>
      <w:r w:rsidR="001602FB" w:rsidRPr="00041268">
        <w:rPr>
          <w:b w:val="0"/>
        </w:rPr>
        <w:t xml:space="preserve"> 377 </w:t>
      </w:r>
      <w:r w:rsidR="0098496F" w:rsidRPr="00041268">
        <w:rPr>
          <w:b w:val="0"/>
        </w:rPr>
        <w:t>«</w:t>
      </w:r>
      <w:r w:rsidR="001602FB" w:rsidRPr="00041268">
        <w:rPr>
          <w:b w:val="0"/>
        </w:rPr>
        <w:t>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r w:rsidR="0098496F" w:rsidRPr="00041268">
        <w:rPr>
          <w:b w:val="0"/>
        </w:rPr>
        <w:t>»</w:t>
      </w:r>
      <w:bookmarkEnd w:id="173"/>
      <w:r w:rsidR="009B3704" w:rsidRPr="00041268">
        <w:rPr>
          <w:b w:val="0"/>
        </w:rPr>
        <w:t>.</w:t>
      </w:r>
    </w:p>
    <w:p w:rsidR="001602FB" w:rsidRPr="00041268" w:rsidRDefault="003950C6" w:rsidP="00E238E3">
      <w:pPr>
        <w:pStyle w:val="affff3"/>
        <w:rPr>
          <w:b w:val="0"/>
        </w:rPr>
      </w:pPr>
      <w:bookmarkStart w:id="174" w:name="_Ref365385429"/>
      <w:r w:rsidRPr="00041268">
        <w:rPr>
          <w:b w:val="0"/>
        </w:rPr>
        <w:t>11.</w:t>
      </w:r>
      <w:r w:rsidR="001602FB" w:rsidRPr="00041268">
        <w:rPr>
          <w:b w:val="0"/>
        </w:rPr>
        <w:t xml:space="preserve">Свод правил СП 131.13330.2012 </w:t>
      </w:r>
      <w:r w:rsidR="0098496F" w:rsidRPr="00041268">
        <w:rPr>
          <w:b w:val="0"/>
        </w:rPr>
        <w:t>«</w:t>
      </w:r>
      <w:r w:rsidR="001602FB" w:rsidRPr="00041268">
        <w:rPr>
          <w:b w:val="0"/>
        </w:rPr>
        <w:t>СНиП 23-01-99*. Строительная климатология</w:t>
      </w:r>
      <w:r w:rsidR="0098496F" w:rsidRPr="00041268">
        <w:rPr>
          <w:b w:val="0"/>
        </w:rPr>
        <w:t>»</w:t>
      </w:r>
      <w:bookmarkEnd w:id="174"/>
      <w:r w:rsidR="009B3704" w:rsidRPr="00041268">
        <w:rPr>
          <w:b w:val="0"/>
        </w:rPr>
        <w:t>.</w:t>
      </w:r>
    </w:p>
    <w:p w:rsidR="001602FB" w:rsidRPr="00041268" w:rsidRDefault="003950C6" w:rsidP="00E238E3">
      <w:pPr>
        <w:pStyle w:val="affff3"/>
        <w:rPr>
          <w:b w:val="0"/>
        </w:rPr>
      </w:pPr>
      <w:bookmarkStart w:id="175" w:name="_Ref365635999"/>
      <w:r w:rsidRPr="00041268">
        <w:rPr>
          <w:b w:val="0"/>
        </w:rPr>
        <w:t>12.</w:t>
      </w:r>
      <w:r w:rsidR="001602FB" w:rsidRPr="00041268">
        <w:rPr>
          <w:b w:val="0"/>
        </w:rPr>
        <w:t xml:space="preserve">Свод правил СП 50.13330.2012 </w:t>
      </w:r>
      <w:r w:rsidR="0098496F" w:rsidRPr="00041268">
        <w:rPr>
          <w:b w:val="0"/>
        </w:rPr>
        <w:t>«</w:t>
      </w:r>
      <w:r w:rsidR="001602FB" w:rsidRPr="00041268">
        <w:rPr>
          <w:b w:val="0"/>
        </w:rPr>
        <w:t>СНиП 23-02-2003. Тепловая защита зданий</w:t>
      </w:r>
      <w:r w:rsidR="0098496F" w:rsidRPr="00041268">
        <w:rPr>
          <w:b w:val="0"/>
        </w:rPr>
        <w:t>»</w:t>
      </w:r>
      <w:bookmarkEnd w:id="175"/>
      <w:r w:rsidR="009B3704" w:rsidRPr="00041268">
        <w:rPr>
          <w:b w:val="0"/>
        </w:rPr>
        <w:t>.</w:t>
      </w:r>
    </w:p>
    <w:p w:rsidR="000E743A" w:rsidRPr="00041268" w:rsidRDefault="003950C6" w:rsidP="00E238E3">
      <w:pPr>
        <w:pStyle w:val="affff3"/>
        <w:rPr>
          <w:b w:val="0"/>
        </w:rPr>
      </w:pPr>
      <w:bookmarkStart w:id="176" w:name="_Ref366413887"/>
      <w:r w:rsidRPr="00041268">
        <w:rPr>
          <w:b w:val="0"/>
        </w:rPr>
        <w:t>13.</w:t>
      </w:r>
      <w:r w:rsidR="000E743A" w:rsidRPr="00041268">
        <w:rPr>
          <w:b w:val="0"/>
        </w:rPr>
        <w:t xml:space="preserve">Свод правил СП 89.13330.2012 </w:t>
      </w:r>
      <w:r w:rsidR="0098496F" w:rsidRPr="00041268">
        <w:rPr>
          <w:b w:val="0"/>
        </w:rPr>
        <w:t>«</w:t>
      </w:r>
      <w:r w:rsidR="000E743A" w:rsidRPr="00041268">
        <w:rPr>
          <w:b w:val="0"/>
        </w:rPr>
        <w:t>СНиП II-35-76. Котельные установки</w:t>
      </w:r>
      <w:r w:rsidR="0098496F" w:rsidRPr="00041268">
        <w:rPr>
          <w:b w:val="0"/>
        </w:rPr>
        <w:t>»</w:t>
      </w:r>
      <w:bookmarkEnd w:id="176"/>
      <w:r w:rsidR="009B3704" w:rsidRPr="00041268">
        <w:rPr>
          <w:b w:val="0"/>
        </w:rPr>
        <w:t>.</w:t>
      </w:r>
    </w:p>
    <w:p w:rsidR="001602FB" w:rsidRDefault="003950C6" w:rsidP="00E238E3">
      <w:pPr>
        <w:pStyle w:val="affff3"/>
        <w:rPr>
          <w:b w:val="0"/>
        </w:rPr>
      </w:pPr>
      <w:bookmarkStart w:id="177" w:name="_Ref365384929"/>
      <w:r w:rsidRPr="00041268">
        <w:rPr>
          <w:b w:val="0"/>
        </w:rPr>
        <w:t>14.</w:t>
      </w:r>
      <w:r w:rsidR="001602FB" w:rsidRPr="00041268">
        <w:rPr>
          <w:b w:val="0"/>
        </w:rPr>
        <w:t xml:space="preserve">Свод правил СП 124.13330.2012 </w:t>
      </w:r>
      <w:r w:rsidR="0098496F" w:rsidRPr="00041268">
        <w:rPr>
          <w:b w:val="0"/>
        </w:rPr>
        <w:t>«</w:t>
      </w:r>
      <w:r w:rsidR="001602FB" w:rsidRPr="00041268">
        <w:rPr>
          <w:b w:val="0"/>
        </w:rPr>
        <w:t>СНиП 41-02-2003. Тепловые сети</w:t>
      </w:r>
      <w:r w:rsidR="0098496F" w:rsidRPr="00041268">
        <w:rPr>
          <w:b w:val="0"/>
        </w:rPr>
        <w:t>»</w:t>
      </w:r>
      <w:bookmarkEnd w:id="177"/>
      <w:r w:rsidR="000E743A" w:rsidRPr="00041268">
        <w:rPr>
          <w:b w:val="0"/>
        </w:rPr>
        <w:t>.</w:t>
      </w: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594DC3" w:rsidRDefault="00594DC3" w:rsidP="00594DC3">
      <w:pPr>
        <w:tabs>
          <w:tab w:val="left" w:pos="5580"/>
        </w:tabs>
        <w:spacing w:line="240" w:lineRule="auto"/>
        <w:rPr>
          <w:rFonts w:ascii="Times New Roman" w:hAnsi="Times New Roman"/>
          <w:color w:val="000000"/>
          <w:szCs w:val="24"/>
        </w:rPr>
      </w:pPr>
      <w:r>
        <w:rPr>
          <w:rFonts w:ascii="Times New Roman" w:hAnsi="Times New Roman"/>
          <w:color w:val="000000"/>
          <w:szCs w:val="24"/>
        </w:rPr>
        <w:t xml:space="preserve">                                                                                             </w:t>
      </w:r>
      <w:r w:rsidRPr="000B55A5">
        <w:rPr>
          <w:rFonts w:ascii="Times New Roman" w:hAnsi="Times New Roman"/>
          <w:color w:val="000000"/>
          <w:szCs w:val="24"/>
        </w:rPr>
        <w:t>Приложение</w:t>
      </w:r>
      <w:r>
        <w:rPr>
          <w:rFonts w:ascii="Times New Roman" w:hAnsi="Times New Roman"/>
          <w:color w:val="000000"/>
          <w:szCs w:val="24"/>
        </w:rPr>
        <w:t xml:space="preserve"> 2 </w:t>
      </w:r>
      <w:r w:rsidRPr="000B55A5">
        <w:rPr>
          <w:rFonts w:ascii="Times New Roman" w:hAnsi="Times New Roman"/>
          <w:color w:val="000000"/>
          <w:szCs w:val="24"/>
        </w:rPr>
        <w:t xml:space="preserve"> к постановлению </w:t>
      </w:r>
      <w:r>
        <w:rPr>
          <w:rFonts w:ascii="Times New Roman" w:hAnsi="Times New Roman"/>
          <w:color w:val="000000"/>
          <w:szCs w:val="24"/>
        </w:rPr>
        <w:t xml:space="preserve">                 </w:t>
      </w:r>
    </w:p>
    <w:p w:rsidR="00594DC3" w:rsidRDefault="00594DC3" w:rsidP="00594DC3">
      <w:pPr>
        <w:tabs>
          <w:tab w:val="left" w:pos="5580"/>
        </w:tabs>
        <w:spacing w:line="240" w:lineRule="auto"/>
        <w:rPr>
          <w:rFonts w:ascii="Times New Roman" w:hAnsi="Times New Roman"/>
          <w:color w:val="000000"/>
          <w:szCs w:val="24"/>
        </w:rPr>
      </w:pPr>
      <w:r>
        <w:rPr>
          <w:rFonts w:ascii="Times New Roman" w:hAnsi="Times New Roman"/>
          <w:color w:val="000000"/>
          <w:szCs w:val="24"/>
        </w:rPr>
        <w:t xml:space="preserve">                                                                                             </w:t>
      </w:r>
      <w:r w:rsidRPr="000B55A5">
        <w:rPr>
          <w:rFonts w:ascii="Times New Roman" w:hAnsi="Times New Roman"/>
          <w:color w:val="000000"/>
          <w:szCs w:val="24"/>
        </w:rPr>
        <w:t xml:space="preserve">администрации </w:t>
      </w:r>
      <w:r>
        <w:rPr>
          <w:rFonts w:ascii="Times New Roman" w:hAnsi="Times New Roman"/>
          <w:color w:val="000000"/>
          <w:szCs w:val="24"/>
        </w:rPr>
        <w:t xml:space="preserve"> </w:t>
      </w:r>
      <w:r w:rsidRPr="000B55A5">
        <w:rPr>
          <w:rFonts w:ascii="Times New Roman" w:hAnsi="Times New Roman"/>
          <w:color w:val="000000"/>
          <w:szCs w:val="24"/>
        </w:rPr>
        <w:t xml:space="preserve">городского </w:t>
      </w:r>
    </w:p>
    <w:p w:rsidR="00594DC3" w:rsidRDefault="00594DC3" w:rsidP="00594DC3">
      <w:pPr>
        <w:tabs>
          <w:tab w:val="left" w:pos="5580"/>
        </w:tabs>
        <w:spacing w:line="240" w:lineRule="auto"/>
        <w:rPr>
          <w:rFonts w:ascii="Times New Roman" w:hAnsi="Times New Roman"/>
          <w:color w:val="000000"/>
          <w:szCs w:val="24"/>
        </w:rPr>
      </w:pPr>
      <w:r>
        <w:rPr>
          <w:rFonts w:ascii="Times New Roman" w:hAnsi="Times New Roman"/>
          <w:color w:val="000000"/>
          <w:szCs w:val="24"/>
        </w:rPr>
        <w:t xml:space="preserve">                                                                                             </w:t>
      </w:r>
      <w:r w:rsidRPr="000B55A5">
        <w:rPr>
          <w:rFonts w:ascii="Times New Roman" w:hAnsi="Times New Roman"/>
          <w:color w:val="000000"/>
          <w:szCs w:val="24"/>
        </w:rPr>
        <w:t xml:space="preserve">поселения </w:t>
      </w:r>
      <w:r>
        <w:rPr>
          <w:rFonts w:ascii="Times New Roman" w:hAnsi="Times New Roman"/>
          <w:color w:val="000000"/>
          <w:szCs w:val="24"/>
        </w:rPr>
        <w:t xml:space="preserve"> </w:t>
      </w:r>
      <w:r w:rsidRPr="000B55A5">
        <w:rPr>
          <w:rFonts w:ascii="Times New Roman" w:hAnsi="Times New Roman"/>
          <w:color w:val="000000"/>
          <w:szCs w:val="24"/>
        </w:rPr>
        <w:t>Мортка</w:t>
      </w:r>
      <w:r>
        <w:rPr>
          <w:rFonts w:ascii="Times New Roman" w:hAnsi="Times New Roman"/>
          <w:color w:val="000000"/>
          <w:szCs w:val="24"/>
        </w:rPr>
        <w:t xml:space="preserve">        </w:t>
      </w:r>
    </w:p>
    <w:p w:rsidR="00594DC3" w:rsidRPr="000B55A5" w:rsidRDefault="00594DC3" w:rsidP="00594DC3">
      <w:pPr>
        <w:tabs>
          <w:tab w:val="left" w:pos="5580"/>
        </w:tabs>
        <w:spacing w:line="240" w:lineRule="auto"/>
        <w:rPr>
          <w:rFonts w:ascii="Times New Roman" w:hAnsi="Times New Roman"/>
          <w:color w:val="000000"/>
          <w:szCs w:val="24"/>
        </w:rPr>
      </w:pPr>
      <w:r>
        <w:rPr>
          <w:rFonts w:ascii="Times New Roman" w:hAnsi="Times New Roman"/>
          <w:color w:val="000000"/>
          <w:szCs w:val="24"/>
        </w:rPr>
        <w:t xml:space="preserve">                                                                                             от 20 марта 2020 года № 46                                                                                       </w:t>
      </w:r>
    </w:p>
    <w:p w:rsidR="002E1E32" w:rsidRDefault="002E1E32" w:rsidP="00E238E3">
      <w:pPr>
        <w:pStyle w:val="affff3"/>
        <w:rPr>
          <w:b w:val="0"/>
        </w:rPr>
      </w:pPr>
    </w:p>
    <w:p w:rsidR="002E1E32" w:rsidRDefault="002E1E32" w:rsidP="00E238E3">
      <w:pPr>
        <w:pStyle w:val="affff3"/>
        <w:rPr>
          <w:b w:val="0"/>
        </w:rPr>
      </w:pPr>
      <w:r>
        <w:rPr>
          <w:b w:val="0"/>
        </w:rPr>
        <w:t xml:space="preserve">                                                                                                         </w:t>
      </w:r>
    </w:p>
    <w:p w:rsidR="002E1E32" w:rsidRDefault="002E1E32" w:rsidP="00E238E3">
      <w:pPr>
        <w:pStyle w:val="affff3"/>
        <w:rPr>
          <w:b w:val="0"/>
        </w:rPr>
      </w:pPr>
    </w:p>
    <w:p w:rsidR="00953452" w:rsidRPr="005052DA" w:rsidRDefault="00953452" w:rsidP="00953452">
      <w:pPr>
        <w:pStyle w:val="10"/>
        <w:jc w:val="center"/>
      </w:pPr>
      <w:r w:rsidRPr="005052DA">
        <w:t>Содержание</w:t>
      </w:r>
    </w:p>
    <w:p w:rsidR="00953452" w:rsidRPr="005052DA" w:rsidRDefault="00953452" w:rsidP="00953452"/>
    <w:p w:rsidR="0098162E" w:rsidRDefault="00935836" w:rsidP="0098162E">
      <w:pPr>
        <w:pStyle w:val="12"/>
        <w:tabs>
          <w:tab w:val="right" w:leader="dot" w:pos="9345"/>
        </w:tabs>
        <w:rPr>
          <w:rFonts w:asciiTheme="minorHAnsi" w:eastAsiaTheme="minorEastAsia" w:hAnsiTheme="minorHAnsi"/>
          <w:sz w:val="22"/>
        </w:rPr>
      </w:pPr>
      <w:r w:rsidRPr="00935836">
        <w:fldChar w:fldCharType="begin"/>
      </w:r>
      <w:r w:rsidR="00953452" w:rsidRPr="005052DA">
        <w:instrText xml:space="preserve"> TOC \o "1-3" \h \z \u </w:instrText>
      </w:r>
      <w:r w:rsidRPr="00935836">
        <w:fldChar w:fldCharType="separate"/>
      </w:r>
      <w:hyperlink w:anchor="_Toc521857667" w:history="1">
        <w:r w:rsidR="0098162E" w:rsidRPr="00390681">
          <w:rPr>
            <w:rStyle w:val="af6"/>
          </w:rPr>
          <w:t>Содержание</w:t>
        </w:r>
        <w:r w:rsidR="0098162E">
          <w:rPr>
            <w:webHidden/>
          </w:rPr>
          <w:tab/>
        </w:r>
        <w:r>
          <w:rPr>
            <w:webHidden/>
          </w:rPr>
          <w:fldChar w:fldCharType="begin"/>
        </w:r>
        <w:r w:rsidR="0098162E">
          <w:rPr>
            <w:webHidden/>
          </w:rPr>
          <w:instrText xml:space="preserve"> PAGEREF _Toc521857667 \h </w:instrText>
        </w:r>
        <w:r>
          <w:rPr>
            <w:webHidden/>
          </w:rPr>
        </w:r>
        <w:r>
          <w:rPr>
            <w:webHidden/>
          </w:rPr>
          <w:fldChar w:fldCharType="separate"/>
        </w:r>
        <w:r w:rsidR="0098162E">
          <w:rPr>
            <w:webHidden/>
          </w:rPr>
          <w:t>2</w:t>
        </w:r>
        <w:r>
          <w:rPr>
            <w:webHidden/>
          </w:rPr>
          <w:fldChar w:fldCharType="end"/>
        </w:r>
      </w:hyperlink>
    </w:p>
    <w:p w:rsidR="0098162E" w:rsidRDefault="00935836" w:rsidP="0098162E">
      <w:pPr>
        <w:pStyle w:val="12"/>
        <w:tabs>
          <w:tab w:val="right" w:leader="dot" w:pos="9345"/>
        </w:tabs>
        <w:rPr>
          <w:rFonts w:asciiTheme="minorHAnsi" w:eastAsiaTheme="minorEastAsia" w:hAnsiTheme="minorHAnsi"/>
          <w:sz w:val="22"/>
        </w:rPr>
      </w:pPr>
      <w:hyperlink w:anchor="_Toc521857668" w:history="1">
        <w:r w:rsidR="0098162E" w:rsidRPr="00390681">
          <w:rPr>
            <w:rStyle w:val="af6"/>
          </w:rPr>
          <w:t>Список таблиц</w:t>
        </w:r>
        <w:r w:rsidR="0098162E">
          <w:rPr>
            <w:webHidden/>
          </w:rPr>
          <w:tab/>
        </w:r>
        <w:r>
          <w:rPr>
            <w:webHidden/>
          </w:rPr>
          <w:fldChar w:fldCharType="begin"/>
        </w:r>
        <w:r w:rsidR="0098162E">
          <w:rPr>
            <w:webHidden/>
          </w:rPr>
          <w:instrText xml:space="preserve"> PAGEREF _Toc521857668 \h </w:instrText>
        </w:r>
        <w:r>
          <w:rPr>
            <w:webHidden/>
          </w:rPr>
        </w:r>
        <w:r>
          <w:rPr>
            <w:webHidden/>
          </w:rPr>
          <w:fldChar w:fldCharType="separate"/>
        </w:r>
        <w:r w:rsidR="0098162E">
          <w:rPr>
            <w:webHidden/>
          </w:rPr>
          <w:t>14</w:t>
        </w:r>
        <w:r>
          <w:rPr>
            <w:webHidden/>
          </w:rPr>
          <w:fldChar w:fldCharType="end"/>
        </w:r>
      </w:hyperlink>
    </w:p>
    <w:p w:rsidR="00953452" w:rsidRDefault="00935836" w:rsidP="0098162E">
      <w:pPr>
        <w:pStyle w:val="12"/>
        <w:tabs>
          <w:tab w:val="right" w:leader="dot" w:pos="9345"/>
        </w:tabs>
        <w:rPr>
          <w:rFonts w:asciiTheme="minorHAnsi" w:eastAsiaTheme="minorEastAsia" w:hAnsiTheme="minorHAnsi"/>
          <w:sz w:val="22"/>
        </w:rPr>
      </w:pPr>
      <w:hyperlink w:anchor="_Toc521857669" w:history="1">
        <w:r w:rsidR="0098162E" w:rsidRPr="00390681">
          <w:rPr>
            <w:rStyle w:val="af6"/>
          </w:rPr>
          <w:t>Список рисунков</w:t>
        </w:r>
        <w:r w:rsidR="0098162E">
          <w:rPr>
            <w:webHidden/>
          </w:rPr>
          <w:tab/>
        </w:r>
        <w:r>
          <w:rPr>
            <w:webHidden/>
          </w:rPr>
          <w:fldChar w:fldCharType="begin"/>
        </w:r>
        <w:r w:rsidR="0098162E">
          <w:rPr>
            <w:webHidden/>
          </w:rPr>
          <w:instrText xml:space="preserve"> PAGEREF _Toc521857669 \h </w:instrText>
        </w:r>
        <w:r>
          <w:rPr>
            <w:webHidden/>
          </w:rPr>
        </w:r>
        <w:r>
          <w:rPr>
            <w:webHidden/>
          </w:rPr>
          <w:fldChar w:fldCharType="separate"/>
        </w:r>
        <w:r w:rsidR="0098162E">
          <w:rPr>
            <w:webHidden/>
          </w:rPr>
          <w:t>15</w:t>
        </w:r>
        <w:r>
          <w:rPr>
            <w:webHidden/>
          </w:rPr>
          <w:fldChar w:fldCharType="end"/>
        </w:r>
      </w:hyperlink>
    </w:p>
    <w:p w:rsidR="0098162E" w:rsidRDefault="00935836" w:rsidP="0098162E">
      <w:pPr>
        <w:pStyle w:val="12"/>
        <w:tabs>
          <w:tab w:val="right" w:leader="dot" w:pos="9345"/>
        </w:tabs>
        <w:rPr>
          <w:rFonts w:asciiTheme="minorHAnsi" w:eastAsiaTheme="minorEastAsia" w:hAnsiTheme="minorHAnsi"/>
          <w:sz w:val="22"/>
        </w:rPr>
      </w:pPr>
      <w:r>
        <w:fldChar w:fldCharType="begin"/>
      </w:r>
      <w:r w:rsidR="00FD52BA">
        <w:instrText>HYPERLINK \l "_Toc521857670"</w:instrText>
      </w:r>
      <w:r>
        <w:fldChar w:fldCharType="separate"/>
      </w:r>
      <w:hyperlink w:anchor="_Toc521857670" w:history="1">
        <w:r w:rsidR="0098162E" w:rsidRPr="00390681">
          <w:rPr>
            <w:rStyle w:val="af6"/>
          </w:rPr>
          <w:t>Введение</w:t>
        </w:r>
        <w:r w:rsidR="0098162E">
          <w:rPr>
            <w:webHidden/>
          </w:rPr>
          <w:tab/>
        </w:r>
        <w:r>
          <w:rPr>
            <w:webHidden/>
          </w:rPr>
          <w:fldChar w:fldCharType="begin"/>
        </w:r>
        <w:r w:rsidR="0098162E">
          <w:rPr>
            <w:webHidden/>
          </w:rPr>
          <w:instrText xml:space="preserve"> PAGEREF _Toc521857670 \h </w:instrText>
        </w:r>
        <w:r>
          <w:rPr>
            <w:webHidden/>
          </w:rPr>
        </w:r>
        <w:r>
          <w:rPr>
            <w:webHidden/>
          </w:rPr>
          <w:fldChar w:fldCharType="separate"/>
        </w:r>
        <w:r w:rsidR="0098162E">
          <w:rPr>
            <w:webHidden/>
          </w:rPr>
          <w:t>16</w:t>
        </w:r>
        <w:r>
          <w:rPr>
            <w:webHidden/>
          </w:rPr>
          <w:fldChar w:fldCharType="end"/>
        </w:r>
      </w:hyperlink>
    </w:p>
    <w:p w:rsidR="00953452" w:rsidRDefault="00935836" w:rsidP="0098162E">
      <w:pPr>
        <w:pStyle w:val="12"/>
        <w:tabs>
          <w:tab w:val="right" w:leader="dot" w:pos="9345"/>
        </w:tabs>
        <w:rPr>
          <w:rFonts w:asciiTheme="minorHAnsi" w:eastAsiaTheme="minorEastAsia" w:hAnsiTheme="minorHAnsi"/>
          <w:sz w:val="22"/>
        </w:rPr>
      </w:pPr>
      <w:r>
        <w:fldChar w:fldCharType="end"/>
      </w:r>
      <w:hyperlink w:anchor="_Toc521857671" w:history="1">
        <w:r w:rsidR="00953452">
          <w:rPr>
            <w:rFonts w:asciiTheme="minorHAnsi" w:eastAsiaTheme="minorEastAsia" w:hAnsiTheme="minorHAnsi"/>
            <w:sz w:val="22"/>
          </w:rPr>
          <w:tab/>
        </w:r>
        <w:r w:rsidR="00953452" w:rsidRPr="00390681">
          <w:rPr>
            <w:rStyle w:val="af6"/>
          </w:rPr>
          <w:t>глава 1 "Существующее положение в сфере производства, передачи и потребления тепловой энергии для целей теплоснабжения";</w:t>
        </w:r>
        <w:r w:rsidR="00953452">
          <w:rPr>
            <w:webHidden/>
          </w:rPr>
          <w:tab/>
        </w:r>
        <w:r>
          <w:rPr>
            <w:webHidden/>
          </w:rPr>
          <w:fldChar w:fldCharType="begin"/>
        </w:r>
        <w:r w:rsidR="00953452">
          <w:rPr>
            <w:webHidden/>
          </w:rPr>
          <w:instrText xml:space="preserve"> PAGEREF _Toc521857671 \h </w:instrText>
        </w:r>
        <w:r>
          <w:rPr>
            <w:webHidden/>
          </w:rPr>
        </w:r>
        <w:r>
          <w:rPr>
            <w:webHidden/>
          </w:rPr>
          <w:fldChar w:fldCharType="separate"/>
        </w:r>
        <w:r w:rsidR="002C6AAB">
          <w:rPr>
            <w:webHidden/>
          </w:rPr>
          <w:t>108</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672" w:history="1">
        <w:r w:rsidR="00953452" w:rsidRPr="00390681">
          <w:rPr>
            <w:rStyle w:val="af6"/>
          </w:rPr>
          <w:t>а.</w:t>
        </w:r>
        <w:r w:rsidR="00953452">
          <w:rPr>
            <w:rFonts w:asciiTheme="minorHAnsi" w:eastAsiaTheme="minorEastAsia" w:hAnsiTheme="minorHAnsi"/>
            <w:sz w:val="22"/>
          </w:rPr>
          <w:tab/>
        </w:r>
        <w:r w:rsidR="00953452" w:rsidRPr="00390681">
          <w:rPr>
            <w:rStyle w:val="af6"/>
          </w:rPr>
          <w:t>часть 1 "Функциональная структура теплоснабжения";</w:t>
        </w:r>
        <w:r w:rsidR="00953452">
          <w:rPr>
            <w:webHidden/>
          </w:rPr>
          <w:tab/>
        </w:r>
        <w:r>
          <w:rPr>
            <w:webHidden/>
          </w:rPr>
          <w:fldChar w:fldCharType="begin"/>
        </w:r>
        <w:r w:rsidR="00953452">
          <w:rPr>
            <w:webHidden/>
          </w:rPr>
          <w:instrText xml:space="preserve"> PAGEREF _Toc521857672 \h </w:instrText>
        </w:r>
        <w:r>
          <w:rPr>
            <w:webHidden/>
          </w:rPr>
        </w:r>
        <w:r>
          <w:rPr>
            <w:webHidden/>
          </w:rPr>
          <w:fldChar w:fldCharType="separate"/>
        </w:r>
        <w:r w:rsidR="002C6AAB">
          <w:rPr>
            <w:webHidden/>
          </w:rPr>
          <w:t>108</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673" w:history="1">
        <w:r w:rsidR="00953452" w:rsidRPr="00390681">
          <w:rPr>
            <w:rStyle w:val="af6"/>
          </w:rPr>
          <w:t>а.</w:t>
        </w:r>
        <w:r w:rsidR="00953452">
          <w:rPr>
            <w:rFonts w:asciiTheme="minorHAnsi" w:eastAsiaTheme="minorEastAsia" w:hAnsiTheme="minorHAnsi"/>
            <w:sz w:val="22"/>
          </w:rPr>
          <w:tab/>
        </w:r>
        <w:r w:rsidR="00953452" w:rsidRPr="00390681">
          <w:rPr>
            <w:rStyle w:val="af6"/>
          </w:rPr>
          <w:t>в зонах действия производственных котельных;</w:t>
        </w:r>
        <w:r w:rsidR="00953452">
          <w:rPr>
            <w:webHidden/>
          </w:rPr>
          <w:tab/>
        </w:r>
        <w:r>
          <w:rPr>
            <w:webHidden/>
          </w:rPr>
          <w:fldChar w:fldCharType="begin"/>
        </w:r>
        <w:r w:rsidR="00953452">
          <w:rPr>
            <w:webHidden/>
          </w:rPr>
          <w:instrText xml:space="preserve"> PAGEREF _Toc521857673 \h </w:instrText>
        </w:r>
        <w:r>
          <w:rPr>
            <w:webHidden/>
          </w:rPr>
        </w:r>
        <w:r>
          <w:rPr>
            <w:webHidden/>
          </w:rPr>
          <w:fldChar w:fldCharType="separate"/>
        </w:r>
        <w:r w:rsidR="002C6AAB">
          <w:rPr>
            <w:webHidden/>
          </w:rPr>
          <w:t>108</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674" w:history="1">
        <w:r w:rsidR="00953452" w:rsidRPr="00390681">
          <w:rPr>
            <w:rStyle w:val="af6"/>
          </w:rPr>
          <w:t>б.</w:t>
        </w:r>
        <w:r w:rsidR="00953452">
          <w:rPr>
            <w:rFonts w:asciiTheme="minorHAnsi" w:eastAsiaTheme="minorEastAsia" w:hAnsiTheme="minorHAnsi"/>
            <w:sz w:val="22"/>
          </w:rPr>
          <w:tab/>
        </w:r>
        <w:r w:rsidR="00953452" w:rsidRPr="00390681">
          <w:rPr>
            <w:rStyle w:val="af6"/>
          </w:rPr>
          <w:t>в зонах действия индивидуального теплоснабжения.</w:t>
        </w:r>
        <w:r w:rsidR="00953452">
          <w:rPr>
            <w:webHidden/>
          </w:rPr>
          <w:tab/>
        </w:r>
        <w:r>
          <w:rPr>
            <w:webHidden/>
          </w:rPr>
          <w:fldChar w:fldCharType="begin"/>
        </w:r>
        <w:r w:rsidR="00953452">
          <w:rPr>
            <w:webHidden/>
          </w:rPr>
          <w:instrText xml:space="preserve"> PAGEREF _Toc521857674 \h </w:instrText>
        </w:r>
        <w:r>
          <w:rPr>
            <w:webHidden/>
          </w:rPr>
        </w:r>
        <w:r>
          <w:rPr>
            <w:webHidden/>
          </w:rPr>
          <w:fldChar w:fldCharType="separate"/>
        </w:r>
        <w:r w:rsidR="002C6AAB">
          <w:rPr>
            <w:webHidden/>
          </w:rPr>
          <w:t>108</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675" w:history="1">
        <w:r w:rsidR="00953452" w:rsidRPr="00390681">
          <w:rPr>
            <w:rStyle w:val="af6"/>
          </w:rPr>
          <w:t>б.</w:t>
        </w:r>
        <w:r w:rsidR="00953452">
          <w:rPr>
            <w:rFonts w:asciiTheme="minorHAnsi" w:eastAsiaTheme="minorEastAsia" w:hAnsiTheme="minorHAnsi"/>
            <w:sz w:val="22"/>
          </w:rPr>
          <w:tab/>
        </w:r>
        <w:r w:rsidR="00953452" w:rsidRPr="00390681">
          <w:rPr>
            <w:rStyle w:val="af6"/>
          </w:rPr>
          <w:t xml:space="preserve">часть 2 "Источники тепловой </w:t>
        </w:r>
        <w:r w:rsidR="00953452" w:rsidRPr="0098162E">
          <w:rPr>
            <w:rStyle w:val="af6"/>
            <w:i w:val="0"/>
            <w:u w:val="none"/>
          </w:rPr>
          <w:t>энергии</w:t>
        </w:r>
        <w:r w:rsidR="00953452" w:rsidRPr="00390681">
          <w:rPr>
            <w:rStyle w:val="af6"/>
          </w:rPr>
          <w:t>";</w:t>
        </w:r>
        <w:r w:rsidR="00953452">
          <w:rPr>
            <w:webHidden/>
          </w:rPr>
          <w:tab/>
        </w:r>
        <w:r>
          <w:rPr>
            <w:webHidden/>
          </w:rPr>
          <w:fldChar w:fldCharType="begin"/>
        </w:r>
        <w:r w:rsidR="00953452">
          <w:rPr>
            <w:webHidden/>
          </w:rPr>
          <w:instrText xml:space="preserve"> PAGEREF _Toc521857675 \h </w:instrText>
        </w:r>
        <w:r>
          <w:rPr>
            <w:webHidden/>
          </w:rPr>
        </w:r>
        <w:r>
          <w:rPr>
            <w:webHidden/>
          </w:rPr>
          <w:fldChar w:fldCharType="separate"/>
        </w:r>
        <w:r w:rsidR="002C6AAB">
          <w:rPr>
            <w:webHidden/>
          </w:rPr>
          <w:t>108</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676" w:history="1">
        <w:r w:rsidR="00953452" w:rsidRPr="00390681">
          <w:rPr>
            <w:rStyle w:val="af6"/>
          </w:rPr>
          <w:t>а.</w:t>
        </w:r>
        <w:r w:rsidR="00953452">
          <w:rPr>
            <w:rFonts w:asciiTheme="minorHAnsi" w:eastAsiaTheme="minorEastAsia" w:hAnsiTheme="minorHAnsi"/>
            <w:sz w:val="22"/>
          </w:rPr>
          <w:tab/>
        </w:r>
        <w:r w:rsidR="00953452" w:rsidRPr="00390681">
          <w:rPr>
            <w:rStyle w:val="af6"/>
          </w:rPr>
          <w:t>структура и технические характеристики основного оборудования;</w:t>
        </w:r>
        <w:r w:rsidR="00953452">
          <w:rPr>
            <w:webHidden/>
          </w:rPr>
          <w:tab/>
        </w:r>
        <w:r>
          <w:rPr>
            <w:webHidden/>
          </w:rPr>
          <w:fldChar w:fldCharType="begin"/>
        </w:r>
        <w:r w:rsidR="00953452">
          <w:rPr>
            <w:webHidden/>
          </w:rPr>
          <w:instrText xml:space="preserve"> PAGEREF _Toc521857676 \h </w:instrText>
        </w:r>
        <w:r>
          <w:rPr>
            <w:webHidden/>
          </w:rPr>
        </w:r>
        <w:r>
          <w:rPr>
            <w:webHidden/>
          </w:rPr>
          <w:fldChar w:fldCharType="separate"/>
        </w:r>
        <w:r w:rsidR="002C6AAB">
          <w:rPr>
            <w:webHidden/>
          </w:rPr>
          <w:t>108</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677" w:history="1">
        <w:r w:rsidR="00953452" w:rsidRPr="00390681">
          <w:rPr>
            <w:rStyle w:val="af6"/>
          </w:rPr>
          <w:t>б.</w:t>
        </w:r>
        <w:r w:rsidR="00953452">
          <w:rPr>
            <w:rFonts w:asciiTheme="minorHAnsi" w:eastAsiaTheme="minorEastAsia" w:hAnsiTheme="minorHAnsi"/>
            <w:sz w:val="22"/>
          </w:rPr>
          <w:tab/>
        </w:r>
        <w:r w:rsidR="00953452" w:rsidRPr="00390681">
          <w:rPr>
            <w:rStyle w:val="af6"/>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953452">
          <w:rPr>
            <w:webHidden/>
          </w:rPr>
          <w:tab/>
        </w:r>
        <w:r>
          <w:rPr>
            <w:webHidden/>
          </w:rPr>
          <w:fldChar w:fldCharType="begin"/>
        </w:r>
        <w:r w:rsidR="00953452">
          <w:rPr>
            <w:webHidden/>
          </w:rPr>
          <w:instrText xml:space="preserve"> PAGEREF _Toc521857677 \h </w:instrText>
        </w:r>
        <w:r>
          <w:rPr>
            <w:webHidden/>
          </w:rPr>
        </w:r>
        <w:r>
          <w:rPr>
            <w:webHidden/>
          </w:rPr>
          <w:fldChar w:fldCharType="separate"/>
        </w:r>
        <w:r w:rsidR="002C6AAB">
          <w:rPr>
            <w:webHidden/>
          </w:rPr>
          <w:t>108</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678" w:history="1">
        <w:r w:rsidR="00953452" w:rsidRPr="00390681">
          <w:rPr>
            <w:rStyle w:val="af6"/>
          </w:rPr>
          <w:t>в.</w:t>
        </w:r>
        <w:r w:rsidR="00953452">
          <w:rPr>
            <w:rFonts w:asciiTheme="minorHAnsi" w:eastAsiaTheme="minorEastAsia" w:hAnsiTheme="minorHAnsi"/>
            <w:sz w:val="22"/>
          </w:rPr>
          <w:tab/>
        </w:r>
        <w:r w:rsidR="00953452" w:rsidRPr="00390681">
          <w:rPr>
            <w:rStyle w:val="af6"/>
          </w:rPr>
          <w:t>ограничения тепловой мощности и параметров располагаемой тепловой мощности;</w:t>
        </w:r>
        <w:r w:rsidR="00953452">
          <w:rPr>
            <w:webHidden/>
          </w:rPr>
          <w:tab/>
        </w:r>
        <w:r>
          <w:rPr>
            <w:webHidden/>
          </w:rPr>
          <w:fldChar w:fldCharType="begin"/>
        </w:r>
        <w:r w:rsidR="00953452">
          <w:rPr>
            <w:webHidden/>
          </w:rPr>
          <w:instrText xml:space="preserve"> PAGEREF _Toc521857678 \h </w:instrText>
        </w:r>
        <w:r>
          <w:rPr>
            <w:webHidden/>
          </w:rPr>
        </w:r>
        <w:r>
          <w:rPr>
            <w:webHidden/>
          </w:rPr>
          <w:fldChar w:fldCharType="separate"/>
        </w:r>
        <w:r w:rsidR="002C6AAB">
          <w:rPr>
            <w:webHidden/>
          </w:rPr>
          <w:t>109</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679" w:history="1">
        <w:r w:rsidR="00953452" w:rsidRPr="00390681">
          <w:rPr>
            <w:rStyle w:val="af6"/>
          </w:rPr>
          <w:t>г.</w:t>
        </w:r>
        <w:r w:rsidR="00953452">
          <w:rPr>
            <w:rFonts w:asciiTheme="minorHAnsi" w:eastAsiaTheme="minorEastAsia" w:hAnsiTheme="minorHAnsi"/>
            <w:sz w:val="22"/>
          </w:rPr>
          <w:tab/>
        </w:r>
        <w:r w:rsidR="00953452" w:rsidRPr="00390681">
          <w:rPr>
            <w:rStyle w:val="af6"/>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953452">
          <w:rPr>
            <w:webHidden/>
          </w:rPr>
          <w:tab/>
        </w:r>
        <w:r>
          <w:rPr>
            <w:webHidden/>
          </w:rPr>
          <w:fldChar w:fldCharType="begin"/>
        </w:r>
        <w:r w:rsidR="00953452">
          <w:rPr>
            <w:webHidden/>
          </w:rPr>
          <w:instrText xml:space="preserve"> PAGEREF _Toc521857679 \h </w:instrText>
        </w:r>
        <w:r>
          <w:rPr>
            <w:webHidden/>
          </w:rPr>
        </w:r>
        <w:r>
          <w:rPr>
            <w:webHidden/>
          </w:rPr>
          <w:fldChar w:fldCharType="separate"/>
        </w:r>
        <w:r w:rsidR="002C6AAB">
          <w:rPr>
            <w:webHidden/>
          </w:rPr>
          <w:t>109</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680" w:history="1">
        <w:r w:rsidR="00953452" w:rsidRPr="00390681">
          <w:rPr>
            <w:rStyle w:val="af6"/>
          </w:rPr>
          <w:t>д.</w:t>
        </w:r>
        <w:r w:rsidR="00953452">
          <w:rPr>
            <w:rFonts w:asciiTheme="minorHAnsi" w:eastAsiaTheme="minorEastAsia" w:hAnsiTheme="minorHAnsi"/>
            <w:sz w:val="22"/>
          </w:rPr>
          <w:tab/>
        </w:r>
        <w:r w:rsidR="00953452" w:rsidRPr="00390681">
          <w:rPr>
            <w:rStyle w:val="af6"/>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953452">
          <w:rPr>
            <w:webHidden/>
          </w:rPr>
          <w:tab/>
        </w:r>
        <w:r>
          <w:rPr>
            <w:webHidden/>
          </w:rPr>
          <w:fldChar w:fldCharType="begin"/>
        </w:r>
        <w:r w:rsidR="00953452">
          <w:rPr>
            <w:webHidden/>
          </w:rPr>
          <w:instrText xml:space="preserve"> PAGEREF _Toc521857680 \h </w:instrText>
        </w:r>
        <w:r>
          <w:rPr>
            <w:webHidden/>
          </w:rPr>
        </w:r>
        <w:r>
          <w:rPr>
            <w:webHidden/>
          </w:rPr>
          <w:fldChar w:fldCharType="separate"/>
        </w:r>
        <w:r w:rsidR="002C6AAB">
          <w:rPr>
            <w:webHidden/>
          </w:rPr>
          <w:t>110</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681" w:history="1">
        <w:r w:rsidR="00953452" w:rsidRPr="00390681">
          <w:rPr>
            <w:rStyle w:val="af6"/>
          </w:rPr>
          <w:t>е.</w:t>
        </w:r>
        <w:r w:rsidR="00953452">
          <w:rPr>
            <w:rFonts w:asciiTheme="minorHAnsi" w:eastAsiaTheme="minorEastAsia" w:hAnsiTheme="minorHAnsi"/>
            <w:sz w:val="22"/>
          </w:rPr>
          <w:tab/>
        </w:r>
        <w:r w:rsidR="00953452" w:rsidRPr="00390681">
          <w:rPr>
            <w:rStyle w:val="af6"/>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953452">
          <w:rPr>
            <w:webHidden/>
          </w:rPr>
          <w:tab/>
        </w:r>
        <w:r>
          <w:rPr>
            <w:webHidden/>
          </w:rPr>
          <w:fldChar w:fldCharType="begin"/>
        </w:r>
        <w:r w:rsidR="00953452">
          <w:rPr>
            <w:webHidden/>
          </w:rPr>
          <w:instrText xml:space="preserve"> PAGEREF _Toc521857681 \h </w:instrText>
        </w:r>
        <w:r>
          <w:rPr>
            <w:webHidden/>
          </w:rPr>
        </w:r>
        <w:r>
          <w:rPr>
            <w:webHidden/>
          </w:rPr>
          <w:fldChar w:fldCharType="separate"/>
        </w:r>
        <w:r w:rsidR="002C6AAB">
          <w:rPr>
            <w:webHidden/>
          </w:rPr>
          <w:t>110</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682" w:history="1">
        <w:r w:rsidR="00953452" w:rsidRPr="00390681">
          <w:rPr>
            <w:rStyle w:val="af6"/>
          </w:rPr>
          <w:t>ж.</w:t>
        </w:r>
        <w:r w:rsidR="00953452">
          <w:rPr>
            <w:rFonts w:asciiTheme="minorHAnsi" w:eastAsiaTheme="minorEastAsia" w:hAnsiTheme="minorHAnsi"/>
            <w:sz w:val="22"/>
          </w:rPr>
          <w:tab/>
        </w:r>
        <w:r w:rsidR="00953452" w:rsidRPr="00390681">
          <w:rPr>
            <w:rStyle w:val="af6"/>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953452">
          <w:rPr>
            <w:webHidden/>
          </w:rPr>
          <w:tab/>
        </w:r>
        <w:r>
          <w:rPr>
            <w:webHidden/>
          </w:rPr>
          <w:fldChar w:fldCharType="begin"/>
        </w:r>
        <w:r w:rsidR="00953452">
          <w:rPr>
            <w:webHidden/>
          </w:rPr>
          <w:instrText xml:space="preserve"> PAGEREF _Toc521857682 \h </w:instrText>
        </w:r>
        <w:r>
          <w:rPr>
            <w:webHidden/>
          </w:rPr>
        </w:r>
        <w:r>
          <w:rPr>
            <w:webHidden/>
          </w:rPr>
          <w:fldChar w:fldCharType="separate"/>
        </w:r>
        <w:r w:rsidR="002C6AAB">
          <w:rPr>
            <w:webHidden/>
          </w:rPr>
          <w:t>110</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683" w:history="1">
        <w:r w:rsidR="00953452" w:rsidRPr="00390681">
          <w:rPr>
            <w:rStyle w:val="af6"/>
          </w:rPr>
          <w:t>з.</w:t>
        </w:r>
        <w:r w:rsidR="00953452">
          <w:rPr>
            <w:rFonts w:asciiTheme="minorHAnsi" w:eastAsiaTheme="minorEastAsia" w:hAnsiTheme="minorHAnsi"/>
            <w:sz w:val="22"/>
          </w:rPr>
          <w:tab/>
        </w:r>
        <w:r w:rsidR="00953452" w:rsidRPr="00390681">
          <w:rPr>
            <w:rStyle w:val="af6"/>
          </w:rPr>
          <w:t>среднегодовая загрузка оборудования;</w:t>
        </w:r>
        <w:r w:rsidR="00953452">
          <w:rPr>
            <w:webHidden/>
          </w:rPr>
          <w:tab/>
        </w:r>
        <w:r>
          <w:rPr>
            <w:webHidden/>
          </w:rPr>
          <w:fldChar w:fldCharType="begin"/>
        </w:r>
        <w:r w:rsidR="00953452">
          <w:rPr>
            <w:webHidden/>
          </w:rPr>
          <w:instrText xml:space="preserve"> PAGEREF _Toc521857683 \h </w:instrText>
        </w:r>
        <w:r>
          <w:rPr>
            <w:webHidden/>
          </w:rPr>
        </w:r>
        <w:r>
          <w:rPr>
            <w:webHidden/>
          </w:rPr>
          <w:fldChar w:fldCharType="separate"/>
        </w:r>
        <w:r w:rsidR="002C6AAB">
          <w:rPr>
            <w:webHidden/>
          </w:rPr>
          <w:t>110</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684" w:history="1">
        <w:r w:rsidR="00953452" w:rsidRPr="00390681">
          <w:rPr>
            <w:rStyle w:val="af6"/>
          </w:rPr>
          <w:t>и.</w:t>
        </w:r>
        <w:r w:rsidR="00953452">
          <w:rPr>
            <w:rFonts w:asciiTheme="minorHAnsi" w:eastAsiaTheme="minorEastAsia" w:hAnsiTheme="minorHAnsi"/>
            <w:sz w:val="22"/>
          </w:rPr>
          <w:tab/>
        </w:r>
        <w:r w:rsidR="00953452" w:rsidRPr="00390681">
          <w:rPr>
            <w:rStyle w:val="af6"/>
          </w:rPr>
          <w:t>способы учета тепла, отпущенного в тепловые сети;</w:t>
        </w:r>
        <w:r w:rsidR="00953452">
          <w:rPr>
            <w:webHidden/>
          </w:rPr>
          <w:tab/>
        </w:r>
        <w:r>
          <w:rPr>
            <w:webHidden/>
          </w:rPr>
          <w:fldChar w:fldCharType="begin"/>
        </w:r>
        <w:r w:rsidR="00953452">
          <w:rPr>
            <w:webHidden/>
          </w:rPr>
          <w:instrText xml:space="preserve"> PAGEREF _Toc521857684 \h </w:instrText>
        </w:r>
        <w:r>
          <w:rPr>
            <w:webHidden/>
          </w:rPr>
        </w:r>
        <w:r>
          <w:rPr>
            <w:webHidden/>
          </w:rPr>
          <w:fldChar w:fldCharType="separate"/>
        </w:r>
        <w:r w:rsidR="002C6AAB">
          <w:rPr>
            <w:webHidden/>
          </w:rPr>
          <w:t>111</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685" w:history="1">
        <w:r w:rsidR="00953452" w:rsidRPr="00390681">
          <w:rPr>
            <w:rStyle w:val="af6"/>
          </w:rPr>
          <w:t>к.</w:t>
        </w:r>
        <w:r w:rsidR="00953452">
          <w:rPr>
            <w:rFonts w:asciiTheme="minorHAnsi" w:eastAsiaTheme="minorEastAsia" w:hAnsiTheme="minorHAnsi"/>
            <w:sz w:val="22"/>
          </w:rPr>
          <w:tab/>
        </w:r>
        <w:r w:rsidR="00953452" w:rsidRPr="00390681">
          <w:rPr>
            <w:rStyle w:val="af6"/>
          </w:rPr>
          <w:t>статистика отказов и восстановлений оборудования источников тепловой энергии;</w:t>
        </w:r>
        <w:r w:rsidR="00953452">
          <w:rPr>
            <w:webHidden/>
          </w:rPr>
          <w:tab/>
        </w:r>
        <w:r>
          <w:rPr>
            <w:webHidden/>
          </w:rPr>
          <w:fldChar w:fldCharType="begin"/>
        </w:r>
        <w:r w:rsidR="00953452">
          <w:rPr>
            <w:webHidden/>
          </w:rPr>
          <w:instrText xml:space="preserve"> PAGEREF _Toc521857685 \h </w:instrText>
        </w:r>
        <w:r>
          <w:rPr>
            <w:webHidden/>
          </w:rPr>
        </w:r>
        <w:r>
          <w:rPr>
            <w:webHidden/>
          </w:rPr>
          <w:fldChar w:fldCharType="separate"/>
        </w:r>
        <w:r w:rsidR="002C6AAB">
          <w:rPr>
            <w:webHidden/>
          </w:rPr>
          <w:t>111</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686" w:history="1">
        <w:r w:rsidR="00953452" w:rsidRPr="00390681">
          <w:rPr>
            <w:rStyle w:val="af6"/>
          </w:rPr>
          <w:t>л.</w:t>
        </w:r>
        <w:r w:rsidR="00953452">
          <w:rPr>
            <w:rFonts w:asciiTheme="minorHAnsi" w:eastAsiaTheme="minorEastAsia" w:hAnsiTheme="minorHAnsi"/>
            <w:sz w:val="22"/>
          </w:rPr>
          <w:tab/>
        </w:r>
        <w:r w:rsidR="00953452" w:rsidRPr="00390681">
          <w:rPr>
            <w:rStyle w:val="af6"/>
          </w:rPr>
          <w:t>предписания надзорных органов по запрещению дальнейшей эксплуатации источников тепловой энергии;</w:t>
        </w:r>
        <w:r w:rsidR="00953452">
          <w:rPr>
            <w:webHidden/>
          </w:rPr>
          <w:tab/>
        </w:r>
        <w:r>
          <w:rPr>
            <w:webHidden/>
          </w:rPr>
          <w:fldChar w:fldCharType="begin"/>
        </w:r>
        <w:r w:rsidR="00953452">
          <w:rPr>
            <w:webHidden/>
          </w:rPr>
          <w:instrText xml:space="preserve"> PAGEREF _Toc521857686 \h </w:instrText>
        </w:r>
        <w:r>
          <w:rPr>
            <w:webHidden/>
          </w:rPr>
        </w:r>
        <w:r>
          <w:rPr>
            <w:webHidden/>
          </w:rPr>
          <w:fldChar w:fldCharType="separate"/>
        </w:r>
        <w:r w:rsidR="002C6AAB">
          <w:rPr>
            <w:webHidden/>
          </w:rPr>
          <w:t>111</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687" w:history="1">
        <w:r w:rsidR="00953452" w:rsidRPr="00390681">
          <w:rPr>
            <w:rStyle w:val="af6"/>
          </w:rPr>
          <w:t>м.</w:t>
        </w:r>
        <w:r w:rsidR="00953452">
          <w:rPr>
            <w:rFonts w:asciiTheme="minorHAnsi" w:eastAsiaTheme="minorEastAsia" w:hAnsiTheme="minorHAnsi"/>
            <w:sz w:val="22"/>
          </w:rPr>
          <w:tab/>
        </w:r>
        <w:r w:rsidR="00953452" w:rsidRPr="00390681">
          <w:rPr>
            <w:rStyle w:val="af6"/>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953452">
          <w:rPr>
            <w:webHidden/>
          </w:rPr>
          <w:tab/>
        </w:r>
        <w:r>
          <w:rPr>
            <w:webHidden/>
          </w:rPr>
          <w:fldChar w:fldCharType="begin"/>
        </w:r>
        <w:r w:rsidR="00953452">
          <w:rPr>
            <w:webHidden/>
          </w:rPr>
          <w:instrText xml:space="preserve"> PAGEREF _Toc521857687 \h </w:instrText>
        </w:r>
        <w:r>
          <w:rPr>
            <w:webHidden/>
          </w:rPr>
        </w:r>
        <w:r>
          <w:rPr>
            <w:webHidden/>
          </w:rPr>
          <w:fldChar w:fldCharType="separate"/>
        </w:r>
        <w:r w:rsidR="002C6AAB">
          <w:rPr>
            <w:webHidden/>
          </w:rPr>
          <w:t>111</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688" w:history="1">
        <w:r w:rsidR="00953452" w:rsidRPr="00390681">
          <w:rPr>
            <w:rStyle w:val="af6"/>
          </w:rPr>
          <w:t>в.</w:t>
        </w:r>
        <w:r w:rsidR="00953452">
          <w:rPr>
            <w:rFonts w:asciiTheme="minorHAnsi" w:eastAsiaTheme="minorEastAsia" w:hAnsiTheme="minorHAnsi"/>
            <w:sz w:val="22"/>
          </w:rPr>
          <w:tab/>
        </w:r>
        <w:r w:rsidR="00953452" w:rsidRPr="00390681">
          <w:rPr>
            <w:rStyle w:val="af6"/>
          </w:rPr>
          <w:t>часть 3 "Тепловые сети, сооружения на них";</w:t>
        </w:r>
        <w:r w:rsidR="00953452">
          <w:rPr>
            <w:webHidden/>
          </w:rPr>
          <w:tab/>
        </w:r>
        <w:r>
          <w:rPr>
            <w:webHidden/>
          </w:rPr>
          <w:fldChar w:fldCharType="begin"/>
        </w:r>
        <w:r w:rsidR="00953452">
          <w:rPr>
            <w:webHidden/>
          </w:rPr>
          <w:instrText xml:space="preserve"> PAGEREF _Toc521857688 \h </w:instrText>
        </w:r>
        <w:r>
          <w:rPr>
            <w:webHidden/>
          </w:rPr>
        </w:r>
        <w:r>
          <w:rPr>
            <w:webHidden/>
          </w:rPr>
          <w:fldChar w:fldCharType="separate"/>
        </w:r>
        <w:r w:rsidR="002C6AAB">
          <w:rPr>
            <w:webHidden/>
          </w:rPr>
          <w:t>112</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689" w:history="1">
        <w:r w:rsidR="00953452" w:rsidRPr="00390681">
          <w:rPr>
            <w:rStyle w:val="af6"/>
          </w:rPr>
          <w:t>а.</w:t>
        </w:r>
        <w:r w:rsidR="00953452">
          <w:rPr>
            <w:rFonts w:asciiTheme="minorHAnsi" w:eastAsiaTheme="minorEastAsia" w:hAnsiTheme="minorHAnsi"/>
            <w:sz w:val="22"/>
          </w:rPr>
          <w:tab/>
        </w:r>
        <w:r w:rsidR="00953452" w:rsidRPr="00390681">
          <w:rPr>
            <w:rStyle w:val="af6"/>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953452">
          <w:rPr>
            <w:webHidden/>
          </w:rPr>
          <w:tab/>
        </w:r>
        <w:r>
          <w:rPr>
            <w:webHidden/>
          </w:rPr>
          <w:fldChar w:fldCharType="begin"/>
        </w:r>
        <w:r w:rsidR="00953452">
          <w:rPr>
            <w:webHidden/>
          </w:rPr>
          <w:instrText xml:space="preserve"> PAGEREF _Toc521857689 \h </w:instrText>
        </w:r>
        <w:r>
          <w:rPr>
            <w:webHidden/>
          </w:rPr>
        </w:r>
        <w:r>
          <w:rPr>
            <w:webHidden/>
          </w:rPr>
          <w:fldChar w:fldCharType="separate"/>
        </w:r>
        <w:r w:rsidR="002C6AAB">
          <w:rPr>
            <w:webHidden/>
          </w:rPr>
          <w:t>112</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690" w:history="1">
        <w:r w:rsidR="00953452" w:rsidRPr="00390681">
          <w:rPr>
            <w:rStyle w:val="af6"/>
          </w:rPr>
          <w:t>б.</w:t>
        </w:r>
        <w:r w:rsidR="00953452">
          <w:rPr>
            <w:rFonts w:asciiTheme="minorHAnsi" w:eastAsiaTheme="minorEastAsia" w:hAnsiTheme="minorHAnsi"/>
            <w:sz w:val="22"/>
          </w:rPr>
          <w:tab/>
        </w:r>
        <w:r w:rsidR="00953452" w:rsidRPr="00390681">
          <w:rPr>
            <w:rStyle w:val="af6"/>
          </w:rPr>
          <w:t>карты (схемы) тепловых сетей в зонах действия источников тепловой энергии в электронной форме и (или) на бумажном носителе;</w:t>
        </w:r>
        <w:r w:rsidR="00953452">
          <w:rPr>
            <w:webHidden/>
          </w:rPr>
          <w:tab/>
        </w:r>
        <w:r>
          <w:rPr>
            <w:webHidden/>
          </w:rPr>
          <w:fldChar w:fldCharType="begin"/>
        </w:r>
        <w:r w:rsidR="00953452">
          <w:rPr>
            <w:webHidden/>
          </w:rPr>
          <w:instrText xml:space="preserve"> PAGEREF _Toc521857690 \h </w:instrText>
        </w:r>
        <w:r>
          <w:rPr>
            <w:webHidden/>
          </w:rPr>
        </w:r>
        <w:r>
          <w:rPr>
            <w:webHidden/>
          </w:rPr>
          <w:fldChar w:fldCharType="separate"/>
        </w:r>
        <w:r w:rsidR="002C6AAB">
          <w:rPr>
            <w:webHidden/>
          </w:rPr>
          <w:t>113</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691" w:history="1">
        <w:r w:rsidR="00953452" w:rsidRPr="00390681">
          <w:rPr>
            <w:rStyle w:val="af6"/>
          </w:rPr>
          <w:t>в.</w:t>
        </w:r>
        <w:r w:rsidR="00953452">
          <w:rPr>
            <w:rFonts w:asciiTheme="minorHAnsi" w:eastAsiaTheme="minorEastAsia" w:hAnsiTheme="minorHAnsi"/>
            <w:sz w:val="22"/>
          </w:rPr>
          <w:tab/>
        </w:r>
        <w:r w:rsidR="00953452" w:rsidRPr="00390681">
          <w:rPr>
            <w:rStyle w:val="af6"/>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953452">
          <w:rPr>
            <w:webHidden/>
          </w:rPr>
          <w:tab/>
        </w:r>
        <w:r>
          <w:rPr>
            <w:webHidden/>
          </w:rPr>
          <w:fldChar w:fldCharType="begin"/>
        </w:r>
        <w:r w:rsidR="00953452">
          <w:rPr>
            <w:webHidden/>
          </w:rPr>
          <w:instrText xml:space="preserve"> PAGEREF _Toc521857691 \h </w:instrText>
        </w:r>
        <w:r>
          <w:rPr>
            <w:webHidden/>
          </w:rPr>
        </w:r>
        <w:r>
          <w:rPr>
            <w:webHidden/>
          </w:rPr>
          <w:fldChar w:fldCharType="separate"/>
        </w:r>
        <w:r w:rsidR="002C6AAB">
          <w:rPr>
            <w:webHidden/>
          </w:rPr>
          <w:t>114</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692" w:history="1">
        <w:r w:rsidR="00953452" w:rsidRPr="00390681">
          <w:rPr>
            <w:rStyle w:val="af6"/>
          </w:rPr>
          <w:t>г.</w:t>
        </w:r>
        <w:r w:rsidR="00953452">
          <w:rPr>
            <w:rFonts w:asciiTheme="minorHAnsi" w:eastAsiaTheme="minorEastAsia" w:hAnsiTheme="minorHAnsi"/>
            <w:sz w:val="22"/>
          </w:rPr>
          <w:tab/>
        </w:r>
        <w:r w:rsidR="00953452" w:rsidRPr="00390681">
          <w:rPr>
            <w:rStyle w:val="af6"/>
          </w:rPr>
          <w:t>описание типов и количества секционирующей и регулирующей арматуры на тепловых сетях;</w:t>
        </w:r>
        <w:r w:rsidR="00953452">
          <w:rPr>
            <w:webHidden/>
          </w:rPr>
          <w:tab/>
        </w:r>
        <w:r>
          <w:rPr>
            <w:webHidden/>
          </w:rPr>
          <w:fldChar w:fldCharType="begin"/>
        </w:r>
        <w:r w:rsidR="00953452">
          <w:rPr>
            <w:webHidden/>
          </w:rPr>
          <w:instrText xml:space="preserve"> PAGEREF _Toc521857692 \h </w:instrText>
        </w:r>
        <w:r>
          <w:rPr>
            <w:webHidden/>
          </w:rPr>
        </w:r>
        <w:r>
          <w:rPr>
            <w:webHidden/>
          </w:rPr>
          <w:fldChar w:fldCharType="separate"/>
        </w:r>
        <w:r w:rsidR="002C6AAB">
          <w:rPr>
            <w:webHidden/>
          </w:rPr>
          <w:t>114</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693" w:history="1">
        <w:r w:rsidR="00953452" w:rsidRPr="00390681">
          <w:rPr>
            <w:rStyle w:val="af6"/>
          </w:rPr>
          <w:t>д.</w:t>
        </w:r>
        <w:r w:rsidR="00953452">
          <w:rPr>
            <w:rFonts w:asciiTheme="minorHAnsi" w:eastAsiaTheme="minorEastAsia" w:hAnsiTheme="minorHAnsi"/>
            <w:sz w:val="22"/>
          </w:rPr>
          <w:tab/>
        </w:r>
        <w:r w:rsidR="00953452" w:rsidRPr="00390681">
          <w:rPr>
            <w:rStyle w:val="af6"/>
          </w:rPr>
          <w:t>описание типов и строительных особенностей тепловых пунктов, тепловых камер и павильонов;</w:t>
        </w:r>
        <w:r w:rsidR="00953452">
          <w:rPr>
            <w:webHidden/>
          </w:rPr>
          <w:tab/>
        </w:r>
        <w:r>
          <w:rPr>
            <w:webHidden/>
          </w:rPr>
          <w:fldChar w:fldCharType="begin"/>
        </w:r>
        <w:r w:rsidR="00953452">
          <w:rPr>
            <w:webHidden/>
          </w:rPr>
          <w:instrText xml:space="preserve"> PAGEREF _Toc521857693 \h </w:instrText>
        </w:r>
        <w:r>
          <w:rPr>
            <w:webHidden/>
          </w:rPr>
        </w:r>
        <w:r>
          <w:rPr>
            <w:webHidden/>
          </w:rPr>
          <w:fldChar w:fldCharType="separate"/>
        </w:r>
        <w:r w:rsidR="002C6AAB">
          <w:rPr>
            <w:webHidden/>
          </w:rPr>
          <w:t>114</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694" w:history="1">
        <w:r w:rsidR="00953452" w:rsidRPr="00390681">
          <w:rPr>
            <w:rStyle w:val="af6"/>
          </w:rPr>
          <w:t>е.</w:t>
        </w:r>
        <w:r w:rsidR="00953452">
          <w:rPr>
            <w:rFonts w:asciiTheme="minorHAnsi" w:eastAsiaTheme="minorEastAsia" w:hAnsiTheme="minorHAnsi"/>
            <w:sz w:val="22"/>
          </w:rPr>
          <w:tab/>
        </w:r>
        <w:r w:rsidR="00953452" w:rsidRPr="00390681">
          <w:rPr>
            <w:rStyle w:val="af6"/>
          </w:rPr>
          <w:t>описание графиков регулирования отпуска тепла в тепловые сети с анализом их обоснованности;</w:t>
        </w:r>
        <w:r w:rsidR="00953452">
          <w:rPr>
            <w:webHidden/>
          </w:rPr>
          <w:tab/>
        </w:r>
        <w:r>
          <w:rPr>
            <w:webHidden/>
          </w:rPr>
          <w:fldChar w:fldCharType="begin"/>
        </w:r>
        <w:r w:rsidR="00953452">
          <w:rPr>
            <w:webHidden/>
          </w:rPr>
          <w:instrText xml:space="preserve"> PAGEREF _Toc521857694 \h </w:instrText>
        </w:r>
        <w:r>
          <w:rPr>
            <w:webHidden/>
          </w:rPr>
        </w:r>
        <w:r>
          <w:rPr>
            <w:webHidden/>
          </w:rPr>
          <w:fldChar w:fldCharType="separate"/>
        </w:r>
        <w:r w:rsidR="002C6AAB">
          <w:rPr>
            <w:webHidden/>
          </w:rPr>
          <w:t>114</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695" w:history="1">
        <w:r w:rsidR="00953452" w:rsidRPr="00390681">
          <w:rPr>
            <w:rStyle w:val="af6"/>
          </w:rPr>
          <w:t>ж.</w:t>
        </w:r>
        <w:r w:rsidR="00953452">
          <w:rPr>
            <w:rFonts w:asciiTheme="minorHAnsi" w:eastAsiaTheme="minorEastAsia" w:hAnsiTheme="minorHAnsi"/>
            <w:sz w:val="22"/>
          </w:rPr>
          <w:tab/>
        </w:r>
        <w:r w:rsidR="00953452" w:rsidRPr="00390681">
          <w:rPr>
            <w:rStyle w:val="af6"/>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953452">
          <w:rPr>
            <w:webHidden/>
          </w:rPr>
          <w:tab/>
        </w:r>
        <w:r>
          <w:rPr>
            <w:webHidden/>
          </w:rPr>
          <w:fldChar w:fldCharType="begin"/>
        </w:r>
        <w:r w:rsidR="00953452">
          <w:rPr>
            <w:webHidden/>
          </w:rPr>
          <w:instrText xml:space="preserve"> PAGEREF _Toc521857695 \h </w:instrText>
        </w:r>
        <w:r>
          <w:rPr>
            <w:webHidden/>
          </w:rPr>
        </w:r>
        <w:r>
          <w:rPr>
            <w:webHidden/>
          </w:rPr>
          <w:fldChar w:fldCharType="separate"/>
        </w:r>
        <w:r w:rsidR="002C6AAB">
          <w:rPr>
            <w:webHidden/>
          </w:rPr>
          <w:t>115</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696" w:history="1">
        <w:r w:rsidR="00953452" w:rsidRPr="00390681">
          <w:rPr>
            <w:rStyle w:val="af6"/>
          </w:rPr>
          <w:t>з.</w:t>
        </w:r>
        <w:r w:rsidR="00953452">
          <w:rPr>
            <w:rFonts w:asciiTheme="minorHAnsi" w:eastAsiaTheme="minorEastAsia" w:hAnsiTheme="minorHAnsi"/>
            <w:sz w:val="22"/>
          </w:rPr>
          <w:tab/>
        </w:r>
        <w:r w:rsidR="00953452" w:rsidRPr="00390681">
          <w:rPr>
            <w:rStyle w:val="af6"/>
          </w:rPr>
          <w:t>гидравлические режимы и пьезометрические графики тепловых сетей;</w:t>
        </w:r>
        <w:r w:rsidR="00953452">
          <w:rPr>
            <w:webHidden/>
          </w:rPr>
          <w:tab/>
        </w:r>
        <w:r>
          <w:rPr>
            <w:webHidden/>
          </w:rPr>
          <w:fldChar w:fldCharType="begin"/>
        </w:r>
        <w:r w:rsidR="00953452">
          <w:rPr>
            <w:webHidden/>
          </w:rPr>
          <w:instrText xml:space="preserve"> PAGEREF _Toc521857696 \h </w:instrText>
        </w:r>
        <w:r>
          <w:rPr>
            <w:webHidden/>
          </w:rPr>
        </w:r>
        <w:r>
          <w:rPr>
            <w:webHidden/>
          </w:rPr>
          <w:fldChar w:fldCharType="separate"/>
        </w:r>
        <w:r w:rsidR="002C6AAB">
          <w:rPr>
            <w:webHidden/>
          </w:rPr>
          <w:t>115</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697" w:history="1">
        <w:r w:rsidR="00953452" w:rsidRPr="00390681">
          <w:rPr>
            <w:rStyle w:val="af6"/>
          </w:rPr>
          <w:t>и.</w:t>
        </w:r>
        <w:r w:rsidR="00953452">
          <w:rPr>
            <w:rFonts w:asciiTheme="minorHAnsi" w:eastAsiaTheme="minorEastAsia" w:hAnsiTheme="minorHAnsi"/>
            <w:sz w:val="22"/>
          </w:rPr>
          <w:tab/>
        </w:r>
        <w:r w:rsidR="00953452" w:rsidRPr="00390681">
          <w:rPr>
            <w:rStyle w:val="af6"/>
          </w:rPr>
          <w:t>статистику отказов тепловых сетей (аварийных ситуаций) за последние 5 лет;</w:t>
        </w:r>
        <w:r w:rsidR="00953452">
          <w:rPr>
            <w:webHidden/>
          </w:rPr>
          <w:tab/>
        </w:r>
        <w:r>
          <w:rPr>
            <w:webHidden/>
          </w:rPr>
          <w:fldChar w:fldCharType="begin"/>
        </w:r>
        <w:r w:rsidR="00953452">
          <w:rPr>
            <w:webHidden/>
          </w:rPr>
          <w:instrText xml:space="preserve"> PAGEREF _Toc521857697 \h </w:instrText>
        </w:r>
        <w:r>
          <w:rPr>
            <w:webHidden/>
          </w:rPr>
        </w:r>
        <w:r>
          <w:rPr>
            <w:webHidden/>
          </w:rPr>
          <w:fldChar w:fldCharType="separate"/>
        </w:r>
        <w:r w:rsidR="002C6AAB">
          <w:rPr>
            <w:webHidden/>
          </w:rPr>
          <w:t>115</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698" w:history="1">
        <w:r w:rsidR="00953452" w:rsidRPr="00390681">
          <w:rPr>
            <w:rStyle w:val="af6"/>
          </w:rPr>
          <w:t>к.</w:t>
        </w:r>
        <w:r w:rsidR="00953452">
          <w:rPr>
            <w:rFonts w:asciiTheme="minorHAnsi" w:eastAsiaTheme="minorEastAsia" w:hAnsiTheme="minorHAnsi"/>
            <w:sz w:val="22"/>
          </w:rPr>
          <w:tab/>
        </w:r>
        <w:r w:rsidR="00953452" w:rsidRPr="00390681">
          <w:rPr>
            <w:rStyle w:val="af6"/>
          </w:rPr>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953452">
          <w:rPr>
            <w:webHidden/>
          </w:rPr>
          <w:tab/>
        </w:r>
        <w:r>
          <w:rPr>
            <w:webHidden/>
          </w:rPr>
          <w:fldChar w:fldCharType="begin"/>
        </w:r>
        <w:r w:rsidR="00953452">
          <w:rPr>
            <w:webHidden/>
          </w:rPr>
          <w:instrText xml:space="preserve"> PAGEREF _Toc521857698 \h </w:instrText>
        </w:r>
        <w:r>
          <w:rPr>
            <w:webHidden/>
          </w:rPr>
        </w:r>
        <w:r>
          <w:rPr>
            <w:webHidden/>
          </w:rPr>
          <w:fldChar w:fldCharType="separate"/>
        </w:r>
        <w:r w:rsidR="002C6AAB">
          <w:rPr>
            <w:webHidden/>
          </w:rPr>
          <w:t>115</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699" w:history="1">
        <w:r w:rsidR="00953452" w:rsidRPr="00390681">
          <w:rPr>
            <w:rStyle w:val="af6"/>
          </w:rPr>
          <w:t>л.</w:t>
        </w:r>
        <w:r w:rsidR="00953452">
          <w:rPr>
            <w:rFonts w:asciiTheme="minorHAnsi" w:eastAsiaTheme="minorEastAsia" w:hAnsiTheme="minorHAnsi"/>
            <w:sz w:val="22"/>
          </w:rPr>
          <w:tab/>
        </w:r>
        <w:r w:rsidR="00953452" w:rsidRPr="00390681">
          <w:rPr>
            <w:rStyle w:val="af6"/>
          </w:rPr>
          <w:t>описание процедур диагностики состояния тепловых сетей и планирования капитальных (текущих) ремонтов;</w:t>
        </w:r>
        <w:r w:rsidR="00953452">
          <w:rPr>
            <w:webHidden/>
          </w:rPr>
          <w:tab/>
        </w:r>
        <w:r>
          <w:rPr>
            <w:webHidden/>
          </w:rPr>
          <w:fldChar w:fldCharType="begin"/>
        </w:r>
        <w:r w:rsidR="00953452">
          <w:rPr>
            <w:webHidden/>
          </w:rPr>
          <w:instrText xml:space="preserve"> PAGEREF _Toc521857699 \h </w:instrText>
        </w:r>
        <w:r>
          <w:rPr>
            <w:webHidden/>
          </w:rPr>
        </w:r>
        <w:r>
          <w:rPr>
            <w:webHidden/>
          </w:rPr>
          <w:fldChar w:fldCharType="separate"/>
        </w:r>
        <w:r w:rsidR="002C6AAB">
          <w:rPr>
            <w:webHidden/>
          </w:rPr>
          <w:t>116</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700" w:history="1">
        <w:r w:rsidR="00953452" w:rsidRPr="00390681">
          <w:rPr>
            <w:rStyle w:val="af6"/>
          </w:rPr>
          <w:t>м.</w:t>
        </w:r>
        <w:r w:rsidR="00953452">
          <w:rPr>
            <w:rFonts w:asciiTheme="minorHAnsi" w:eastAsiaTheme="minorEastAsia" w:hAnsiTheme="minorHAnsi"/>
            <w:sz w:val="22"/>
          </w:rPr>
          <w:tab/>
        </w:r>
        <w:r w:rsidR="00953452" w:rsidRPr="00390681">
          <w:rPr>
            <w:rStyle w:val="af6"/>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953452">
          <w:rPr>
            <w:webHidden/>
          </w:rPr>
          <w:tab/>
        </w:r>
        <w:r>
          <w:rPr>
            <w:webHidden/>
          </w:rPr>
          <w:fldChar w:fldCharType="begin"/>
        </w:r>
        <w:r w:rsidR="00953452">
          <w:rPr>
            <w:webHidden/>
          </w:rPr>
          <w:instrText xml:space="preserve"> PAGEREF _Toc521857700 \h </w:instrText>
        </w:r>
        <w:r>
          <w:rPr>
            <w:webHidden/>
          </w:rPr>
        </w:r>
        <w:r>
          <w:rPr>
            <w:webHidden/>
          </w:rPr>
          <w:fldChar w:fldCharType="separate"/>
        </w:r>
        <w:r w:rsidR="002C6AAB">
          <w:rPr>
            <w:webHidden/>
          </w:rPr>
          <w:t>116</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701" w:history="1">
        <w:r w:rsidR="00953452" w:rsidRPr="00390681">
          <w:rPr>
            <w:rStyle w:val="af6"/>
          </w:rPr>
          <w:t>н.</w:t>
        </w:r>
        <w:r w:rsidR="00953452">
          <w:rPr>
            <w:rFonts w:asciiTheme="minorHAnsi" w:eastAsiaTheme="minorEastAsia" w:hAnsiTheme="minorHAnsi"/>
            <w:sz w:val="22"/>
          </w:rPr>
          <w:tab/>
        </w:r>
        <w:r w:rsidR="00953452" w:rsidRPr="00390681">
          <w:rPr>
            <w:rStyle w:val="af6"/>
          </w:rPr>
          <w:t>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953452">
          <w:rPr>
            <w:webHidden/>
          </w:rPr>
          <w:tab/>
        </w:r>
        <w:r>
          <w:rPr>
            <w:webHidden/>
          </w:rPr>
          <w:fldChar w:fldCharType="begin"/>
        </w:r>
        <w:r w:rsidR="00953452">
          <w:rPr>
            <w:webHidden/>
          </w:rPr>
          <w:instrText xml:space="preserve"> PAGEREF _Toc521857701 \h </w:instrText>
        </w:r>
        <w:r>
          <w:rPr>
            <w:webHidden/>
          </w:rPr>
        </w:r>
        <w:r>
          <w:rPr>
            <w:webHidden/>
          </w:rPr>
          <w:fldChar w:fldCharType="separate"/>
        </w:r>
        <w:r w:rsidR="002C6AAB">
          <w:rPr>
            <w:webHidden/>
          </w:rPr>
          <w:t>116</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702" w:history="1">
        <w:r w:rsidR="00953452" w:rsidRPr="00390681">
          <w:rPr>
            <w:rStyle w:val="af6"/>
          </w:rPr>
          <w:t>о.</w:t>
        </w:r>
        <w:r w:rsidR="00953452">
          <w:rPr>
            <w:rFonts w:asciiTheme="minorHAnsi" w:eastAsiaTheme="minorEastAsia" w:hAnsiTheme="minorHAnsi"/>
            <w:sz w:val="22"/>
          </w:rPr>
          <w:tab/>
        </w:r>
        <w:r w:rsidR="00953452" w:rsidRPr="00390681">
          <w:rPr>
            <w:rStyle w:val="af6"/>
          </w:rPr>
          <w:t>оценку фактических потерь тепловой энергии и теплоносителя при передаче тепловой энергии и теплоносителя по тепловым сетям за последние 3 года;</w:t>
        </w:r>
        <w:r w:rsidR="00953452">
          <w:rPr>
            <w:webHidden/>
          </w:rPr>
          <w:tab/>
        </w:r>
        <w:r>
          <w:rPr>
            <w:webHidden/>
          </w:rPr>
          <w:fldChar w:fldCharType="begin"/>
        </w:r>
        <w:r w:rsidR="00953452">
          <w:rPr>
            <w:webHidden/>
          </w:rPr>
          <w:instrText xml:space="preserve"> PAGEREF _Toc521857702 \h </w:instrText>
        </w:r>
        <w:r>
          <w:rPr>
            <w:webHidden/>
          </w:rPr>
        </w:r>
        <w:r>
          <w:rPr>
            <w:webHidden/>
          </w:rPr>
          <w:fldChar w:fldCharType="separate"/>
        </w:r>
        <w:r w:rsidR="002C6AAB">
          <w:rPr>
            <w:webHidden/>
          </w:rPr>
          <w:t>116</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703" w:history="1">
        <w:r w:rsidR="00953452" w:rsidRPr="00390681">
          <w:rPr>
            <w:rStyle w:val="af6"/>
          </w:rPr>
          <w:t>п.</w:t>
        </w:r>
        <w:r w:rsidR="00953452">
          <w:rPr>
            <w:rFonts w:asciiTheme="minorHAnsi" w:eastAsiaTheme="minorEastAsia" w:hAnsiTheme="minorHAnsi"/>
            <w:sz w:val="22"/>
          </w:rPr>
          <w:tab/>
        </w:r>
        <w:r w:rsidR="00953452" w:rsidRPr="00390681">
          <w:rPr>
            <w:rStyle w:val="af6"/>
          </w:rPr>
          <w:t>предписания надзорных органов по запрещению дальнейшей эксплуатации участков тепловой сети и результаты их исполнения;</w:t>
        </w:r>
        <w:r w:rsidR="00953452">
          <w:rPr>
            <w:webHidden/>
          </w:rPr>
          <w:tab/>
        </w:r>
        <w:r>
          <w:rPr>
            <w:webHidden/>
          </w:rPr>
          <w:fldChar w:fldCharType="begin"/>
        </w:r>
        <w:r w:rsidR="00953452">
          <w:rPr>
            <w:webHidden/>
          </w:rPr>
          <w:instrText xml:space="preserve"> PAGEREF _Toc521857703 \h </w:instrText>
        </w:r>
        <w:r>
          <w:rPr>
            <w:webHidden/>
          </w:rPr>
        </w:r>
        <w:r>
          <w:rPr>
            <w:webHidden/>
          </w:rPr>
          <w:fldChar w:fldCharType="separate"/>
        </w:r>
        <w:r w:rsidR="002C6AAB">
          <w:rPr>
            <w:webHidden/>
          </w:rPr>
          <w:t>116</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704" w:history="1">
        <w:r w:rsidR="00953452" w:rsidRPr="00390681">
          <w:rPr>
            <w:rStyle w:val="af6"/>
          </w:rPr>
          <w:t>р.</w:t>
        </w:r>
        <w:r w:rsidR="00953452">
          <w:rPr>
            <w:rFonts w:asciiTheme="minorHAnsi" w:eastAsiaTheme="minorEastAsia" w:hAnsiTheme="minorHAnsi"/>
            <w:sz w:val="22"/>
          </w:rPr>
          <w:tab/>
        </w:r>
        <w:r w:rsidR="00953452" w:rsidRPr="00390681">
          <w:rPr>
            <w:rStyle w:val="af6"/>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953452">
          <w:rPr>
            <w:webHidden/>
          </w:rPr>
          <w:tab/>
        </w:r>
        <w:r>
          <w:rPr>
            <w:webHidden/>
          </w:rPr>
          <w:fldChar w:fldCharType="begin"/>
        </w:r>
        <w:r w:rsidR="00953452">
          <w:rPr>
            <w:webHidden/>
          </w:rPr>
          <w:instrText xml:space="preserve"> PAGEREF _Toc521857704 \h </w:instrText>
        </w:r>
        <w:r>
          <w:rPr>
            <w:webHidden/>
          </w:rPr>
        </w:r>
        <w:r>
          <w:rPr>
            <w:webHidden/>
          </w:rPr>
          <w:fldChar w:fldCharType="separate"/>
        </w:r>
        <w:r w:rsidR="002C6AAB">
          <w:rPr>
            <w:webHidden/>
          </w:rPr>
          <w:t>116</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05" w:history="1">
        <w:r w:rsidR="00953452" w:rsidRPr="00390681">
          <w:rPr>
            <w:rStyle w:val="af6"/>
          </w:rPr>
          <w:t>с.</w:t>
        </w:r>
        <w:r w:rsidR="00953452">
          <w:rPr>
            <w:rFonts w:asciiTheme="minorHAnsi" w:eastAsiaTheme="minorEastAsia" w:hAnsiTheme="minorHAnsi"/>
            <w:sz w:val="22"/>
          </w:rPr>
          <w:tab/>
        </w:r>
        <w:r w:rsidR="00953452" w:rsidRPr="00390681">
          <w:rPr>
            <w:rStyle w:val="af6"/>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953452">
          <w:rPr>
            <w:webHidden/>
          </w:rPr>
          <w:tab/>
        </w:r>
        <w:r>
          <w:rPr>
            <w:webHidden/>
          </w:rPr>
          <w:fldChar w:fldCharType="begin"/>
        </w:r>
        <w:r w:rsidR="00953452">
          <w:rPr>
            <w:webHidden/>
          </w:rPr>
          <w:instrText xml:space="preserve"> PAGEREF _Toc521857705 \h </w:instrText>
        </w:r>
        <w:r>
          <w:rPr>
            <w:webHidden/>
          </w:rPr>
        </w:r>
        <w:r>
          <w:rPr>
            <w:webHidden/>
          </w:rPr>
          <w:fldChar w:fldCharType="separate"/>
        </w:r>
        <w:r w:rsidR="002C6AAB">
          <w:rPr>
            <w:webHidden/>
          </w:rPr>
          <w:t>116</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06" w:history="1">
        <w:r w:rsidR="00953452" w:rsidRPr="00390681">
          <w:rPr>
            <w:rStyle w:val="af6"/>
          </w:rPr>
          <w:t>т.</w:t>
        </w:r>
        <w:r w:rsidR="00953452">
          <w:rPr>
            <w:rFonts w:asciiTheme="minorHAnsi" w:eastAsiaTheme="minorEastAsia" w:hAnsiTheme="minorHAnsi"/>
            <w:sz w:val="22"/>
          </w:rPr>
          <w:tab/>
        </w:r>
        <w:r w:rsidR="00953452" w:rsidRPr="00390681">
          <w:rPr>
            <w:rStyle w:val="af6"/>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953452">
          <w:rPr>
            <w:webHidden/>
          </w:rPr>
          <w:tab/>
        </w:r>
        <w:r>
          <w:rPr>
            <w:webHidden/>
          </w:rPr>
          <w:fldChar w:fldCharType="begin"/>
        </w:r>
        <w:r w:rsidR="00953452">
          <w:rPr>
            <w:webHidden/>
          </w:rPr>
          <w:instrText xml:space="preserve"> PAGEREF _Toc521857706 \h </w:instrText>
        </w:r>
        <w:r>
          <w:rPr>
            <w:webHidden/>
          </w:rPr>
        </w:r>
        <w:r>
          <w:rPr>
            <w:webHidden/>
          </w:rPr>
          <w:fldChar w:fldCharType="separate"/>
        </w:r>
        <w:r w:rsidR="002C6AAB">
          <w:rPr>
            <w:webHidden/>
          </w:rPr>
          <w:t>117</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707" w:history="1">
        <w:r w:rsidR="00953452" w:rsidRPr="00390681">
          <w:rPr>
            <w:rStyle w:val="af6"/>
          </w:rPr>
          <w:t>у.</w:t>
        </w:r>
        <w:r w:rsidR="00953452">
          <w:rPr>
            <w:rFonts w:asciiTheme="minorHAnsi" w:eastAsiaTheme="minorEastAsia" w:hAnsiTheme="minorHAnsi"/>
            <w:sz w:val="22"/>
          </w:rPr>
          <w:tab/>
        </w:r>
        <w:r w:rsidR="00953452" w:rsidRPr="00390681">
          <w:rPr>
            <w:rStyle w:val="af6"/>
          </w:rPr>
          <w:t>уровень автоматизации и обслуживания центральных тепловых пунктов, насосных станций;</w:t>
        </w:r>
        <w:r w:rsidR="00953452">
          <w:rPr>
            <w:webHidden/>
          </w:rPr>
          <w:tab/>
        </w:r>
        <w:r>
          <w:rPr>
            <w:webHidden/>
          </w:rPr>
          <w:fldChar w:fldCharType="begin"/>
        </w:r>
        <w:r w:rsidR="00953452">
          <w:rPr>
            <w:webHidden/>
          </w:rPr>
          <w:instrText xml:space="preserve"> PAGEREF _Toc521857707 \h </w:instrText>
        </w:r>
        <w:r>
          <w:rPr>
            <w:webHidden/>
          </w:rPr>
        </w:r>
        <w:r>
          <w:rPr>
            <w:webHidden/>
          </w:rPr>
          <w:fldChar w:fldCharType="separate"/>
        </w:r>
        <w:r w:rsidR="002C6AAB">
          <w:rPr>
            <w:webHidden/>
          </w:rPr>
          <w:t>117</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708" w:history="1">
        <w:r w:rsidR="00953452" w:rsidRPr="00390681">
          <w:rPr>
            <w:rStyle w:val="af6"/>
          </w:rPr>
          <w:t>ф.</w:t>
        </w:r>
        <w:r w:rsidR="00953452">
          <w:rPr>
            <w:rFonts w:asciiTheme="minorHAnsi" w:eastAsiaTheme="minorEastAsia" w:hAnsiTheme="minorHAnsi"/>
            <w:sz w:val="22"/>
          </w:rPr>
          <w:tab/>
        </w:r>
        <w:r w:rsidR="00953452" w:rsidRPr="00390681">
          <w:rPr>
            <w:rStyle w:val="af6"/>
          </w:rPr>
          <w:t>сведения о наличии защиты тепловых сетей от превышения давления;</w:t>
        </w:r>
        <w:r w:rsidR="00953452">
          <w:rPr>
            <w:webHidden/>
          </w:rPr>
          <w:tab/>
        </w:r>
        <w:r>
          <w:rPr>
            <w:webHidden/>
          </w:rPr>
          <w:fldChar w:fldCharType="begin"/>
        </w:r>
        <w:r w:rsidR="00953452">
          <w:rPr>
            <w:webHidden/>
          </w:rPr>
          <w:instrText xml:space="preserve"> PAGEREF _Toc521857708 \h </w:instrText>
        </w:r>
        <w:r>
          <w:rPr>
            <w:webHidden/>
          </w:rPr>
        </w:r>
        <w:r>
          <w:rPr>
            <w:webHidden/>
          </w:rPr>
          <w:fldChar w:fldCharType="separate"/>
        </w:r>
        <w:r w:rsidR="002C6AAB">
          <w:rPr>
            <w:webHidden/>
          </w:rPr>
          <w:t>117</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709" w:history="1">
        <w:r w:rsidR="00953452" w:rsidRPr="00390681">
          <w:rPr>
            <w:rStyle w:val="af6"/>
          </w:rPr>
          <w:t>х.</w:t>
        </w:r>
        <w:r w:rsidR="00953452">
          <w:rPr>
            <w:rFonts w:asciiTheme="minorHAnsi" w:eastAsiaTheme="minorEastAsia" w:hAnsiTheme="minorHAnsi"/>
            <w:sz w:val="22"/>
          </w:rPr>
          <w:tab/>
        </w:r>
        <w:r w:rsidR="00953452" w:rsidRPr="00390681">
          <w:rPr>
            <w:rStyle w:val="af6"/>
          </w:rPr>
          <w:t>перечень выявленных бесхозяйных тепловых сетей и обоснование выбора организации, уполномоченной на их эксплуатацию;</w:t>
        </w:r>
        <w:r w:rsidR="00953452">
          <w:rPr>
            <w:webHidden/>
          </w:rPr>
          <w:tab/>
        </w:r>
        <w:r>
          <w:rPr>
            <w:webHidden/>
          </w:rPr>
          <w:fldChar w:fldCharType="begin"/>
        </w:r>
        <w:r w:rsidR="00953452">
          <w:rPr>
            <w:webHidden/>
          </w:rPr>
          <w:instrText xml:space="preserve"> PAGEREF _Toc521857709 \h </w:instrText>
        </w:r>
        <w:r>
          <w:rPr>
            <w:webHidden/>
          </w:rPr>
        </w:r>
        <w:r>
          <w:rPr>
            <w:webHidden/>
          </w:rPr>
          <w:fldChar w:fldCharType="separate"/>
        </w:r>
        <w:r w:rsidR="002C6AAB">
          <w:rPr>
            <w:webHidden/>
          </w:rPr>
          <w:t>117</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710" w:history="1">
        <w:r w:rsidR="00953452" w:rsidRPr="00390681">
          <w:rPr>
            <w:rStyle w:val="af6"/>
          </w:rPr>
          <w:t>ц.</w:t>
        </w:r>
        <w:r w:rsidR="00953452">
          <w:rPr>
            <w:rFonts w:asciiTheme="minorHAnsi" w:eastAsiaTheme="minorEastAsia" w:hAnsiTheme="minorHAnsi"/>
            <w:sz w:val="22"/>
          </w:rPr>
          <w:tab/>
        </w:r>
        <w:r w:rsidR="00953452" w:rsidRPr="00390681">
          <w:rPr>
            <w:rStyle w:val="af6"/>
          </w:rPr>
          <w:t>данные энергетических характеристик тепловых сетей (при их наличии).</w:t>
        </w:r>
        <w:r w:rsidR="00953452">
          <w:rPr>
            <w:webHidden/>
          </w:rPr>
          <w:tab/>
        </w:r>
        <w:r>
          <w:rPr>
            <w:webHidden/>
          </w:rPr>
          <w:fldChar w:fldCharType="begin"/>
        </w:r>
        <w:r w:rsidR="00953452">
          <w:rPr>
            <w:webHidden/>
          </w:rPr>
          <w:instrText xml:space="preserve"> PAGEREF _Toc521857710 \h </w:instrText>
        </w:r>
        <w:r>
          <w:rPr>
            <w:webHidden/>
          </w:rPr>
        </w:r>
        <w:r>
          <w:rPr>
            <w:webHidden/>
          </w:rPr>
          <w:fldChar w:fldCharType="separate"/>
        </w:r>
        <w:r w:rsidR="002C6AAB">
          <w:rPr>
            <w:webHidden/>
          </w:rPr>
          <w:t>117</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11" w:history="1">
        <w:r w:rsidR="00953452" w:rsidRPr="00390681">
          <w:rPr>
            <w:rStyle w:val="af6"/>
          </w:rPr>
          <w:t>г.</w:t>
        </w:r>
        <w:r w:rsidR="00953452">
          <w:rPr>
            <w:rFonts w:asciiTheme="minorHAnsi" w:eastAsiaTheme="minorEastAsia" w:hAnsiTheme="minorHAnsi"/>
            <w:sz w:val="22"/>
          </w:rPr>
          <w:tab/>
        </w:r>
        <w:r w:rsidR="00953452" w:rsidRPr="00390681">
          <w:rPr>
            <w:rStyle w:val="af6"/>
          </w:rPr>
          <w:t>часть 4 "Зоны действия источников тепловой энергии";</w:t>
        </w:r>
        <w:r w:rsidR="00953452">
          <w:rPr>
            <w:webHidden/>
          </w:rPr>
          <w:tab/>
        </w:r>
        <w:r>
          <w:rPr>
            <w:webHidden/>
          </w:rPr>
          <w:fldChar w:fldCharType="begin"/>
        </w:r>
        <w:r w:rsidR="00953452">
          <w:rPr>
            <w:webHidden/>
          </w:rPr>
          <w:instrText xml:space="preserve"> PAGEREF _Toc521857711 \h </w:instrText>
        </w:r>
        <w:r>
          <w:rPr>
            <w:webHidden/>
          </w:rPr>
        </w:r>
        <w:r>
          <w:rPr>
            <w:webHidden/>
          </w:rPr>
          <w:fldChar w:fldCharType="separate"/>
        </w:r>
        <w:r w:rsidR="002C6AAB">
          <w:rPr>
            <w:webHidden/>
          </w:rPr>
          <w:t>118</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12" w:history="1">
        <w:r w:rsidR="00953452" w:rsidRPr="00390681">
          <w:rPr>
            <w:rStyle w:val="af6"/>
          </w:rPr>
          <w:t>д.</w:t>
        </w:r>
        <w:r w:rsidR="00953452">
          <w:rPr>
            <w:rFonts w:asciiTheme="minorHAnsi" w:eastAsiaTheme="minorEastAsia" w:hAnsiTheme="minorHAnsi"/>
            <w:sz w:val="22"/>
          </w:rPr>
          <w:tab/>
        </w:r>
        <w:r w:rsidR="00953452" w:rsidRPr="00390681">
          <w:rPr>
            <w:rStyle w:val="af6"/>
          </w:rPr>
          <w:t>часть 5 "Тепловые нагрузки потребителей тепловой энергии, групп потребителей тепловой энергии в зонах действия источников тепловой энергии";</w:t>
        </w:r>
        <w:r w:rsidR="00953452">
          <w:rPr>
            <w:webHidden/>
          </w:rPr>
          <w:tab/>
        </w:r>
        <w:r>
          <w:rPr>
            <w:webHidden/>
          </w:rPr>
          <w:fldChar w:fldCharType="begin"/>
        </w:r>
        <w:r w:rsidR="00953452">
          <w:rPr>
            <w:webHidden/>
          </w:rPr>
          <w:instrText xml:space="preserve"> PAGEREF _Toc521857712 \h </w:instrText>
        </w:r>
        <w:r>
          <w:rPr>
            <w:webHidden/>
          </w:rPr>
        </w:r>
        <w:r>
          <w:rPr>
            <w:webHidden/>
          </w:rPr>
          <w:fldChar w:fldCharType="separate"/>
        </w:r>
        <w:r w:rsidR="002C6AAB">
          <w:rPr>
            <w:webHidden/>
          </w:rPr>
          <w:t>119</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13" w:history="1">
        <w:r w:rsidR="00953452" w:rsidRPr="00390681">
          <w:rPr>
            <w:rStyle w:val="af6"/>
          </w:rPr>
          <w:t>а.</w:t>
        </w:r>
        <w:r w:rsidR="00953452">
          <w:rPr>
            <w:rFonts w:asciiTheme="minorHAnsi" w:eastAsiaTheme="minorEastAsia" w:hAnsiTheme="minorHAnsi"/>
            <w:sz w:val="22"/>
          </w:rPr>
          <w:tab/>
        </w:r>
        <w:r w:rsidR="00953452" w:rsidRPr="00390681">
          <w:rPr>
            <w:rStyle w:val="af6"/>
          </w:rPr>
          <w:t>описание значений спроса на тепловую мощность в расчетных элементах территориального деления;</w:t>
        </w:r>
        <w:r w:rsidR="00953452">
          <w:rPr>
            <w:webHidden/>
          </w:rPr>
          <w:tab/>
        </w:r>
        <w:r>
          <w:rPr>
            <w:webHidden/>
          </w:rPr>
          <w:fldChar w:fldCharType="begin"/>
        </w:r>
        <w:r w:rsidR="00953452">
          <w:rPr>
            <w:webHidden/>
          </w:rPr>
          <w:instrText xml:space="preserve"> PAGEREF _Toc521857713 \h </w:instrText>
        </w:r>
        <w:r>
          <w:rPr>
            <w:webHidden/>
          </w:rPr>
        </w:r>
        <w:r>
          <w:rPr>
            <w:webHidden/>
          </w:rPr>
          <w:fldChar w:fldCharType="separate"/>
        </w:r>
        <w:r w:rsidR="002C6AAB">
          <w:rPr>
            <w:webHidden/>
          </w:rPr>
          <w:t>119</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714" w:history="1">
        <w:r w:rsidR="00953452" w:rsidRPr="00390681">
          <w:rPr>
            <w:rStyle w:val="af6"/>
          </w:rPr>
          <w:t>б.</w:t>
        </w:r>
        <w:r w:rsidR="00953452">
          <w:rPr>
            <w:rFonts w:asciiTheme="minorHAnsi" w:eastAsiaTheme="minorEastAsia" w:hAnsiTheme="minorHAnsi"/>
            <w:sz w:val="22"/>
          </w:rPr>
          <w:tab/>
        </w:r>
        <w:r w:rsidR="00953452" w:rsidRPr="00390681">
          <w:rPr>
            <w:rStyle w:val="af6"/>
          </w:rPr>
          <w:t>описание значений расчетных тепловых нагрузок на коллекторах источников тепловой энергии;</w:t>
        </w:r>
        <w:r w:rsidR="00953452">
          <w:rPr>
            <w:webHidden/>
          </w:rPr>
          <w:tab/>
        </w:r>
        <w:r>
          <w:rPr>
            <w:webHidden/>
          </w:rPr>
          <w:fldChar w:fldCharType="begin"/>
        </w:r>
        <w:r w:rsidR="00953452">
          <w:rPr>
            <w:webHidden/>
          </w:rPr>
          <w:instrText xml:space="preserve"> PAGEREF _Toc521857714 \h </w:instrText>
        </w:r>
        <w:r>
          <w:rPr>
            <w:webHidden/>
          </w:rPr>
        </w:r>
        <w:r>
          <w:rPr>
            <w:webHidden/>
          </w:rPr>
          <w:fldChar w:fldCharType="separate"/>
        </w:r>
        <w:r w:rsidR="002C6AAB">
          <w:rPr>
            <w:webHidden/>
          </w:rPr>
          <w:t>119</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15" w:history="1">
        <w:r w:rsidR="00953452" w:rsidRPr="00390681">
          <w:rPr>
            <w:rStyle w:val="af6"/>
          </w:rPr>
          <w:t>в.</w:t>
        </w:r>
        <w:r w:rsidR="00953452">
          <w:rPr>
            <w:rFonts w:asciiTheme="minorHAnsi" w:eastAsiaTheme="minorEastAsia" w:hAnsiTheme="minorHAnsi"/>
            <w:sz w:val="22"/>
          </w:rPr>
          <w:tab/>
        </w:r>
        <w:r w:rsidR="00953452" w:rsidRPr="00390681">
          <w:rPr>
            <w:rStyle w:val="af6"/>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953452">
          <w:rPr>
            <w:webHidden/>
          </w:rPr>
          <w:tab/>
        </w:r>
        <w:r>
          <w:rPr>
            <w:webHidden/>
          </w:rPr>
          <w:fldChar w:fldCharType="begin"/>
        </w:r>
        <w:r w:rsidR="00953452">
          <w:rPr>
            <w:webHidden/>
          </w:rPr>
          <w:instrText xml:space="preserve"> PAGEREF _Toc521857715 \h </w:instrText>
        </w:r>
        <w:r>
          <w:rPr>
            <w:webHidden/>
          </w:rPr>
        </w:r>
        <w:r>
          <w:rPr>
            <w:webHidden/>
          </w:rPr>
          <w:fldChar w:fldCharType="separate"/>
        </w:r>
        <w:r w:rsidR="002C6AAB">
          <w:rPr>
            <w:webHidden/>
          </w:rPr>
          <w:t>119</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16" w:history="1">
        <w:r w:rsidR="00953452" w:rsidRPr="00390681">
          <w:rPr>
            <w:rStyle w:val="af6"/>
          </w:rPr>
          <w:t>г.</w:t>
        </w:r>
        <w:r w:rsidR="00953452">
          <w:rPr>
            <w:rFonts w:asciiTheme="minorHAnsi" w:eastAsiaTheme="minorEastAsia" w:hAnsiTheme="minorHAnsi"/>
            <w:sz w:val="22"/>
          </w:rPr>
          <w:tab/>
        </w:r>
        <w:r w:rsidR="00953452" w:rsidRPr="00390681">
          <w:rPr>
            <w:rStyle w:val="af6"/>
          </w:rPr>
          <w:t>описание величины потребления тепловой энергии в расчетных элементах территориального деления за отопительный период и за год в целом;</w:t>
        </w:r>
        <w:r w:rsidR="00953452">
          <w:rPr>
            <w:webHidden/>
          </w:rPr>
          <w:tab/>
        </w:r>
        <w:r>
          <w:rPr>
            <w:webHidden/>
          </w:rPr>
          <w:fldChar w:fldCharType="begin"/>
        </w:r>
        <w:r w:rsidR="00953452">
          <w:rPr>
            <w:webHidden/>
          </w:rPr>
          <w:instrText xml:space="preserve"> PAGEREF _Toc521857716 \h </w:instrText>
        </w:r>
        <w:r>
          <w:rPr>
            <w:webHidden/>
          </w:rPr>
        </w:r>
        <w:r>
          <w:rPr>
            <w:webHidden/>
          </w:rPr>
          <w:fldChar w:fldCharType="separate"/>
        </w:r>
        <w:r w:rsidR="002C6AAB">
          <w:rPr>
            <w:webHidden/>
          </w:rPr>
          <w:t>119</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717" w:history="1">
        <w:r w:rsidR="00953452" w:rsidRPr="00390681">
          <w:rPr>
            <w:rStyle w:val="af6"/>
          </w:rPr>
          <w:t>д.</w:t>
        </w:r>
        <w:r w:rsidR="00953452">
          <w:rPr>
            <w:rFonts w:asciiTheme="minorHAnsi" w:eastAsiaTheme="minorEastAsia" w:hAnsiTheme="minorHAnsi"/>
            <w:sz w:val="22"/>
          </w:rPr>
          <w:tab/>
        </w:r>
        <w:r w:rsidR="00953452" w:rsidRPr="00390681">
          <w:rPr>
            <w:rStyle w:val="af6"/>
          </w:rPr>
          <w:t>описание существующих нормативов потребления тепловой энергии для населения на отопление и горячее водоснабжение;</w:t>
        </w:r>
        <w:r w:rsidR="00953452">
          <w:rPr>
            <w:webHidden/>
          </w:rPr>
          <w:tab/>
        </w:r>
        <w:r>
          <w:rPr>
            <w:webHidden/>
          </w:rPr>
          <w:fldChar w:fldCharType="begin"/>
        </w:r>
        <w:r w:rsidR="00953452">
          <w:rPr>
            <w:webHidden/>
          </w:rPr>
          <w:instrText xml:space="preserve"> PAGEREF _Toc521857717 \h </w:instrText>
        </w:r>
        <w:r>
          <w:rPr>
            <w:webHidden/>
          </w:rPr>
        </w:r>
        <w:r>
          <w:rPr>
            <w:webHidden/>
          </w:rPr>
          <w:fldChar w:fldCharType="separate"/>
        </w:r>
        <w:r w:rsidR="002C6AAB">
          <w:rPr>
            <w:webHidden/>
          </w:rPr>
          <w:t>119</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18" w:history="1">
        <w:r w:rsidR="00953452" w:rsidRPr="00390681">
          <w:rPr>
            <w:rStyle w:val="af6"/>
          </w:rPr>
          <w:t>е.</w:t>
        </w:r>
        <w:r w:rsidR="00953452">
          <w:rPr>
            <w:rFonts w:asciiTheme="minorHAnsi" w:eastAsiaTheme="minorEastAsia" w:hAnsiTheme="minorHAnsi"/>
            <w:sz w:val="22"/>
          </w:rPr>
          <w:tab/>
        </w:r>
        <w:r w:rsidR="00953452" w:rsidRPr="00390681">
          <w:rPr>
            <w:rStyle w:val="af6"/>
          </w:rPr>
          <w:t>описание значений тепловых нагрузок, указанных в договорах теплоснабжения;</w:t>
        </w:r>
        <w:r w:rsidR="00953452">
          <w:rPr>
            <w:webHidden/>
          </w:rPr>
          <w:tab/>
        </w:r>
        <w:r>
          <w:rPr>
            <w:webHidden/>
          </w:rPr>
          <w:fldChar w:fldCharType="begin"/>
        </w:r>
        <w:r w:rsidR="00953452">
          <w:rPr>
            <w:webHidden/>
          </w:rPr>
          <w:instrText xml:space="preserve"> PAGEREF _Toc521857718 \h </w:instrText>
        </w:r>
        <w:r>
          <w:rPr>
            <w:webHidden/>
          </w:rPr>
        </w:r>
        <w:r>
          <w:rPr>
            <w:webHidden/>
          </w:rPr>
          <w:fldChar w:fldCharType="separate"/>
        </w:r>
        <w:r w:rsidR="002C6AAB">
          <w:rPr>
            <w:webHidden/>
          </w:rPr>
          <w:t>119</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719" w:history="1">
        <w:r w:rsidR="00953452" w:rsidRPr="00390681">
          <w:rPr>
            <w:rStyle w:val="af6"/>
          </w:rPr>
          <w:t>ж.</w:t>
        </w:r>
        <w:r w:rsidR="00953452">
          <w:rPr>
            <w:rFonts w:asciiTheme="minorHAnsi" w:eastAsiaTheme="minorEastAsia" w:hAnsiTheme="minorHAnsi"/>
            <w:sz w:val="22"/>
          </w:rPr>
          <w:tab/>
        </w:r>
        <w:r w:rsidR="00953452" w:rsidRPr="00390681">
          <w:rPr>
            <w:rStyle w:val="af6"/>
          </w:rPr>
          <w:t>описание сравнения величины договорной и расчетной тепловой нагрузки по зоне действия каждого источника тепловой энергии.</w:t>
        </w:r>
        <w:r w:rsidR="00953452">
          <w:rPr>
            <w:webHidden/>
          </w:rPr>
          <w:tab/>
        </w:r>
        <w:r>
          <w:rPr>
            <w:webHidden/>
          </w:rPr>
          <w:fldChar w:fldCharType="begin"/>
        </w:r>
        <w:r w:rsidR="00953452">
          <w:rPr>
            <w:webHidden/>
          </w:rPr>
          <w:instrText xml:space="preserve"> PAGEREF _Toc521857719 \h </w:instrText>
        </w:r>
        <w:r>
          <w:rPr>
            <w:webHidden/>
          </w:rPr>
        </w:r>
        <w:r>
          <w:rPr>
            <w:webHidden/>
          </w:rPr>
          <w:fldChar w:fldCharType="separate"/>
        </w:r>
        <w:r w:rsidR="002C6AAB">
          <w:rPr>
            <w:webHidden/>
          </w:rPr>
          <w:t>120</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20" w:history="1">
        <w:r w:rsidR="00953452" w:rsidRPr="00390681">
          <w:rPr>
            <w:rStyle w:val="af6"/>
          </w:rPr>
          <w:t>е.</w:t>
        </w:r>
        <w:r w:rsidR="00953452">
          <w:rPr>
            <w:rFonts w:asciiTheme="minorHAnsi" w:eastAsiaTheme="minorEastAsia" w:hAnsiTheme="minorHAnsi"/>
            <w:sz w:val="22"/>
          </w:rPr>
          <w:tab/>
        </w:r>
        <w:r w:rsidR="00953452" w:rsidRPr="00390681">
          <w:rPr>
            <w:rStyle w:val="af6"/>
          </w:rPr>
          <w:t>часть 6 "Балансы тепловой мощности и тепловой нагрузки в зонах действия источников тепловой энергии";</w:t>
        </w:r>
        <w:r w:rsidR="00953452">
          <w:rPr>
            <w:webHidden/>
          </w:rPr>
          <w:tab/>
        </w:r>
        <w:r>
          <w:rPr>
            <w:webHidden/>
          </w:rPr>
          <w:fldChar w:fldCharType="begin"/>
        </w:r>
        <w:r w:rsidR="00953452">
          <w:rPr>
            <w:webHidden/>
          </w:rPr>
          <w:instrText xml:space="preserve"> PAGEREF _Toc521857720 \h </w:instrText>
        </w:r>
        <w:r>
          <w:rPr>
            <w:webHidden/>
          </w:rPr>
        </w:r>
        <w:r>
          <w:rPr>
            <w:webHidden/>
          </w:rPr>
          <w:fldChar w:fldCharType="separate"/>
        </w:r>
        <w:r w:rsidR="002C6AAB">
          <w:rPr>
            <w:webHidden/>
          </w:rPr>
          <w:t>120</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21" w:history="1">
        <w:r w:rsidR="00953452" w:rsidRPr="00390681">
          <w:rPr>
            <w:rStyle w:val="af6"/>
          </w:rPr>
          <w:t>а.</w:t>
        </w:r>
        <w:r w:rsidR="00953452">
          <w:rPr>
            <w:rFonts w:asciiTheme="minorHAnsi" w:eastAsiaTheme="minorEastAsia" w:hAnsiTheme="minorHAnsi"/>
            <w:sz w:val="22"/>
          </w:rPr>
          <w:tab/>
        </w:r>
        <w:r w:rsidR="00953452" w:rsidRPr="00390681">
          <w:rPr>
            <w:rStyle w:val="af6"/>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953452">
          <w:rPr>
            <w:webHidden/>
          </w:rPr>
          <w:tab/>
        </w:r>
        <w:r>
          <w:rPr>
            <w:webHidden/>
          </w:rPr>
          <w:fldChar w:fldCharType="begin"/>
        </w:r>
        <w:r w:rsidR="00953452">
          <w:rPr>
            <w:webHidden/>
          </w:rPr>
          <w:instrText xml:space="preserve"> PAGEREF _Toc521857721 \h </w:instrText>
        </w:r>
        <w:r>
          <w:rPr>
            <w:webHidden/>
          </w:rPr>
        </w:r>
        <w:r>
          <w:rPr>
            <w:webHidden/>
          </w:rPr>
          <w:fldChar w:fldCharType="separate"/>
        </w:r>
        <w:r w:rsidR="002C6AAB">
          <w:rPr>
            <w:webHidden/>
          </w:rPr>
          <w:t>120</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722" w:history="1">
        <w:r w:rsidR="00953452" w:rsidRPr="00390681">
          <w:rPr>
            <w:rStyle w:val="af6"/>
          </w:rPr>
          <w:t>б.</w:t>
        </w:r>
        <w:r w:rsidR="00953452">
          <w:rPr>
            <w:rFonts w:asciiTheme="minorHAnsi" w:eastAsiaTheme="minorEastAsia" w:hAnsiTheme="minorHAnsi"/>
            <w:sz w:val="22"/>
          </w:rPr>
          <w:tab/>
        </w:r>
        <w:r w:rsidR="00953452" w:rsidRPr="00390681">
          <w:rPr>
            <w:rStyle w:val="af6"/>
          </w:rPr>
          <w:t>описание резервов и дефицитов тепловой мощности нетто по каждому источнику тепловой энергии;</w:t>
        </w:r>
        <w:r w:rsidR="00953452">
          <w:rPr>
            <w:webHidden/>
          </w:rPr>
          <w:tab/>
        </w:r>
        <w:r>
          <w:rPr>
            <w:webHidden/>
          </w:rPr>
          <w:fldChar w:fldCharType="begin"/>
        </w:r>
        <w:r w:rsidR="00953452">
          <w:rPr>
            <w:webHidden/>
          </w:rPr>
          <w:instrText xml:space="preserve"> PAGEREF _Toc521857722 \h </w:instrText>
        </w:r>
        <w:r>
          <w:rPr>
            <w:webHidden/>
          </w:rPr>
        </w:r>
        <w:r>
          <w:rPr>
            <w:webHidden/>
          </w:rPr>
          <w:fldChar w:fldCharType="separate"/>
        </w:r>
        <w:r w:rsidR="002C6AAB">
          <w:rPr>
            <w:webHidden/>
          </w:rPr>
          <w:t>121</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23" w:history="1">
        <w:r w:rsidR="00953452" w:rsidRPr="00390681">
          <w:rPr>
            <w:rStyle w:val="af6"/>
          </w:rPr>
          <w:t>в.</w:t>
        </w:r>
        <w:r w:rsidR="00953452">
          <w:rPr>
            <w:rFonts w:asciiTheme="minorHAnsi" w:eastAsiaTheme="minorEastAsia" w:hAnsiTheme="minorHAnsi"/>
            <w:sz w:val="22"/>
          </w:rPr>
          <w:tab/>
        </w:r>
        <w:r w:rsidR="00953452" w:rsidRPr="00390681">
          <w:rPr>
            <w:rStyle w:val="af6"/>
          </w:rPr>
          <w:t xml:space="preserve">описание гидравлических режимов, обеспечивающих передачу тепловой энергии от источника тепловой энергии до самого удаленного потребителя и </w:t>
        </w:r>
        <w:r w:rsidR="00953452" w:rsidRPr="00390681">
          <w:rPr>
            <w:rStyle w:val="af6"/>
          </w:rPr>
          <w:lastRenderedPageBreak/>
          <w:t>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953452">
          <w:rPr>
            <w:webHidden/>
          </w:rPr>
          <w:tab/>
        </w:r>
        <w:r>
          <w:rPr>
            <w:webHidden/>
          </w:rPr>
          <w:fldChar w:fldCharType="begin"/>
        </w:r>
        <w:r w:rsidR="00953452">
          <w:rPr>
            <w:webHidden/>
          </w:rPr>
          <w:instrText xml:space="preserve"> PAGEREF _Toc521857723 \h </w:instrText>
        </w:r>
        <w:r>
          <w:rPr>
            <w:webHidden/>
          </w:rPr>
        </w:r>
        <w:r>
          <w:rPr>
            <w:webHidden/>
          </w:rPr>
          <w:fldChar w:fldCharType="separate"/>
        </w:r>
        <w:r w:rsidR="002C6AAB">
          <w:rPr>
            <w:webHidden/>
          </w:rPr>
          <w:t>121</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24" w:history="1">
        <w:r w:rsidR="00953452" w:rsidRPr="00390681">
          <w:rPr>
            <w:rStyle w:val="af6"/>
          </w:rPr>
          <w:t>г.</w:t>
        </w:r>
        <w:r w:rsidR="00953452">
          <w:rPr>
            <w:rFonts w:asciiTheme="minorHAnsi" w:eastAsiaTheme="minorEastAsia" w:hAnsiTheme="minorHAnsi"/>
            <w:sz w:val="22"/>
          </w:rPr>
          <w:tab/>
        </w:r>
        <w:r w:rsidR="00953452" w:rsidRPr="00390681">
          <w:rPr>
            <w:rStyle w:val="af6"/>
          </w:rPr>
          <w:t>описание причины возникновения дефицитов тепловой мощности и последствий влияния дефицитов на качество теплоснабжения;</w:t>
        </w:r>
        <w:r w:rsidR="00953452">
          <w:rPr>
            <w:webHidden/>
          </w:rPr>
          <w:tab/>
        </w:r>
        <w:r>
          <w:rPr>
            <w:webHidden/>
          </w:rPr>
          <w:fldChar w:fldCharType="begin"/>
        </w:r>
        <w:r w:rsidR="00953452">
          <w:rPr>
            <w:webHidden/>
          </w:rPr>
          <w:instrText xml:space="preserve"> PAGEREF _Toc521857724 \h </w:instrText>
        </w:r>
        <w:r>
          <w:rPr>
            <w:webHidden/>
          </w:rPr>
        </w:r>
        <w:r>
          <w:rPr>
            <w:webHidden/>
          </w:rPr>
          <w:fldChar w:fldCharType="separate"/>
        </w:r>
        <w:r w:rsidR="002C6AAB">
          <w:rPr>
            <w:webHidden/>
          </w:rPr>
          <w:t>121</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725" w:history="1">
        <w:r w:rsidR="00953452" w:rsidRPr="00390681">
          <w:rPr>
            <w:rStyle w:val="af6"/>
          </w:rPr>
          <w:t>д.</w:t>
        </w:r>
        <w:r w:rsidR="00953452">
          <w:rPr>
            <w:rFonts w:asciiTheme="minorHAnsi" w:eastAsiaTheme="minorEastAsia" w:hAnsiTheme="minorHAnsi"/>
            <w:sz w:val="22"/>
          </w:rPr>
          <w:tab/>
        </w:r>
        <w:r w:rsidR="00953452" w:rsidRPr="00390681">
          <w:rPr>
            <w:rStyle w:val="af6"/>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953452">
          <w:rPr>
            <w:webHidden/>
          </w:rPr>
          <w:tab/>
        </w:r>
        <w:r>
          <w:rPr>
            <w:webHidden/>
          </w:rPr>
          <w:fldChar w:fldCharType="begin"/>
        </w:r>
        <w:r w:rsidR="00953452">
          <w:rPr>
            <w:webHidden/>
          </w:rPr>
          <w:instrText xml:space="preserve"> PAGEREF _Toc521857725 \h </w:instrText>
        </w:r>
        <w:r>
          <w:rPr>
            <w:webHidden/>
          </w:rPr>
        </w:r>
        <w:r>
          <w:rPr>
            <w:webHidden/>
          </w:rPr>
          <w:fldChar w:fldCharType="separate"/>
        </w:r>
        <w:r w:rsidR="002C6AAB">
          <w:rPr>
            <w:webHidden/>
          </w:rPr>
          <w:t>122</w:t>
        </w:r>
        <w:r>
          <w:rPr>
            <w:webHidden/>
          </w:rPr>
          <w:fldChar w:fldCharType="end"/>
        </w:r>
      </w:hyperlink>
    </w:p>
    <w:p w:rsidR="00953452" w:rsidRDefault="00935836" w:rsidP="00953452">
      <w:pPr>
        <w:pStyle w:val="21"/>
        <w:tabs>
          <w:tab w:val="left" w:pos="880"/>
          <w:tab w:val="right" w:leader="dot" w:pos="9345"/>
        </w:tabs>
        <w:rPr>
          <w:rFonts w:asciiTheme="minorHAnsi" w:eastAsiaTheme="minorEastAsia" w:hAnsiTheme="minorHAnsi"/>
          <w:sz w:val="22"/>
        </w:rPr>
      </w:pPr>
      <w:hyperlink w:anchor="_Toc521857726" w:history="1">
        <w:r w:rsidR="00953452" w:rsidRPr="00390681">
          <w:rPr>
            <w:rStyle w:val="af6"/>
          </w:rPr>
          <w:t>ж.</w:t>
        </w:r>
        <w:r w:rsidR="00953452">
          <w:rPr>
            <w:rFonts w:asciiTheme="minorHAnsi" w:eastAsiaTheme="minorEastAsia" w:hAnsiTheme="minorHAnsi"/>
            <w:sz w:val="22"/>
          </w:rPr>
          <w:tab/>
        </w:r>
        <w:r w:rsidR="00953452" w:rsidRPr="00390681">
          <w:rPr>
            <w:rStyle w:val="af6"/>
          </w:rPr>
          <w:t>часть 7 "Балансы теплоносителя";</w:t>
        </w:r>
        <w:r w:rsidR="00953452">
          <w:rPr>
            <w:webHidden/>
          </w:rPr>
          <w:tab/>
        </w:r>
        <w:r>
          <w:rPr>
            <w:webHidden/>
          </w:rPr>
          <w:fldChar w:fldCharType="begin"/>
        </w:r>
        <w:r w:rsidR="00953452">
          <w:rPr>
            <w:webHidden/>
          </w:rPr>
          <w:instrText xml:space="preserve"> PAGEREF _Toc521857726 \h </w:instrText>
        </w:r>
        <w:r>
          <w:rPr>
            <w:webHidden/>
          </w:rPr>
        </w:r>
        <w:r>
          <w:rPr>
            <w:webHidden/>
          </w:rPr>
          <w:fldChar w:fldCharType="separate"/>
        </w:r>
        <w:r w:rsidR="002C6AAB">
          <w:rPr>
            <w:webHidden/>
          </w:rPr>
          <w:t>122</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27" w:history="1">
        <w:r w:rsidR="00953452" w:rsidRPr="00390681">
          <w:rPr>
            <w:rStyle w:val="af6"/>
          </w:rPr>
          <w:t>а.</w:t>
        </w:r>
        <w:r w:rsidR="00953452">
          <w:rPr>
            <w:rFonts w:asciiTheme="minorHAnsi" w:eastAsiaTheme="minorEastAsia" w:hAnsiTheme="minorHAnsi"/>
            <w:sz w:val="22"/>
          </w:rPr>
          <w:tab/>
        </w:r>
        <w:r w:rsidR="00953452" w:rsidRPr="00390681">
          <w:rPr>
            <w:rStyle w:val="af6"/>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953452">
          <w:rPr>
            <w:webHidden/>
          </w:rPr>
          <w:tab/>
        </w:r>
        <w:r>
          <w:rPr>
            <w:webHidden/>
          </w:rPr>
          <w:fldChar w:fldCharType="begin"/>
        </w:r>
        <w:r w:rsidR="00953452">
          <w:rPr>
            <w:webHidden/>
          </w:rPr>
          <w:instrText xml:space="preserve"> PAGEREF _Toc521857727 \h </w:instrText>
        </w:r>
        <w:r>
          <w:rPr>
            <w:webHidden/>
          </w:rPr>
        </w:r>
        <w:r>
          <w:rPr>
            <w:webHidden/>
          </w:rPr>
          <w:fldChar w:fldCharType="separate"/>
        </w:r>
        <w:r w:rsidR="002C6AAB">
          <w:rPr>
            <w:webHidden/>
          </w:rPr>
          <w:t>122</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728" w:history="1">
        <w:r w:rsidR="00953452" w:rsidRPr="00390681">
          <w:rPr>
            <w:rStyle w:val="af6"/>
          </w:rPr>
          <w:t>б.</w:t>
        </w:r>
        <w:r w:rsidR="00953452">
          <w:rPr>
            <w:rFonts w:asciiTheme="minorHAnsi" w:eastAsiaTheme="minorEastAsia" w:hAnsiTheme="minorHAnsi"/>
            <w:sz w:val="22"/>
          </w:rPr>
          <w:tab/>
        </w:r>
        <w:r w:rsidR="00953452" w:rsidRPr="00390681">
          <w:rPr>
            <w:rStyle w:val="af6"/>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953452">
          <w:rPr>
            <w:webHidden/>
          </w:rPr>
          <w:tab/>
        </w:r>
        <w:r>
          <w:rPr>
            <w:webHidden/>
          </w:rPr>
          <w:fldChar w:fldCharType="begin"/>
        </w:r>
        <w:r w:rsidR="00953452">
          <w:rPr>
            <w:webHidden/>
          </w:rPr>
          <w:instrText xml:space="preserve"> PAGEREF _Toc521857728 \h </w:instrText>
        </w:r>
        <w:r>
          <w:rPr>
            <w:webHidden/>
          </w:rPr>
        </w:r>
        <w:r>
          <w:rPr>
            <w:webHidden/>
          </w:rPr>
          <w:fldChar w:fldCharType="separate"/>
        </w:r>
        <w:r w:rsidR="002C6AAB">
          <w:rPr>
            <w:webHidden/>
          </w:rPr>
          <w:t>122</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29" w:history="1">
        <w:r w:rsidR="00953452" w:rsidRPr="00390681">
          <w:rPr>
            <w:rStyle w:val="af6"/>
          </w:rPr>
          <w:t>з.</w:t>
        </w:r>
        <w:r w:rsidR="00953452">
          <w:rPr>
            <w:rFonts w:asciiTheme="minorHAnsi" w:eastAsiaTheme="minorEastAsia" w:hAnsiTheme="minorHAnsi"/>
            <w:sz w:val="22"/>
          </w:rPr>
          <w:tab/>
        </w:r>
        <w:r w:rsidR="00953452" w:rsidRPr="00390681">
          <w:rPr>
            <w:rStyle w:val="af6"/>
          </w:rPr>
          <w:t>часть 8 "Топливные балансы источников тепловой энергии и система обеспечения топливом";</w:t>
        </w:r>
        <w:r w:rsidR="00953452">
          <w:rPr>
            <w:webHidden/>
          </w:rPr>
          <w:tab/>
        </w:r>
        <w:r>
          <w:rPr>
            <w:webHidden/>
          </w:rPr>
          <w:fldChar w:fldCharType="begin"/>
        </w:r>
        <w:r w:rsidR="00953452">
          <w:rPr>
            <w:webHidden/>
          </w:rPr>
          <w:instrText xml:space="preserve"> PAGEREF _Toc521857729 \h </w:instrText>
        </w:r>
        <w:r>
          <w:rPr>
            <w:webHidden/>
          </w:rPr>
        </w:r>
        <w:r>
          <w:rPr>
            <w:webHidden/>
          </w:rPr>
          <w:fldChar w:fldCharType="separate"/>
        </w:r>
        <w:r w:rsidR="002C6AAB">
          <w:rPr>
            <w:webHidden/>
          </w:rPr>
          <w:t>122</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30" w:history="1">
        <w:r w:rsidR="00953452" w:rsidRPr="00390681">
          <w:rPr>
            <w:rStyle w:val="af6"/>
          </w:rPr>
          <w:t>а.</w:t>
        </w:r>
        <w:r w:rsidR="00953452">
          <w:rPr>
            <w:rFonts w:asciiTheme="minorHAnsi" w:eastAsiaTheme="minorEastAsia" w:hAnsiTheme="minorHAnsi"/>
            <w:sz w:val="22"/>
          </w:rPr>
          <w:tab/>
        </w:r>
        <w:r w:rsidR="00953452" w:rsidRPr="00390681">
          <w:rPr>
            <w:rStyle w:val="af6"/>
          </w:rPr>
          <w:t>описание видов и количества используемого основного топлива для каждого источника тепловой энергии;</w:t>
        </w:r>
        <w:r w:rsidR="00953452">
          <w:rPr>
            <w:webHidden/>
          </w:rPr>
          <w:tab/>
        </w:r>
        <w:r>
          <w:rPr>
            <w:webHidden/>
          </w:rPr>
          <w:fldChar w:fldCharType="begin"/>
        </w:r>
        <w:r w:rsidR="00953452">
          <w:rPr>
            <w:webHidden/>
          </w:rPr>
          <w:instrText xml:space="preserve"> PAGEREF _Toc521857730 \h </w:instrText>
        </w:r>
        <w:r>
          <w:rPr>
            <w:webHidden/>
          </w:rPr>
        </w:r>
        <w:r>
          <w:rPr>
            <w:webHidden/>
          </w:rPr>
          <w:fldChar w:fldCharType="separate"/>
        </w:r>
        <w:r w:rsidR="002C6AAB">
          <w:rPr>
            <w:webHidden/>
          </w:rPr>
          <w:t>122</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731" w:history="1">
        <w:r w:rsidR="00953452" w:rsidRPr="00390681">
          <w:rPr>
            <w:rStyle w:val="af6"/>
          </w:rPr>
          <w:t>б.</w:t>
        </w:r>
        <w:r w:rsidR="00953452">
          <w:rPr>
            <w:rFonts w:asciiTheme="minorHAnsi" w:eastAsiaTheme="minorEastAsia" w:hAnsiTheme="minorHAnsi"/>
            <w:sz w:val="22"/>
          </w:rPr>
          <w:tab/>
        </w:r>
        <w:r w:rsidR="00953452" w:rsidRPr="00390681">
          <w:rPr>
            <w:rStyle w:val="af6"/>
          </w:rPr>
          <w:t>описание видов резервного и аварийного топлива и возможности их обеспечения в соответствии с нормативными требованиями;</w:t>
        </w:r>
        <w:r w:rsidR="00953452">
          <w:rPr>
            <w:webHidden/>
          </w:rPr>
          <w:tab/>
        </w:r>
        <w:r>
          <w:rPr>
            <w:webHidden/>
          </w:rPr>
          <w:fldChar w:fldCharType="begin"/>
        </w:r>
        <w:r w:rsidR="00953452">
          <w:rPr>
            <w:webHidden/>
          </w:rPr>
          <w:instrText xml:space="preserve"> PAGEREF _Toc521857731 \h </w:instrText>
        </w:r>
        <w:r>
          <w:rPr>
            <w:webHidden/>
          </w:rPr>
        </w:r>
        <w:r>
          <w:rPr>
            <w:webHidden/>
          </w:rPr>
          <w:fldChar w:fldCharType="separate"/>
        </w:r>
        <w:r w:rsidR="002C6AAB">
          <w:rPr>
            <w:webHidden/>
          </w:rPr>
          <w:t>122</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32" w:history="1">
        <w:r w:rsidR="00953452" w:rsidRPr="00390681">
          <w:rPr>
            <w:rStyle w:val="af6"/>
          </w:rPr>
          <w:t>в.</w:t>
        </w:r>
        <w:r w:rsidR="00953452">
          <w:rPr>
            <w:rFonts w:asciiTheme="minorHAnsi" w:eastAsiaTheme="minorEastAsia" w:hAnsiTheme="minorHAnsi"/>
            <w:sz w:val="22"/>
          </w:rPr>
          <w:tab/>
        </w:r>
        <w:r w:rsidR="00953452" w:rsidRPr="00390681">
          <w:rPr>
            <w:rStyle w:val="af6"/>
          </w:rPr>
          <w:t>описание особенностей характеристик видов топлива в зависимости от мест поставки;</w:t>
        </w:r>
        <w:r w:rsidR="00953452">
          <w:rPr>
            <w:webHidden/>
          </w:rPr>
          <w:tab/>
        </w:r>
        <w:r>
          <w:rPr>
            <w:webHidden/>
          </w:rPr>
          <w:fldChar w:fldCharType="begin"/>
        </w:r>
        <w:r w:rsidR="00953452">
          <w:rPr>
            <w:webHidden/>
          </w:rPr>
          <w:instrText xml:space="preserve"> PAGEREF _Toc521857732 \h </w:instrText>
        </w:r>
        <w:r>
          <w:rPr>
            <w:webHidden/>
          </w:rPr>
        </w:r>
        <w:r>
          <w:rPr>
            <w:webHidden/>
          </w:rPr>
          <w:fldChar w:fldCharType="separate"/>
        </w:r>
        <w:r w:rsidR="002C6AAB">
          <w:rPr>
            <w:webHidden/>
          </w:rPr>
          <w:t>122</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33" w:history="1">
        <w:r w:rsidR="00953452" w:rsidRPr="00390681">
          <w:rPr>
            <w:rStyle w:val="af6"/>
          </w:rPr>
          <w:t>г.</w:t>
        </w:r>
        <w:r w:rsidR="00953452">
          <w:rPr>
            <w:rFonts w:asciiTheme="minorHAnsi" w:eastAsiaTheme="minorEastAsia" w:hAnsiTheme="minorHAnsi"/>
            <w:sz w:val="22"/>
          </w:rPr>
          <w:tab/>
        </w:r>
        <w:r w:rsidR="00953452" w:rsidRPr="00390681">
          <w:rPr>
            <w:rStyle w:val="af6"/>
          </w:rPr>
          <w:t>описание использования местных видов топлива.</w:t>
        </w:r>
        <w:r w:rsidR="00953452">
          <w:rPr>
            <w:webHidden/>
          </w:rPr>
          <w:tab/>
        </w:r>
        <w:r>
          <w:rPr>
            <w:webHidden/>
          </w:rPr>
          <w:fldChar w:fldCharType="begin"/>
        </w:r>
        <w:r w:rsidR="00953452">
          <w:rPr>
            <w:webHidden/>
          </w:rPr>
          <w:instrText xml:space="preserve"> PAGEREF _Toc521857733 \h </w:instrText>
        </w:r>
        <w:r>
          <w:rPr>
            <w:webHidden/>
          </w:rPr>
        </w:r>
        <w:r>
          <w:rPr>
            <w:webHidden/>
          </w:rPr>
          <w:fldChar w:fldCharType="separate"/>
        </w:r>
        <w:r w:rsidR="002C6AAB">
          <w:rPr>
            <w:webHidden/>
          </w:rPr>
          <w:t>123</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34" w:history="1">
        <w:r w:rsidR="00953452" w:rsidRPr="00390681">
          <w:rPr>
            <w:rStyle w:val="af6"/>
          </w:rPr>
          <w:t>и.</w:t>
        </w:r>
        <w:r w:rsidR="00953452">
          <w:rPr>
            <w:rFonts w:asciiTheme="minorHAnsi" w:eastAsiaTheme="minorEastAsia" w:hAnsiTheme="minorHAnsi"/>
            <w:sz w:val="22"/>
          </w:rPr>
          <w:tab/>
        </w:r>
        <w:r w:rsidR="00953452" w:rsidRPr="00390681">
          <w:rPr>
            <w:rStyle w:val="af6"/>
          </w:rPr>
          <w:t>часть 9 "Надежность теплоснабжения";</w:t>
        </w:r>
        <w:r w:rsidR="00953452">
          <w:rPr>
            <w:webHidden/>
          </w:rPr>
          <w:tab/>
        </w:r>
        <w:r>
          <w:rPr>
            <w:webHidden/>
          </w:rPr>
          <w:fldChar w:fldCharType="begin"/>
        </w:r>
        <w:r w:rsidR="00953452">
          <w:rPr>
            <w:webHidden/>
          </w:rPr>
          <w:instrText xml:space="preserve"> PAGEREF _Toc521857734 \h </w:instrText>
        </w:r>
        <w:r>
          <w:rPr>
            <w:webHidden/>
          </w:rPr>
        </w:r>
        <w:r>
          <w:rPr>
            <w:webHidden/>
          </w:rPr>
          <w:fldChar w:fldCharType="separate"/>
        </w:r>
        <w:r w:rsidR="002C6AAB">
          <w:rPr>
            <w:webHidden/>
          </w:rPr>
          <w:t>123</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35" w:history="1">
        <w:r w:rsidR="00953452" w:rsidRPr="00390681">
          <w:rPr>
            <w:rStyle w:val="af6"/>
          </w:rPr>
          <w:t>а.</w:t>
        </w:r>
        <w:r w:rsidR="00953452">
          <w:rPr>
            <w:rFonts w:asciiTheme="minorHAnsi" w:eastAsiaTheme="minorEastAsia" w:hAnsiTheme="minorHAnsi"/>
            <w:sz w:val="22"/>
          </w:rPr>
          <w:tab/>
        </w:r>
        <w:r w:rsidR="00953452" w:rsidRPr="00390681">
          <w:rPr>
            <w:rStyle w:val="af6"/>
          </w:rPr>
          <w:t>поток отказов (частота отказов) участков тепловых сетей;</w:t>
        </w:r>
        <w:r w:rsidR="00953452">
          <w:rPr>
            <w:webHidden/>
          </w:rPr>
          <w:tab/>
        </w:r>
        <w:r>
          <w:rPr>
            <w:webHidden/>
          </w:rPr>
          <w:fldChar w:fldCharType="begin"/>
        </w:r>
        <w:r w:rsidR="00953452">
          <w:rPr>
            <w:webHidden/>
          </w:rPr>
          <w:instrText xml:space="preserve"> PAGEREF _Toc521857735 \h </w:instrText>
        </w:r>
        <w:r>
          <w:rPr>
            <w:webHidden/>
          </w:rPr>
        </w:r>
        <w:r>
          <w:rPr>
            <w:webHidden/>
          </w:rPr>
          <w:fldChar w:fldCharType="separate"/>
        </w:r>
        <w:r w:rsidR="002C6AAB">
          <w:rPr>
            <w:webHidden/>
          </w:rPr>
          <w:t>123</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736" w:history="1">
        <w:r w:rsidR="00953452" w:rsidRPr="00390681">
          <w:rPr>
            <w:rStyle w:val="af6"/>
          </w:rPr>
          <w:t>б.</w:t>
        </w:r>
        <w:r w:rsidR="00953452">
          <w:rPr>
            <w:rFonts w:asciiTheme="minorHAnsi" w:eastAsiaTheme="minorEastAsia" w:hAnsiTheme="minorHAnsi"/>
            <w:sz w:val="22"/>
          </w:rPr>
          <w:tab/>
        </w:r>
        <w:r w:rsidR="00953452" w:rsidRPr="00390681">
          <w:rPr>
            <w:rStyle w:val="af6"/>
          </w:rPr>
          <w:t>частота отключений потребителей;</w:t>
        </w:r>
        <w:r w:rsidR="00953452">
          <w:rPr>
            <w:webHidden/>
          </w:rPr>
          <w:tab/>
        </w:r>
        <w:r>
          <w:rPr>
            <w:webHidden/>
          </w:rPr>
          <w:fldChar w:fldCharType="begin"/>
        </w:r>
        <w:r w:rsidR="00953452">
          <w:rPr>
            <w:webHidden/>
          </w:rPr>
          <w:instrText xml:space="preserve"> PAGEREF _Toc521857736 \h </w:instrText>
        </w:r>
        <w:r>
          <w:rPr>
            <w:webHidden/>
          </w:rPr>
        </w:r>
        <w:r>
          <w:rPr>
            <w:webHidden/>
          </w:rPr>
          <w:fldChar w:fldCharType="separate"/>
        </w:r>
        <w:r w:rsidR="002C6AAB">
          <w:rPr>
            <w:webHidden/>
          </w:rPr>
          <w:t>123</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37" w:history="1">
        <w:r w:rsidR="00953452" w:rsidRPr="00390681">
          <w:rPr>
            <w:rStyle w:val="af6"/>
          </w:rPr>
          <w:t>в.</w:t>
        </w:r>
        <w:r w:rsidR="00953452">
          <w:rPr>
            <w:rFonts w:asciiTheme="minorHAnsi" w:eastAsiaTheme="minorEastAsia" w:hAnsiTheme="minorHAnsi"/>
            <w:sz w:val="22"/>
          </w:rPr>
          <w:tab/>
        </w:r>
        <w:r w:rsidR="00953452" w:rsidRPr="00390681">
          <w:rPr>
            <w:rStyle w:val="af6"/>
          </w:rPr>
          <w:t>поток (частота) и время восстановления теплоснабжения потребителей после отключений;</w:t>
        </w:r>
        <w:r w:rsidR="00953452">
          <w:rPr>
            <w:webHidden/>
          </w:rPr>
          <w:tab/>
        </w:r>
        <w:r>
          <w:rPr>
            <w:webHidden/>
          </w:rPr>
          <w:fldChar w:fldCharType="begin"/>
        </w:r>
        <w:r w:rsidR="00953452">
          <w:rPr>
            <w:webHidden/>
          </w:rPr>
          <w:instrText xml:space="preserve"> PAGEREF _Toc521857737 \h </w:instrText>
        </w:r>
        <w:r>
          <w:rPr>
            <w:webHidden/>
          </w:rPr>
        </w:r>
        <w:r>
          <w:rPr>
            <w:webHidden/>
          </w:rPr>
          <w:fldChar w:fldCharType="separate"/>
        </w:r>
        <w:r w:rsidR="002C6AAB">
          <w:rPr>
            <w:webHidden/>
          </w:rPr>
          <w:t>123</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38" w:history="1">
        <w:r w:rsidR="00953452" w:rsidRPr="00390681">
          <w:rPr>
            <w:rStyle w:val="af6"/>
          </w:rPr>
          <w:t>г.</w:t>
        </w:r>
        <w:r w:rsidR="00953452">
          <w:rPr>
            <w:rFonts w:asciiTheme="minorHAnsi" w:eastAsiaTheme="minorEastAsia" w:hAnsiTheme="minorHAnsi"/>
            <w:sz w:val="22"/>
          </w:rPr>
          <w:tab/>
        </w:r>
        <w:r w:rsidR="00953452" w:rsidRPr="00390681">
          <w:rPr>
            <w:rStyle w:val="af6"/>
          </w:rPr>
          <w:t>графические материалы (карты-схемы тепловых сетей и зон ненормативной надежности и безопасности теплоснабжения);</w:t>
        </w:r>
        <w:r w:rsidR="00953452">
          <w:rPr>
            <w:webHidden/>
          </w:rPr>
          <w:tab/>
        </w:r>
        <w:r>
          <w:rPr>
            <w:webHidden/>
          </w:rPr>
          <w:fldChar w:fldCharType="begin"/>
        </w:r>
        <w:r w:rsidR="00953452">
          <w:rPr>
            <w:webHidden/>
          </w:rPr>
          <w:instrText xml:space="preserve"> PAGEREF _Toc521857738 \h </w:instrText>
        </w:r>
        <w:r>
          <w:rPr>
            <w:webHidden/>
          </w:rPr>
        </w:r>
        <w:r>
          <w:rPr>
            <w:webHidden/>
          </w:rPr>
          <w:fldChar w:fldCharType="separate"/>
        </w:r>
        <w:r w:rsidR="002C6AAB">
          <w:rPr>
            <w:webHidden/>
          </w:rPr>
          <w:t>123</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739" w:history="1">
        <w:r w:rsidR="00953452" w:rsidRPr="00390681">
          <w:rPr>
            <w:rStyle w:val="af6"/>
          </w:rPr>
          <w:t>д.</w:t>
        </w:r>
        <w:r w:rsidR="00953452">
          <w:rPr>
            <w:rFonts w:asciiTheme="minorHAnsi" w:eastAsiaTheme="minorEastAsia" w:hAnsiTheme="minorHAnsi"/>
            <w:sz w:val="22"/>
          </w:rPr>
          <w:tab/>
        </w:r>
        <w:r w:rsidR="00953452" w:rsidRPr="00390681">
          <w:rPr>
            <w:rStyle w:val="af6"/>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953452">
          <w:rPr>
            <w:webHidden/>
          </w:rPr>
          <w:tab/>
        </w:r>
        <w:r>
          <w:rPr>
            <w:webHidden/>
          </w:rPr>
          <w:fldChar w:fldCharType="begin"/>
        </w:r>
        <w:r w:rsidR="00953452">
          <w:rPr>
            <w:webHidden/>
          </w:rPr>
          <w:instrText xml:space="preserve"> PAGEREF _Toc521857739 \h </w:instrText>
        </w:r>
        <w:r>
          <w:rPr>
            <w:webHidden/>
          </w:rPr>
        </w:r>
        <w:r>
          <w:rPr>
            <w:webHidden/>
          </w:rPr>
          <w:fldChar w:fldCharType="separate"/>
        </w:r>
        <w:r w:rsidR="002C6AAB">
          <w:rPr>
            <w:webHidden/>
          </w:rPr>
          <w:t>123</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40" w:history="1">
        <w:r w:rsidR="00953452" w:rsidRPr="00390681">
          <w:rPr>
            <w:rStyle w:val="af6"/>
          </w:rPr>
          <w:t>е.</w:t>
        </w:r>
        <w:r w:rsidR="00953452">
          <w:rPr>
            <w:rFonts w:asciiTheme="minorHAnsi" w:eastAsiaTheme="minorEastAsia" w:hAnsiTheme="minorHAnsi"/>
            <w:sz w:val="22"/>
          </w:rPr>
          <w:tab/>
        </w:r>
        <w:r w:rsidR="00953452" w:rsidRPr="00390681">
          <w:rPr>
            <w:rStyle w:val="af6"/>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"д" настоящего пункта.</w:t>
        </w:r>
        <w:r w:rsidR="00953452">
          <w:rPr>
            <w:webHidden/>
          </w:rPr>
          <w:tab/>
        </w:r>
        <w:r>
          <w:rPr>
            <w:webHidden/>
          </w:rPr>
          <w:fldChar w:fldCharType="begin"/>
        </w:r>
        <w:r w:rsidR="00953452">
          <w:rPr>
            <w:webHidden/>
          </w:rPr>
          <w:instrText xml:space="preserve"> PAGEREF _Toc521857740 \h </w:instrText>
        </w:r>
        <w:r>
          <w:rPr>
            <w:webHidden/>
          </w:rPr>
        </w:r>
        <w:r>
          <w:rPr>
            <w:webHidden/>
          </w:rPr>
          <w:fldChar w:fldCharType="separate"/>
        </w:r>
        <w:r w:rsidR="002C6AAB">
          <w:rPr>
            <w:webHidden/>
          </w:rPr>
          <w:t>123</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41" w:history="1">
        <w:r w:rsidR="00953452" w:rsidRPr="00390681">
          <w:rPr>
            <w:rStyle w:val="af6"/>
          </w:rPr>
          <w:t>к.</w:t>
        </w:r>
        <w:r w:rsidR="00953452">
          <w:rPr>
            <w:rFonts w:asciiTheme="minorHAnsi" w:eastAsiaTheme="minorEastAsia" w:hAnsiTheme="minorHAnsi"/>
            <w:sz w:val="22"/>
          </w:rPr>
          <w:tab/>
        </w:r>
        <w:r w:rsidR="00953452" w:rsidRPr="00390681">
          <w:rPr>
            <w:rStyle w:val="af6"/>
          </w:rPr>
          <w:t>часть 10 "Технико-экономические показатели теплоснабжающих и теплосетевых организаций";</w:t>
        </w:r>
        <w:r w:rsidR="00953452">
          <w:rPr>
            <w:webHidden/>
          </w:rPr>
          <w:tab/>
        </w:r>
        <w:r>
          <w:rPr>
            <w:webHidden/>
          </w:rPr>
          <w:fldChar w:fldCharType="begin"/>
        </w:r>
        <w:r w:rsidR="00953452">
          <w:rPr>
            <w:webHidden/>
          </w:rPr>
          <w:instrText xml:space="preserve"> PAGEREF _Toc521857741 \h </w:instrText>
        </w:r>
        <w:r>
          <w:rPr>
            <w:webHidden/>
          </w:rPr>
        </w:r>
        <w:r>
          <w:rPr>
            <w:webHidden/>
          </w:rPr>
          <w:fldChar w:fldCharType="separate"/>
        </w:r>
        <w:r w:rsidR="002C6AAB">
          <w:rPr>
            <w:webHidden/>
          </w:rPr>
          <w:t>123</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42" w:history="1">
        <w:r w:rsidR="00953452" w:rsidRPr="00390681">
          <w:rPr>
            <w:rStyle w:val="af6"/>
          </w:rPr>
          <w:t>л.</w:t>
        </w:r>
        <w:r w:rsidR="00953452">
          <w:rPr>
            <w:rFonts w:asciiTheme="minorHAnsi" w:eastAsiaTheme="minorEastAsia" w:hAnsiTheme="minorHAnsi"/>
            <w:sz w:val="22"/>
          </w:rPr>
          <w:tab/>
        </w:r>
        <w:r w:rsidR="00953452" w:rsidRPr="00390681">
          <w:rPr>
            <w:rStyle w:val="af6"/>
          </w:rPr>
          <w:t>часть 11 "Цены (тарифы) в сфере теплоснабжения";</w:t>
        </w:r>
        <w:r w:rsidR="00953452">
          <w:rPr>
            <w:webHidden/>
          </w:rPr>
          <w:tab/>
        </w:r>
        <w:r>
          <w:rPr>
            <w:webHidden/>
          </w:rPr>
          <w:fldChar w:fldCharType="begin"/>
        </w:r>
        <w:r w:rsidR="00953452">
          <w:rPr>
            <w:webHidden/>
          </w:rPr>
          <w:instrText xml:space="preserve"> PAGEREF _Toc521857742 \h </w:instrText>
        </w:r>
        <w:r>
          <w:rPr>
            <w:webHidden/>
          </w:rPr>
        </w:r>
        <w:r>
          <w:rPr>
            <w:webHidden/>
          </w:rPr>
          <w:fldChar w:fldCharType="separate"/>
        </w:r>
        <w:r w:rsidR="002C6AAB">
          <w:rPr>
            <w:webHidden/>
          </w:rPr>
          <w:t>124</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43" w:history="1">
        <w:r w:rsidR="00953452" w:rsidRPr="00390681">
          <w:rPr>
            <w:rStyle w:val="af6"/>
          </w:rPr>
          <w:t>а.</w:t>
        </w:r>
        <w:r w:rsidR="00953452">
          <w:rPr>
            <w:rFonts w:asciiTheme="minorHAnsi" w:eastAsiaTheme="minorEastAsia" w:hAnsiTheme="minorHAnsi"/>
            <w:sz w:val="22"/>
          </w:rPr>
          <w:tab/>
        </w:r>
        <w:r w:rsidR="00953452" w:rsidRPr="00390681">
          <w:rPr>
            <w:rStyle w:val="af6"/>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953452">
          <w:rPr>
            <w:webHidden/>
          </w:rPr>
          <w:tab/>
        </w:r>
        <w:r>
          <w:rPr>
            <w:webHidden/>
          </w:rPr>
          <w:fldChar w:fldCharType="begin"/>
        </w:r>
        <w:r w:rsidR="00953452">
          <w:rPr>
            <w:webHidden/>
          </w:rPr>
          <w:instrText xml:space="preserve"> PAGEREF _Toc521857743 \h </w:instrText>
        </w:r>
        <w:r>
          <w:rPr>
            <w:webHidden/>
          </w:rPr>
        </w:r>
        <w:r>
          <w:rPr>
            <w:webHidden/>
          </w:rPr>
          <w:fldChar w:fldCharType="separate"/>
        </w:r>
        <w:r w:rsidR="002C6AAB">
          <w:rPr>
            <w:webHidden/>
          </w:rPr>
          <w:t>124</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744" w:history="1">
        <w:r w:rsidR="00953452" w:rsidRPr="00390681">
          <w:rPr>
            <w:rStyle w:val="af6"/>
          </w:rPr>
          <w:t>б.</w:t>
        </w:r>
        <w:r w:rsidR="00953452">
          <w:rPr>
            <w:rFonts w:asciiTheme="minorHAnsi" w:eastAsiaTheme="minorEastAsia" w:hAnsiTheme="minorHAnsi"/>
            <w:sz w:val="22"/>
          </w:rPr>
          <w:tab/>
        </w:r>
        <w:r w:rsidR="00953452" w:rsidRPr="00390681">
          <w:rPr>
            <w:rStyle w:val="af6"/>
          </w:rPr>
          <w:t>описание структуры цен (тарифов), установленных на момент разработки схемы теплоснабжения;</w:t>
        </w:r>
        <w:r w:rsidR="00953452">
          <w:rPr>
            <w:webHidden/>
          </w:rPr>
          <w:tab/>
        </w:r>
        <w:r>
          <w:rPr>
            <w:webHidden/>
          </w:rPr>
          <w:fldChar w:fldCharType="begin"/>
        </w:r>
        <w:r w:rsidR="00953452">
          <w:rPr>
            <w:webHidden/>
          </w:rPr>
          <w:instrText xml:space="preserve"> PAGEREF _Toc521857744 \h </w:instrText>
        </w:r>
        <w:r>
          <w:rPr>
            <w:webHidden/>
          </w:rPr>
        </w:r>
        <w:r>
          <w:rPr>
            <w:webHidden/>
          </w:rPr>
          <w:fldChar w:fldCharType="separate"/>
        </w:r>
        <w:r w:rsidR="002C6AAB">
          <w:rPr>
            <w:webHidden/>
          </w:rPr>
          <w:t>124</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45" w:history="1">
        <w:r w:rsidR="00953452" w:rsidRPr="00390681">
          <w:rPr>
            <w:rStyle w:val="af6"/>
          </w:rPr>
          <w:t>в.</w:t>
        </w:r>
        <w:r w:rsidR="00953452">
          <w:rPr>
            <w:rFonts w:asciiTheme="minorHAnsi" w:eastAsiaTheme="minorEastAsia" w:hAnsiTheme="minorHAnsi"/>
            <w:sz w:val="22"/>
          </w:rPr>
          <w:tab/>
        </w:r>
        <w:r w:rsidR="00953452" w:rsidRPr="00390681">
          <w:rPr>
            <w:rStyle w:val="af6"/>
          </w:rPr>
          <w:t>описание платы за подключение к системе теплоснабжения;</w:t>
        </w:r>
        <w:r w:rsidR="00953452">
          <w:rPr>
            <w:webHidden/>
          </w:rPr>
          <w:tab/>
        </w:r>
        <w:r>
          <w:rPr>
            <w:webHidden/>
          </w:rPr>
          <w:fldChar w:fldCharType="begin"/>
        </w:r>
        <w:r w:rsidR="00953452">
          <w:rPr>
            <w:webHidden/>
          </w:rPr>
          <w:instrText xml:space="preserve"> PAGEREF _Toc521857745 \h </w:instrText>
        </w:r>
        <w:r>
          <w:rPr>
            <w:webHidden/>
          </w:rPr>
        </w:r>
        <w:r>
          <w:rPr>
            <w:webHidden/>
          </w:rPr>
          <w:fldChar w:fldCharType="separate"/>
        </w:r>
        <w:r w:rsidR="002C6AAB">
          <w:rPr>
            <w:webHidden/>
          </w:rPr>
          <w:t>124</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46" w:history="1">
        <w:r w:rsidR="00953452" w:rsidRPr="00390681">
          <w:rPr>
            <w:rStyle w:val="af6"/>
          </w:rPr>
          <w:t>г.</w:t>
        </w:r>
        <w:r w:rsidR="00953452">
          <w:rPr>
            <w:rFonts w:asciiTheme="minorHAnsi" w:eastAsiaTheme="minorEastAsia" w:hAnsiTheme="minorHAnsi"/>
            <w:sz w:val="22"/>
          </w:rPr>
          <w:tab/>
        </w:r>
        <w:r w:rsidR="00953452" w:rsidRPr="00390681">
          <w:rPr>
            <w:rStyle w:val="af6"/>
          </w:rPr>
          <w:t>описание платы за услуги по поддержанию резервной тепловой мощности, в том числе для социально значимых категорий потребителей.</w:t>
        </w:r>
        <w:r w:rsidR="00953452">
          <w:rPr>
            <w:webHidden/>
          </w:rPr>
          <w:tab/>
        </w:r>
        <w:r>
          <w:rPr>
            <w:webHidden/>
          </w:rPr>
          <w:fldChar w:fldCharType="begin"/>
        </w:r>
        <w:r w:rsidR="00953452">
          <w:rPr>
            <w:webHidden/>
          </w:rPr>
          <w:instrText xml:space="preserve"> PAGEREF _Toc521857746 \h </w:instrText>
        </w:r>
        <w:r>
          <w:rPr>
            <w:webHidden/>
          </w:rPr>
        </w:r>
        <w:r>
          <w:rPr>
            <w:webHidden/>
          </w:rPr>
          <w:fldChar w:fldCharType="separate"/>
        </w:r>
        <w:r w:rsidR="002C6AAB">
          <w:rPr>
            <w:webHidden/>
          </w:rPr>
          <w:t>124</w:t>
        </w:r>
        <w:r>
          <w:rPr>
            <w:webHidden/>
          </w:rPr>
          <w:fldChar w:fldCharType="end"/>
        </w:r>
      </w:hyperlink>
    </w:p>
    <w:p w:rsidR="00953452" w:rsidRDefault="00935836" w:rsidP="00953452">
      <w:pPr>
        <w:pStyle w:val="21"/>
        <w:tabs>
          <w:tab w:val="left" w:pos="880"/>
          <w:tab w:val="right" w:leader="dot" w:pos="9345"/>
        </w:tabs>
        <w:rPr>
          <w:rFonts w:asciiTheme="minorHAnsi" w:eastAsiaTheme="minorEastAsia" w:hAnsiTheme="minorHAnsi"/>
          <w:sz w:val="22"/>
        </w:rPr>
      </w:pPr>
      <w:hyperlink w:anchor="_Toc521857747" w:history="1">
        <w:r w:rsidR="00953452" w:rsidRPr="00390681">
          <w:rPr>
            <w:rStyle w:val="af6"/>
          </w:rPr>
          <w:t>м.</w:t>
        </w:r>
        <w:r w:rsidR="00953452">
          <w:rPr>
            <w:rFonts w:asciiTheme="minorHAnsi" w:eastAsiaTheme="minorEastAsia" w:hAnsiTheme="minorHAnsi"/>
            <w:sz w:val="22"/>
          </w:rPr>
          <w:tab/>
        </w:r>
        <w:r w:rsidR="00953452" w:rsidRPr="00390681">
          <w:rPr>
            <w:rStyle w:val="af6"/>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_Toc521857747 \h </w:instrText>
        </w:r>
        <w:r>
          <w:rPr>
            <w:webHidden/>
          </w:rPr>
        </w:r>
        <w:r>
          <w:rPr>
            <w:webHidden/>
          </w:rPr>
          <w:fldChar w:fldCharType="separate"/>
        </w:r>
        <w:r w:rsidR="002C6AAB">
          <w:rPr>
            <w:webHidden/>
          </w:rPr>
          <w:t>124</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48" w:history="1">
        <w:r w:rsidR="00953452" w:rsidRPr="00390681">
          <w:rPr>
            <w:rStyle w:val="af6"/>
          </w:rPr>
          <w:t>а.</w:t>
        </w:r>
        <w:r w:rsidR="00953452">
          <w:rPr>
            <w:rFonts w:asciiTheme="minorHAnsi" w:eastAsiaTheme="minorEastAsia" w:hAnsiTheme="minorHAnsi"/>
            <w:sz w:val="22"/>
          </w:rPr>
          <w:tab/>
        </w:r>
        <w:r w:rsidR="00953452" w:rsidRPr="00390681">
          <w:rPr>
            <w:rStyle w:val="af6"/>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953452">
          <w:rPr>
            <w:webHidden/>
          </w:rPr>
          <w:tab/>
        </w:r>
        <w:r>
          <w:rPr>
            <w:webHidden/>
          </w:rPr>
          <w:fldChar w:fldCharType="begin"/>
        </w:r>
        <w:r w:rsidR="00953452">
          <w:rPr>
            <w:webHidden/>
          </w:rPr>
          <w:instrText xml:space="preserve"> PAGEREF _Toc521857748 \h </w:instrText>
        </w:r>
        <w:r>
          <w:rPr>
            <w:webHidden/>
          </w:rPr>
        </w:r>
        <w:r>
          <w:rPr>
            <w:webHidden/>
          </w:rPr>
          <w:fldChar w:fldCharType="separate"/>
        </w:r>
        <w:r w:rsidR="002C6AAB">
          <w:rPr>
            <w:webHidden/>
          </w:rPr>
          <w:t>124</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749" w:history="1">
        <w:r w:rsidR="00953452" w:rsidRPr="00390681">
          <w:rPr>
            <w:rStyle w:val="af6"/>
          </w:rPr>
          <w:t>б.</w:t>
        </w:r>
        <w:r w:rsidR="00953452">
          <w:rPr>
            <w:rFonts w:asciiTheme="minorHAnsi" w:eastAsiaTheme="minorEastAsia" w:hAnsiTheme="minorHAnsi"/>
            <w:sz w:val="22"/>
          </w:rPr>
          <w:tab/>
        </w:r>
        <w:r w:rsidR="00953452" w:rsidRPr="00390681">
          <w:rPr>
            <w:rStyle w:val="af6"/>
          </w:rPr>
          <w:t xml:space="preserve">описание существующих проблем организации надежного теплоснабжения поселения, городского округа, города федерального значения (перечень </w:t>
        </w:r>
        <w:r w:rsidR="00953452" w:rsidRPr="00390681">
          <w:rPr>
            <w:rStyle w:val="af6"/>
          </w:rPr>
          <w:lastRenderedPageBreak/>
          <w:t>причин, приводящих к снижению надежности теплоснабжения, включая проблемы в работе теплопотребляющих установок потребителей);</w:t>
        </w:r>
        <w:r w:rsidR="00953452">
          <w:rPr>
            <w:webHidden/>
          </w:rPr>
          <w:tab/>
        </w:r>
        <w:r>
          <w:rPr>
            <w:webHidden/>
          </w:rPr>
          <w:fldChar w:fldCharType="begin"/>
        </w:r>
        <w:r w:rsidR="00953452">
          <w:rPr>
            <w:webHidden/>
          </w:rPr>
          <w:instrText xml:space="preserve"> PAGEREF _Toc521857749 \h </w:instrText>
        </w:r>
        <w:r>
          <w:rPr>
            <w:webHidden/>
          </w:rPr>
        </w:r>
        <w:r>
          <w:rPr>
            <w:webHidden/>
          </w:rPr>
          <w:fldChar w:fldCharType="separate"/>
        </w:r>
        <w:r w:rsidR="002C6AAB">
          <w:rPr>
            <w:webHidden/>
          </w:rPr>
          <w:t>124</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50" w:history="1">
        <w:r w:rsidR="00953452" w:rsidRPr="00390681">
          <w:rPr>
            <w:rStyle w:val="af6"/>
          </w:rPr>
          <w:t>в.</w:t>
        </w:r>
        <w:r w:rsidR="00953452">
          <w:rPr>
            <w:rFonts w:asciiTheme="minorHAnsi" w:eastAsiaTheme="minorEastAsia" w:hAnsiTheme="minorHAnsi"/>
            <w:sz w:val="22"/>
          </w:rPr>
          <w:tab/>
        </w:r>
        <w:r w:rsidR="00953452" w:rsidRPr="00390681">
          <w:rPr>
            <w:rStyle w:val="af6"/>
          </w:rPr>
          <w:t>описание существующих проблем развития систем теплоснабжения;</w:t>
        </w:r>
        <w:r w:rsidR="00953452">
          <w:rPr>
            <w:webHidden/>
          </w:rPr>
          <w:tab/>
        </w:r>
        <w:r>
          <w:rPr>
            <w:webHidden/>
          </w:rPr>
          <w:fldChar w:fldCharType="begin"/>
        </w:r>
        <w:r w:rsidR="00953452">
          <w:rPr>
            <w:webHidden/>
          </w:rPr>
          <w:instrText xml:space="preserve"> PAGEREF _Toc521857750 \h </w:instrText>
        </w:r>
        <w:r>
          <w:rPr>
            <w:webHidden/>
          </w:rPr>
        </w:r>
        <w:r>
          <w:rPr>
            <w:webHidden/>
          </w:rPr>
          <w:fldChar w:fldCharType="separate"/>
        </w:r>
        <w:r w:rsidR="002C6AAB">
          <w:rPr>
            <w:webHidden/>
          </w:rPr>
          <w:t>125</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51" w:history="1">
        <w:r w:rsidR="00953452" w:rsidRPr="00390681">
          <w:rPr>
            <w:rStyle w:val="af6"/>
          </w:rPr>
          <w:t>г.</w:t>
        </w:r>
        <w:r w:rsidR="00953452">
          <w:rPr>
            <w:rFonts w:asciiTheme="minorHAnsi" w:eastAsiaTheme="minorEastAsia" w:hAnsiTheme="minorHAnsi"/>
            <w:sz w:val="22"/>
          </w:rPr>
          <w:tab/>
        </w:r>
        <w:r w:rsidR="00953452" w:rsidRPr="00390681">
          <w:rPr>
            <w:rStyle w:val="af6"/>
          </w:rPr>
          <w:t>описание существующих проблем надежного и эффективного снабжения топливом действующих систем теплоснабжения;</w:t>
        </w:r>
        <w:r w:rsidR="00953452">
          <w:rPr>
            <w:webHidden/>
          </w:rPr>
          <w:tab/>
        </w:r>
        <w:r>
          <w:rPr>
            <w:webHidden/>
          </w:rPr>
          <w:fldChar w:fldCharType="begin"/>
        </w:r>
        <w:r w:rsidR="00953452">
          <w:rPr>
            <w:webHidden/>
          </w:rPr>
          <w:instrText xml:space="preserve"> PAGEREF _Toc521857751 \h </w:instrText>
        </w:r>
        <w:r>
          <w:rPr>
            <w:webHidden/>
          </w:rPr>
        </w:r>
        <w:r>
          <w:rPr>
            <w:webHidden/>
          </w:rPr>
          <w:fldChar w:fldCharType="separate"/>
        </w:r>
        <w:r w:rsidR="002C6AAB">
          <w:rPr>
            <w:webHidden/>
          </w:rPr>
          <w:t>125</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752" w:history="1">
        <w:r w:rsidR="00953452" w:rsidRPr="00390681">
          <w:rPr>
            <w:rStyle w:val="af6"/>
          </w:rPr>
          <w:t>д.</w:t>
        </w:r>
        <w:r w:rsidR="00953452">
          <w:rPr>
            <w:rFonts w:asciiTheme="minorHAnsi" w:eastAsiaTheme="minorEastAsia" w:hAnsiTheme="minorHAnsi"/>
            <w:sz w:val="22"/>
          </w:rPr>
          <w:tab/>
        </w:r>
        <w:r w:rsidR="00953452" w:rsidRPr="00390681">
          <w:rPr>
            <w:rStyle w:val="af6"/>
          </w:rPr>
          <w:t>анализ предписаний надзорных органов об устранении нарушений, влияющих на безопасность и надежность системы теплоснабжения.</w:t>
        </w:r>
        <w:r w:rsidR="00953452">
          <w:rPr>
            <w:webHidden/>
          </w:rPr>
          <w:tab/>
        </w:r>
        <w:r>
          <w:rPr>
            <w:webHidden/>
          </w:rPr>
          <w:fldChar w:fldCharType="begin"/>
        </w:r>
        <w:r w:rsidR="00953452">
          <w:rPr>
            <w:webHidden/>
          </w:rPr>
          <w:instrText xml:space="preserve"> PAGEREF _Toc521857752 \h </w:instrText>
        </w:r>
        <w:r>
          <w:rPr>
            <w:webHidden/>
          </w:rPr>
        </w:r>
        <w:r>
          <w:rPr>
            <w:webHidden/>
          </w:rPr>
          <w:fldChar w:fldCharType="separate"/>
        </w:r>
        <w:r w:rsidR="002C6AAB">
          <w:rPr>
            <w:webHidden/>
          </w:rPr>
          <w:t>125</w:t>
        </w:r>
        <w:r>
          <w:rPr>
            <w:webHidden/>
          </w:rPr>
          <w:fldChar w:fldCharType="end"/>
        </w:r>
      </w:hyperlink>
    </w:p>
    <w:p w:rsidR="00953452" w:rsidRDefault="00935836" w:rsidP="00953452">
      <w:pPr>
        <w:pStyle w:val="12"/>
        <w:tabs>
          <w:tab w:val="left" w:pos="480"/>
          <w:tab w:val="right" w:leader="dot" w:pos="9345"/>
        </w:tabs>
        <w:rPr>
          <w:rFonts w:asciiTheme="minorHAnsi" w:eastAsiaTheme="minorEastAsia" w:hAnsiTheme="minorHAnsi"/>
          <w:sz w:val="22"/>
        </w:rPr>
      </w:pPr>
      <w:hyperlink w:anchor="_Toc521857753" w:history="1">
        <w:r w:rsidR="00953452" w:rsidRPr="00390681">
          <w:rPr>
            <w:rStyle w:val="af6"/>
          </w:rPr>
          <w:t>2.</w:t>
        </w:r>
        <w:r w:rsidR="00953452">
          <w:rPr>
            <w:rFonts w:asciiTheme="minorHAnsi" w:eastAsiaTheme="minorEastAsia" w:hAnsiTheme="minorHAnsi"/>
            <w:sz w:val="22"/>
          </w:rPr>
          <w:tab/>
        </w:r>
        <w:r w:rsidR="00953452" w:rsidRPr="00390681">
          <w:rPr>
            <w:rStyle w:val="af6"/>
          </w:rPr>
          <w:t>глава 2 "Существующее и перспективное потребление тепловой энергии на цели теплоснабжения";</w:t>
        </w:r>
        <w:r w:rsidR="00953452">
          <w:rPr>
            <w:webHidden/>
          </w:rPr>
          <w:tab/>
        </w:r>
        <w:r>
          <w:rPr>
            <w:webHidden/>
          </w:rPr>
          <w:fldChar w:fldCharType="begin"/>
        </w:r>
        <w:r w:rsidR="00953452">
          <w:rPr>
            <w:webHidden/>
          </w:rPr>
          <w:instrText xml:space="preserve"> PAGEREF _Toc521857753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54" w:history="1">
        <w:r w:rsidR="00953452" w:rsidRPr="00390681">
          <w:rPr>
            <w:rStyle w:val="af6"/>
          </w:rPr>
          <w:t>а.</w:t>
        </w:r>
        <w:r w:rsidR="00953452">
          <w:rPr>
            <w:rFonts w:asciiTheme="minorHAnsi" w:eastAsiaTheme="minorEastAsia" w:hAnsiTheme="minorHAnsi"/>
            <w:sz w:val="22"/>
          </w:rPr>
          <w:tab/>
        </w:r>
        <w:r w:rsidR="00953452" w:rsidRPr="00390681">
          <w:rPr>
            <w:rStyle w:val="af6"/>
          </w:rPr>
          <w:t>данные базового уровня потребления тепла на цели теплоснабжения;</w:t>
        </w:r>
        <w:r w:rsidR="00953452">
          <w:rPr>
            <w:webHidden/>
          </w:rPr>
          <w:tab/>
        </w:r>
        <w:r>
          <w:rPr>
            <w:webHidden/>
          </w:rPr>
          <w:fldChar w:fldCharType="begin"/>
        </w:r>
        <w:r w:rsidR="00953452">
          <w:rPr>
            <w:webHidden/>
          </w:rPr>
          <w:instrText xml:space="preserve"> PAGEREF _Toc521857754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55" w:history="1">
        <w:r w:rsidR="00953452" w:rsidRPr="00390681">
          <w:rPr>
            <w:rStyle w:val="af6"/>
          </w:rPr>
          <w:t>а.</w:t>
        </w:r>
        <w:r w:rsidR="00953452">
          <w:rPr>
            <w:rFonts w:asciiTheme="minorHAnsi" w:eastAsiaTheme="minorEastAsia" w:hAnsiTheme="minorHAnsi"/>
            <w:sz w:val="22"/>
          </w:rPr>
          <w:tab/>
        </w:r>
        <w:r w:rsidR="00953452" w:rsidRPr="00390681">
          <w:rPr>
            <w:rStyle w:val="af6"/>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953452">
          <w:rPr>
            <w:webHidden/>
          </w:rPr>
          <w:tab/>
        </w:r>
        <w:r>
          <w:rPr>
            <w:webHidden/>
          </w:rPr>
          <w:fldChar w:fldCharType="begin"/>
        </w:r>
        <w:r w:rsidR="00953452">
          <w:rPr>
            <w:webHidden/>
          </w:rPr>
          <w:instrText xml:space="preserve"> PAGEREF _Toc521857755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756" w:history="1">
        <w:r w:rsidR="00953452" w:rsidRPr="00390681">
          <w:rPr>
            <w:rStyle w:val="af6"/>
          </w:rPr>
          <w:t>б.</w:t>
        </w:r>
        <w:r w:rsidR="00953452">
          <w:rPr>
            <w:rFonts w:asciiTheme="minorHAnsi" w:eastAsiaTheme="minorEastAsia" w:hAnsiTheme="minorHAnsi"/>
            <w:sz w:val="22"/>
          </w:rPr>
          <w:tab/>
        </w:r>
        <w:r w:rsidR="00953452" w:rsidRPr="00390681">
          <w:rPr>
            <w:rStyle w:val="af6"/>
          </w:rPr>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953452">
          <w:rPr>
            <w:webHidden/>
          </w:rPr>
          <w:tab/>
        </w:r>
        <w:r>
          <w:rPr>
            <w:webHidden/>
          </w:rPr>
          <w:fldChar w:fldCharType="begin"/>
        </w:r>
        <w:r w:rsidR="00953452">
          <w:rPr>
            <w:webHidden/>
          </w:rPr>
          <w:instrText xml:space="preserve"> PAGEREF _Toc521857756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57" w:history="1">
        <w:r w:rsidR="00953452" w:rsidRPr="00390681">
          <w:rPr>
            <w:rStyle w:val="af6"/>
          </w:rPr>
          <w:t>в.</w:t>
        </w:r>
        <w:r w:rsidR="00953452">
          <w:rPr>
            <w:rFonts w:asciiTheme="minorHAnsi" w:eastAsiaTheme="minorEastAsia" w:hAnsiTheme="minorHAnsi"/>
            <w:sz w:val="22"/>
          </w:rPr>
          <w:tab/>
        </w:r>
        <w:r w:rsidR="00953452" w:rsidRPr="00390681">
          <w:rPr>
            <w:rStyle w:val="af6"/>
          </w:rPr>
          <w:t>расчетную тепловую нагрузку на коллекторах источников тепловой энергии;</w:t>
        </w:r>
        <w:r w:rsidR="00953452">
          <w:rPr>
            <w:webHidden/>
          </w:rPr>
          <w:tab/>
        </w:r>
        <w:r>
          <w:rPr>
            <w:webHidden/>
          </w:rPr>
          <w:fldChar w:fldCharType="begin"/>
        </w:r>
        <w:r w:rsidR="00953452">
          <w:rPr>
            <w:webHidden/>
          </w:rPr>
          <w:instrText xml:space="preserve"> PAGEREF _Toc521857757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58" w:history="1">
        <w:r w:rsidR="00953452" w:rsidRPr="00390681">
          <w:rPr>
            <w:rStyle w:val="af6"/>
          </w:rPr>
          <w:t>г.</w:t>
        </w:r>
        <w:r w:rsidR="00953452">
          <w:rPr>
            <w:rFonts w:asciiTheme="minorHAnsi" w:eastAsiaTheme="minorEastAsia" w:hAnsiTheme="minorHAnsi"/>
            <w:sz w:val="22"/>
          </w:rPr>
          <w:tab/>
        </w:r>
        <w:r w:rsidR="00953452" w:rsidRPr="00390681">
          <w:rPr>
            <w:rStyle w:val="af6"/>
          </w:rPr>
          <w:t>фактические расходы теплоносителя в отопительный и летний периоды.</w:t>
        </w:r>
        <w:r w:rsidR="00953452">
          <w:rPr>
            <w:webHidden/>
          </w:rPr>
          <w:tab/>
        </w:r>
        <w:r>
          <w:rPr>
            <w:webHidden/>
          </w:rPr>
          <w:fldChar w:fldCharType="begin"/>
        </w:r>
        <w:r w:rsidR="00953452">
          <w:rPr>
            <w:webHidden/>
          </w:rPr>
          <w:instrText xml:space="preserve"> PAGEREF _Toc521857758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59" w:history="1">
        <w:r w:rsidR="00953452" w:rsidRPr="00390681">
          <w:rPr>
            <w:rStyle w:val="af6"/>
          </w:rPr>
          <w:t>б.</w:t>
        </w:r>
        <w:r w:rsidR="00953452">
          <w:rPr>
            <w:rFonts w:asciiTheme="minorHAnsi" w:eastAsiaTheme="minorEastAsia" w:hAnsiTheme="minorHAnsi"/>
            <w:sz w:val="22"/>
          </w:rPr>
          <w:tab/>
        </w:r>
        <w:r w:rsidR="00953452" w:rsidRPr="00390681">
          <w:rPr>
            <w:rStyle w:val="af6"/>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953452">
          <w:rPr>
            <w:webHidden/>
          </w:rPr>
          <w:tab/>
        </w:r>
        <w:r>
          <w:rPr>
            <w:webHidden/>
          </w:rPr>
          <w:fldChar w:fldCharType="begin"/>
        </w:r>
        <w:r w:rsidR="00953452">
          <w:rPr>
            <w:webHidden/>
          </w:rPr>
          <w:instrText xml:space="preserve"> PAGEREF _Toc521857759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60" w:history="1">
        <w:r w:rsidR="00953452" w:rsidRPr="00390681">
          <w:rPr>
            <w:rStyle w:val="af6"/>
          </w:rPr>
          <w:t>в.</w:t>
        </w:r>
        <w:r w:rsidR="00953452">
          <w:rPr>
            <w:rFonts w:asciiTheme="minorHAnsi" w:eastAsiaTheme="minorEastAsia" w:hAnsiTheme="minorHAnsi"/>
            <w:sz w:val="22"/>
          </w:rPr>
          <w:tab/>
        </w:r>
        <w:r w:rsidR="00953452" w:rsidRPr="00390681">
          <w:rPr>
            <w:rStyle w:val="af6"/>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953452">
          <w:rPr>
            <w:webHidden/>
          </w:rPr>
          <w:tab/>
        </w:r>
        <w:r>
          <w:rPr>
            <w:webHidden/>
          </w:rPr>
          <w:fldChar w:fldCharType="begin"/>
        </w:r>
        <w:r w:rsidR="00953452">
          <w:rPr>
            <w:webHidden/>
          </w:rPr>
          <w:instrText xml:space="preserve"> PAGEREF _Toc521857760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61" w:history="1">
        <w:r w:rsidR="00953452" w:rsidRPr="00390681">
          <w:rPr>
            <w:rStyle w:val="af6"/>
          </w:rPr>
          <w:t>г.</w:t>
        </w:r>
        <w:r w:rsidR="00953452">
          <w:rPr>
            <w:rFonts w:asciiTheme="minorHAnsi" w:eastAsiaTheme="minorEastAsia" w:hAnsiTheme="minorHAnsi"/>
            <w:sz w:val="22"/>
          </w:rPr>
          <w:tab/>
        </w:r>
        <w:r w:rsidR="00953452" w:rsidRPr="00390681">
          <w:rPr>
            <w:rStyle w:val="af6"/>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953452">
          <w:rPr>
            <w:webHidden/>
          </w:rPr>
          <w:tab/>
        </w:r>
        <w:r>
          <w:rPr>
            <w:webHidden/>
          </w:rPr>
          <w:fldChar w:fldCharType="begin"/>
        </w:r>
        <w:r w:rsidR="00953452">
          <w:rPr>
            <w:webHidden/>
          </w:rPr>
          <w:instrText xml:space="preserve"> PAGEREF _Toc521857761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62" w:history="1">
        <w:r w:rsidR="00953452" w:rsidRPr="00390681">
          <w:rPr>
            <w:rStyle w:val="af6"/>
          </w:rPr>
          <w:t>д.</w:t>
        </w:r>
        <w:r w:rsidR="00953452">
          <w:rPr>
            <w:rFonts w:asciiTheme="minorHAnsi" w:eastAsiaTheme="minorEastAsia" w:hAnsiTheme="minorHAnsi"/>
            <w:sz w:val="22"/>
          </w:rPr>
          <w:tab/>
        </w:r>
        <w:r w:rsidR="00953452" w:rsidRPr="00390681">
          <w:rPr>
            <w:rStyle w:val="af6"/>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953452">
          <w:rPr>
            <w:webHidden/>
          </w:rPr>
          <w:tab/>
        </w:r>
        <w:r>
          <w:rPr>
            <w:webHidden/>
          </w:rPr>
          <w:fldChar w:fldCharType="begin"/>
        </w:r>
        <w:r w:rsidR="00953452">
          <w:rPr>
            <w:webHidden/>
          </w:rPr>
          <w:instrText xml:space="preserve"> PAGEREF _Toc521857762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63" w:history="1">
        <w:r w:rsidR="00953452" w:rsidRPr="00390681">
          <w:rPr>
            <w:rStyle w:val="af6"/>
          </w:rPr>
          <w:t>е.</w:t>
        </w:r>
        <w:r w:rsidR="00953452">
          <w:rPr>
            <w:rFonts w:asciiTheme="minorHAnsi" w:eastAsiaTheme="minorEastAsia" w:hAnsiTheme="minorHAnsi"/>
            <w:sz w:val="22"/>
          </w:rPr>
          <w:tab/>
        </w:r>
        <w:r w:rsidR="00953452" w:rsidRPr="00390681">
          <w:rPr>
            <w:rStyle w:val="af6"/>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953452">
          <w:rPr>
            <w:webHidden/>
          </w:rPr>
          <w:tab/>
        </w:r>
        <w:r>
          <w:rPr>
            <w:webHidden/>
          </w:rPr>
          <w:fldChar w:fldCharType="begin"/>
        </w:r>
        <w:r w:rsidR="00953452">
          <w:rPr>
            <w:webHidden/>
          </w:rPr>
          <w:instrText xml:space="preserve"> PAGEREF _Toc521857763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12"/>
        <w:tabs>
          <w:tab w:val="left" w:pos="480"/>
          <w:tab w:val="right" w:leader="dot" w:pos="9345"/>
        </w:tabs>
        <w:rPr>
          <w:rFonts w:asciiTheme="minorHAnsi" w:eastAsiaTheme="minorEastAsia" w:hAnsiTheme="minorHAnsi"/>
          <w:sz w:val="22"/>
        </w:rPr>
      </w:pPr>
      <w:hyperlink w:anchor="_Toc521857764" w:history="1">
        <w:r w:rsidR="00953452" w:rsidRPr="00390681">
          <w:rPr>
            <w:rStyle w:val="af6"/>
          </w:rPr>
          <w:t>3.</w:t>
        </w:r>
        <w:r w:rsidR="00953452">
          <w:rPr>
            <w:rFonts w:asciiTheme="minorHAnsi" w:eastAsiaTheme="minorEastAsia" w:hAnsiTheme="minorHAnsi"/>
            <w:sz w:val="22"/>
          </w:rPr>
          <w:tab/>
        </w:r>
        <w:r w:rsidR="00953452" w:rsidRPr="00390681">
          <w:rPr>
            <w:rStyle w:val="af6"/>
          </w:rPr>
          <w:t>глава 3 "Электронная модель системы теплоснабжения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_Toc521857764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65" w:history="1">
        <w:r w:rsidR="00953452" w:rsidRPr="00390681">
          <w:rPr>
            <w:rStyle w:val="af6"/>
          </w:rPr>
          <w:t>а.</w:t>
        </w:r>
        <w:r w:rsidR="00953452">
          <w:rPr>
            <w:rFonts w:asciiTheme="minorHAnsi" w:eastAsiaTheme="minorEastAsia" w:hAnsiTheme="minorHAnsi"/>
            <w:sz w:val="22"/>
          </w:rPr>
          <w:tab/>
        </w:r>
        <w:r w:rsidR="00953452" w:rsidRPr="00390681">
          <w:rPr>
            <w:rStyle w:val="af6"/>
          </w:rPr>
          <w:t>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r w:rsidR="00953452">
          <w:rPr>
            <w:webHidden/>
          </w:rPr>
          <w:tab/>
        </w:r>
        <w:r>
          <w:rPr>
            <w:webHidden/>
          </w:rPr>
          <w:fldChar w:fldCharType="begin"/>
        </w:r>
        <w:r w:rsidR="00953452">
          <w:rPr>
            <w:webHidden/>
          </w:rPr>
          <w:instrText xml:space="preserve"> PAGEREF _Toc521857765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66" w:history="1">
        <w:r w:rsidR="00953452" w:rsidRPr="00390681">
          <w:rPr>
            <w:rStyle w:val="af6"/>
          </w:rPr>
          <w:t>б.</w:t>
        </w:r>
        <w:r w:rsidR="00953452">
          <w:rPr>
            <w:rFonts w:asciiTheme="minorHAnsi" w:eastAsiaTheme="minorEastAsia" w:hAnsiTheme="minorHAnsi"/>
            <w:sz w:val="22"/>
          </w:rPr>
          <w:tab/>
        </w:r>
        <w:r w:rsidR="00953452" w:rsidRPr="00390681">
          <w:rPr>
            <w:rStyle w:val="af6"/>
          </w:rPr>
          <w:t>паспортизацию объектов системы теплоснабжения;</w:t>
        </w:r>
        <w:r w:rsidR="00953452">
          <w:rPr>
            <w:webHidden/>
          </w:rPr>
          <w:tab/>
        </w:r>
        <w:r>
          <w:rPr>
            <w:webHidden/>
          </w:rPr>
          <w:fldChar w:fldCharType="begin"/>
        </w:r>
        <w:r w:rsidR="00953452">
          <w:rPr>
            <w:webHidden/>
          </w:rPr>
          <w:instrText xml:space="preserve"> PAGEREF _Toc521857766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67" w:history="1">
        <w:r w:rsidR="00953452" w:rsidRPr="00390681">
          <w:rPr>
            <w:rStyle w:val="af6"/>
          </w:rPr>
          <w:t>в.</w:t>
        </w:r>
        <w:r w:rsidR="00953452">
          <w:rPr>
            <w:rFonts w:asciiTheme="minorHAnsi" w:eastAsiaTheme="minorEastAsia" w:hAnsiTheme="minorHAnsi"/>
            <w:sz w:val="22"/>
          </w:rPr>
          <w:tab/>
        </w:r>
        <w:r w:rsidR="00953452" w:rsidRPr="00390681">
          <w:rPr>
            <w:rStyle w:val="af6"/>
          </w:rPr>
          <w:t>паспортизацию и описание расчетных единиц территориального деления, включая административное;</w:t>
        </w:r>
        <w:r w:rsidR="00953452">
          <w:rPr>
            <w:webHidden/>
          </w:rPr>
          <w:tab/>
        </w:r>
        <w:r>
          <w:rPr>
            <w:webHidden/>
          </w:rPr>
          <w:fldChar w:fldCharType="begin"/>
        </w:r>
        <w:r w:rsidR="00953452">
          <w:rPr>
            <w:webHidden/>
          </w:rPr>
          <w:instrText xml:space="preserve"> PAGEREF _Toc521857767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68" w:history="1">
        <w:r w:rsidR="00953452" w:rsidRPr="00390681">
          <w:rPr>
            <w:rStyle w:val="af6"/>
          </w:rPr>
          <w:t>г.</w:t>
        </w:r>
        <w:r w:rsidR="00953452">
          <w:rPr>
            <w:rFonts w:asciiTheme="minorHAnsi" w:eastAsiaTheme="minorEastAsia" w:hAnsiTheme="minorHAnsi"/>
            <w:sz w:val="22"/>
          </w:rPr>
          <w:tab/>
        </w:r>
        <w:r w:rsidR="00953452" w:rsidRPr="00390681">
          <w:rPr>
            <w:rStyle w:val="af6"/>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953452">
          <w:rPr>
            <w:webHidden/>
          </w:rPr>
          <w:tab/>
        </w:r>
        <w:r>
          <w:rPr>
            <w:webHidden/>
          </w:rPr>
          <w:fldChar w:fldCharType="begin"/>
        </w:r>
        <w:r w:rsidR="00953452">
          <w:rPr>
            <w:webHidden/>
          </w:rPr>
          <w:instrText xml:space="preserve"> PAGEREF _Toc521857768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69" w:history="1">
        <w:r w:rsidR="00953452" w:rsidRPr="00390681">
          <w:rPr>
            <w:rStyle w:val="af6"/>
          </w:rPr>
          <w:t>д.</w:t>
        </w:r>
        <w:r w:rsidR="00953452">
          <w:rPr>
            <w:rFonts w:asciiTheme="minorHAnsi" w:eastAsiaTheme="minorEastAsia" w:hAnsiTheme="minorHAnsi"/>
            <w:sz w:val="22"/>
          </w:rPr>
          <w:tab/>
        </w:r>
        <w:r w:rsidR="00953452" w:rsidRPr="00390681">
          <w:rPr>
            <w:rStyle w:val="af6"/>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953452">
          <w:rPr>
            <w:webHidden/>
          </w:rPr>
          <w:tab/>
        </w:r>
        <w:r>
          <w:rPr>
            <w:webHidden/>
          </w:rPr>
          <w:fldChar w:fldCharType="begin"/>
        </w:r>
        <w:r w:rsidR="00953452">
          <w:rPr>
            <w:webHidden/>
          </w:rPr>
          <w:instrText xml:space="preserve"> PAGEREF _Toc521857769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70" w:history="1">
        <w:r w:rsidR="00953452" w:rsidRPr="00390681">
          <w:rPr>
            <w:rStyle w:val="af6"/>
          </w:rPr>
          <w:t>е.</w:t>
        </w:r>
        <w:r w:rsidR="00953452">
          <w:rPr>
            <w:rFonts w:asciiTheme="minorHAnsi" w:eastAsiaTheme="minorEastAsia" w:hAnsiTheme="minorHAnsi"/>
            <w:sz w:val="22"/>
          </w:rPr>
          <w:tab/>
        </w:r>
        <w:r w:rsidR="00953452" w:rsidRPr="00390681">
          <w:rPr>
            <w:rStyle w:val="af6"/>
          </w:rPr>
          <w:t>расчет балансов тепловой энергии по источникам тепловой энергии и по территориальному признаку;</w:t>
        </w:r>
        <w:r w:rsidR="00953452">
          <w:rPr>
            <w:webHidden/>
          </w:rPr>
          <w:tab/>
        </w:r>
        <w:r>
          <w:rPr>
            <w:webHidden/>
          </w:rPr>
          <w:fldChar w:fldCharType="begin"/>
        </w:r>
        <w:r w:rsidR="00953452">
          <w:rPr>
            <w:webHidden/>
          </w:rPr>
          <w:instrText xml:space="preserve"> PAGEREF _Toc521857770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880"/>
          <w:tab w:val="right" w:leader="dot" w:pos="9345"/>
        </w:tabs>
        <w:rPr>
          <w:rFonts w:asciiTheme="minorHAnsi" w:eastAsiaTheme="minorEastAsia" w:hAnsiTheme="minorHAnsi"/>
          <w:sz w:val="22"/>
        </w:rPr>
      </w:pPr>
      <w:hyperlink w:anchor="_Toc521857771" w:history="1">
        <w:r w:rsidR="00953452" w:rsidRPr="00390681">
          <w:rPr>
            <w:rStyle w:val="af6"/>
          </w:rPr>
          <w:t>ж.</w:t>
        </w:r>
        <w:r w:rsidR="00953452">
          <w:rPr>
            <w:rFonts w:asciiTheme="minorHAnsi" w:eastAsiaTheme="minorEastAsia" w:hAnsiTheme="minorHAnsi"/>
            <w:sz w:val="22"/>
          </w:rPr>
          <w:tab/>
        </w:r>
        <w:r w:rsidR="00953452" w:rsidRPr="00390681">
          <w:rPr>
            <w:rStyle w:val="af6"/>
          </w:rPr>
          <w:t>расчет потерь тепловой энергии через изоляцию и с утечками теплоносителя;</w:t>
        </w:r>
        <w:r w:rsidR="00953452">
          <w:rPr>
            <w:webHidden/>
          </w:rPr>
          <w:tab/>
        </w:r>
        <w:r>
          <w:rPr>
            <w:webHidden/>
          </w:rPr>
          <w:fldChar w:fldCharType="begin"/>
        </w:r>
        <w:r w:rsidR="00953452">
          <w:rPr>
            <w:webHidden/>
          </w:rPr>
          <w:instrText xml:space="preserve"> PAGEREF _Toc521857771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72" w:history="1">
        <w:r w:rsidR="00953452" w:rsidRPr="00390681">
          <w:rPr>
            <w:rStyle w:val="af6"/>
          </w:rPr>
          <w:t>з.</w:t>
        </w:r>
        <w:r w:rsidR="00953452">
          <w:rPr>
            <w:rFonts w:asciiTheme="minorHAnsi" w:eastAsiaTheme="minorEastAsia" w:hAnsiTheme="minorHAnsi"/>
            <w:sz w:val="22"/>
          </w:rPr>
          <w:tab/>
        </w:r>
        <w:r w:rsidR="00953452" w:rsidRPr="00390681">
          <w:rPr>
            <w:rStyle w:val="af6"/>
          </w:rPr>
          <w:t>расчет показателей надежности теплоснабжения;</w:t>
        </w:r>
        <w:r w:rsidR="00953452">
          <w:rPr>
            <w:webHidden/>
          </w:rPr>
          <w:tab/>
        </w:r>
        <w:r>
          <w:rPr>
            <w:webHidden/>
          </w:rPr>
          <w:fldChar w:fldCharType="begin"/>
        </w:r>
        <w:r w:rsidR="00953452">
          <w:rPr>
            <w:webHidden/>
          </w:rPr>
          <w:instrText xml:space="preserve"> PAGEREF _Toc521857772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73" w:history="1">
        <w:r w:rsidR="00953452" w:rsidRPr="00390681">
          <w:rPr>
            <w:rStyle w:val="af6"/>
          </w:rPr>
          <w:t>и.</w:t>
        </w:r>
        <w:r w:rsidR="00953452">
          <w:rPr>
            <w:rFonts w:asciiTheme="minorHAnsi" w:eastAsiaTheme="minorEastAsia" w:hAnsiTheme="minorHAnsi"/>
            <w:sz w:val="22"/>
          </w:rPr>
          <w:tab/>
        </w:r>
        <w:r w:rsidR="00953452" w:rsidRPr="00390681">
          <w:rPr>
            <w:rStyle w:val="af6"/>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953452">
          <w:rPr>
            <w:webHidden/>
          </w:rPr>
          <w:tab/>
        </w:r>
        <w:r>
          <w:rPr>
            <w:webHidden/>
          </w:rPr>
          <w:fldChar w:fldCharType="begin"/>
        </w:r>
        <w:r w:rsidR="00953452">
          <w:rPr>
            <w:webHidden/>
          </w:rPr>
          <w:instrText xml:space="preserve"> PAGEREF _Toc521857773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74" w:history="1">
        <w:r w:rsidR="00953452" w:rsidRPr="00390681">
          <w:rPr>
            <w:rStyle w:val="af6"/>
          </w:rPr>
          <w:t>к.</w:t>
        </w:r>
        <w:r w:rsidR="00953452">
          <w:rPr>
            <w:rFonts w:asciiTheme="minorHAnsi" w:eastAsiaTheme="minorEastAsia" w:hAnsiTheme="minorHAnsi"/>
            <w:sz w:val="22"/>
          </w:rPr>
          <w:tab/>
        </w:r>
        <w:r w:rsidR="00953452" w:rsidRPr="00390681">
          <w:rPr>
            <w:rStyle w:val="af6"/>
          </w:rPr>
          <w:t>сравнительные пьезометрические графики для разработки и анализа сценариев перспективного развития тепловых сетей.</w:t>
        </w:r>
        <w:r w:rsidR="00953452">
          <w:rPr>
            <w:webHidden/>
          </w:rPr>
          <w:tab/>
        </w:r>
        <w:r>
          <w:rPr>
            <w:webHidden/>
          </w:rPr>
          <w:fldChar w:fldCharType="begin"/>
        </w:r>
        <w:r w:rsidR="00953452">
          <w:rPr>
            <w:webHidden/>
          </w:rPr>
          <w:instrText xml:space="preserve"> PAGEREF _Toc521857774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12"/>
        <w:tabs>
          <w:tab w:val="left" w:pos="480"/>
          <w:tab w:val="right" w:leader="dot" w:pos="9345"/>
        </w:tabs>
        <w:rPr>
          <w:rFonts w:asciiTheme="minorHAnsi" w:eastAsiaTheme="minorEastAsia" w:hAnsiTheme="minorHAnsi"/>
          <w:sz w:val="22"/>
        </w:rPr>
      </w:pPr>
      <w:hyperlink w:anchor="_Toc521857775" w:history="1">
        <w:r w:rsidR="00953452" w:rsidRPr="00390681">
          <w:rPr>
            <w:rStyle w:val="af6"/>
          </w:rPr>
          <w:t>4.</w:t>
        </w:r>
        <w:r w:rsidR="00953452">
          <w:rPr>
            <w:rFonts w:asciiTheme="minorHAnsi" w:eastAsiaTheme="minorEastAsia" w:hAnsiTheme="minorHAnsi"/>
            <w:sz w:val="22"/>
          </w:rPr>
          <w:tab/>
        </w:r>
        <w:r w:rsidR="00953452" w:rsidRPr="00390681">
          <w:rPr>
            <w:rStyle w:val="af6"/>
          </w:rPr>
          <w:t>глава 4 "Существующие и перспективные балансы тепловой мощности источников тепловой энергии и тепловой нагрузки потребителей";</w:t>
        </w:r>
        <w:r w:rsidR="00953452">
          <w:rPr>
            <w:webHidden/>
          </w:rPr>
          <w:tab/>
        </w:r>
        <w:r>
          <w:rPr>
            <w:webHidden/>
          </w:rPr>
          <w:fldChar w:fldCharType="begin"/>
        </w:r>
        <w:r w:rsidR="00953452">
          <w:rPr>
            <w:webHidden/>
          </w:rPr>
          <w:instrText xml:space="preserve"> PAGEREF _Toc521857775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76" w:history="1">
        <w:r w:rsidR="00953452" w:rsidRPr="00390681">
          <w:rPr>
            <w:rStyle w:val="af6"/>
          </w:rPr>
          <w:t>а.</w:t>
        </w:r>
        <w:r w:rsidR="00953452">
          <w:rPr>
            <w:rFonts w:asciiTheme="minorHAnsi" w:eastAsiaTheme="minorEastAsia" w:hAnsiTheme="minorHAnsi"/>
            <w:sz w:val="22"/>
          </w:rPr>
          <w:tab/>
        </w:r>
        <w:r w:rsidR="00953452" w:rsidRPr="00390681">
          <w:rPr>
            <w:rStyle w:val="af6"/>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953452">
          <w:rPr>
            <w:webHidden/>
          </w:rPr>
          <w:tab/>
        </w:r>
        <w:r>
          <w:rPr>
            <w:webHidden/>
          </w:rPr>
          <w:fldChar w:fldCharType="begin"/>
        </w:r>
        <w:r w:rsidR="00953452">
          <w:rPr>
            <w:webHidden/>
          </w:rPr>
          <w:instrText xml:space="preserve"> PAGEREF _Toc521857776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77" w:history="1">
        <w:r w:rsidR="00953452" w:rsidRPr="00390681">
          <w:rPr>
            <w:rStyle w:val="af6"/>
          </w:rPr>
          <w:t>б.</w:t>
        </w:r>
        <w:r w:rsidR="00953452">
          <w:rPr>
            <w:rFonts w:asciiTheme="minorHAnsi" w:eastAsiaTheme="minorEastAsia" w:hAnsiTheme="minorHAnsi"/>
            <w:sz w:val="22"/>
          </w:rPr>
          <w:tab/>
        </w:r>
        <w:r w:rsidR="00953452" w:rsidRPr="00390681">
          <w:rPr>
            <w:rStyle w:val="af6"/>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953452">
          <w:rPr>
            <w:webHidden/>
          </w:rPr>
          <w:tab/>
        </w:r>
        <w:r>
          <w:rPr>
            <w:webHidden/>
          </w:rPr>
          <w:fldChar w:fldCharType="begin"/>
        </w:r>
        <w:r w:rsidR="00953452">
          <w:rPr>
            <w:webHidden/>
          </w:rPr>
          <w:instrText xml:space="preserve"> PAGEREF _Toc521857777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78" w:history="1">
        <w:r w:rsidR="00953452" w:rsidRPr="00390681">
          <w:rPr>
            <w:rStyle w:val="af6"/>
          </w:rPr>
          <w:t>в.</w:t>
        </w:r>
        <w:r w:rsidR="00953452">
          <w:rPr>
            <w:rFonts w:asciiTheme="minorHAnsi" w:eastAsiaTheme="minorEastAsia" w:hAnsiTheme="minorHAnsi"/>
            <w:sz w:val="22"/>
          </w:rPr>
          <w:tab/>
        </w:r>
        <w:r w:rsidR="00953452" w:rsidRPr="00390681">
          <w:rPr>
            <w:rStyle w:val="af6"/>
          </w:rPr>
          <w:t>выводы о резервах (дефицитах) существующей системы теплоснабжения при обеспечении перспективной тепловой нагрузки потребителей.</w:t>
        </w:r>
        <w:r w:rsidR="00953452">
          <w:rPr>
            <w:webHidden/>
          </w:rPr>
          <w:tab/>
        </w:r>
        <w:r>
          <w:rPr>
            <w:webHidden/>
          </w:rPr>
          <w:fldChar w:fldCharType="begin"/>
        </w:r>
        <w:r w:rsidR="00953452">
          <w:rPr>
            <w:webHidden/>
          </w:rPr>
          <w:instrText xml:space="preserve"> PAGEREF _Toc521857778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12"/>
        <w:tabs>
          <w:tab w:val="left" w:pos="480"/>
          <w:tab w:val="right" w:leader="dot" w:pos="9345"/>
        </w:tabs>
        <w:rPr>
          <w:rFonts w:asciiTheme="minorHAnsi" w:eastAsiaTheme="minorEastAsia" w:hAnsiTheme="minorHAnsi"/>
          <w:sz w:val="22"/>
        </w:rPr>
      </w:pPr>
      <w:hyperlink w:anchor="_Toc521857779" w:history="1">
        <w:r w:rsidR="00953452" w:rsidRPr="00390681">
          <w:rPr>
            <w:rStyle w:val="af6"/>
          </w:rPr>
          <w:t>5.</w:t>
        </w:r>
        <w:r w:rsidR="00953452">
          <w:rPr>
            <w:rFonts w:asciiTheme="minorHAnsi" w:eastAsiaTheme="minorEastAsia" w:hAnsiTheme="minorHAnsi"/>
            <w:sz w:val="22"/>
          </w:rPr>
          <w:tab/>
        </w:r>
        <w:r w:rsidR="00953452" w:rsidRPr="00390681">
          <w:rPr>
            <w:rStyle w:val="af6"/>
          </w:rPr>
          <w:t>глава 5 "Мастер-план развития систем теплоснабжения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_Toc521857779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80" w:history="1">
        <w:r w:rsidR="00953452" w:rsidRPr="00390681">
          <w:rPr>
            <w:rStyle w:val="af6"/>
          </w:rPr>
          <w:t>а.</w:t>
        </w:r>
        <w:r w:rsidR="00953452">
          <w:rPr>
            <w:rFonts w:asciiTheme="minorHAnsi" w:eastAsiaTheme="minorEastAsia" w:hAnsiTheme="minorHAnsi"/>
            <w:sz w:val="22"/>
          </w:rPr>
          <w:tab/>
        </w:r>
        <w:r w:rsidR="00953452" w:rsidRPr="00390681">
          <w:rPr>
            <w:rStyle w:val="af6"/>
          </w:rPr>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953452">
          <w:rPr>
            <w:webHidden/>
          </w:rPr>
          <w:tab/>
        </w:r>
        <w:r>
          <w:rPr>
            <w:webHidden/>
          </w:rPr>
          <w:fldChar w:fldCharType="begin"/>
        </w:r>
        <w:r w:rsidR="00953452">
          <w:rPr>
            <w:webHidden/>
          </w:rPr>
          <w:instrText xml:space="preserve"> PAGEREF _Toc521857780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81" w:history="1">
        <w:r w:rsidR="00953452" w:rsidRPr="00390681">
          <w:rPr>
            <w:rStyle w:val="af6"/>
          </w:rPr>
          <w:t>б.</w:t>
        </w:r>
        <w:r w:rsidR="00953452">
          <w:rPr>
            <w:rFonts w:asciiTheme="minorHAnsi" w:eastAsiaTheme="minorEastAsia" w:hAnsiTheme="minorHAnsi"/>
            <w:sz w:val="22"/>
          </w:rPr>
          <w:tab/>
        </w:r>
        <w:r w:rsidR="00953452" w:rsidRPr="00390681">
          <w:rPr>
            <w:rStyle w:val="af6"/>
          </w:rPr>
          <w:t>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_Toc521857781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82" w:history="1">
        <w:r w:rsidR="00953452" w:rsidRPr="00390681">
          <w:rPr>
            <w:rStyle w:val="af6"/>
          </w:rPr>
          <w:t>в.</w:t>
        </w:r>
        <w:r w:rsidR="00953452">
          <w:rPr>
            <w:rFonts w:asciiTheme="minorHAnsi" w:eastAsiaTheme="minorEastAsia" w:hAnsiTheme="minorHAnsi"/>
            <w:sz w:val="22"/>
          </w:rPr>
          <w:tab/>
        </w:r>
        <w:r w:rsidR="00953452" w:rsidRPr="00390681">
          <w:rPr>
            <w:rStyle w:val="af6"/>
          </w:rPr>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953452">
          <w:rPr>
            <w:webHidden/>
          </w:rPr>
          <w:tab/>
        </w:r>
        <w:r>
          <w:rPr>
            <w:webHidden/>
          </w:rPr>
          <w:fldChar w:fldCharType="begin"/>
        </w:r>
        <w:r w:rsidR="00953452">
          <w:rPr>
            <w:webHidden/>
          </w:rPr>
          <w:instrText xml:space="preserve"> PAGEREF _Toc521857782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12"/>
        <w:tabs>
          <w:tab w:val="left" w:pos="480"/>
          <w:tab w:val="right" w:leader="dot" w:pos="9345"/>
        </w:tabs>
        <w:rPr>
          <w:rFonts w:asciiTheme="minorHAnsi" w:eastAsiaTheme="minorEastAsia" w:hAnsiTheme="minorHAnsi"/>
          <w:sz w:val="22"/>
        </w:rPr>
      </w:pPr>
      <w:hyperlink w:anchor="_Toc521857783" w:history="1">
        <w:r w:rsidR="00953452" w:rsidRPr="00390681">
          <w:rPr>
            <w:rStyle w:val="af6"/>
          </w:rPr>
          <w:t>6.</w:t>
        </w:r>
        <w:r w:rsidR="00953452">
          <w:rPr>
            <w:rFonts w:asciiTheme="minorHAnsi" w:eastAsiaTheme="minorEastAsia" w:hAnsiTheme="minorHAnsi"/>
            <w:sz w:val="22"/>
          </w:rPr>
          <w:tab/>
        </w:r>
        <w:r w:rsidR="00953452" w:rsidRPr="00390681">
          <w:rPr>
            <w:rStyle w:val="af6"/>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953452">
          <w:rPr>
            <w:webHidden/>
          </w:rPr>
          <w:tab/>
        </w:r>
        <w:r>
          <w:rPr>
            <w:webHidden/>
          </w:rPr>
          <w:fldChar w:fldCharType="begin"/>
        </w:r>
        <w:r w:rsidR="00953452">
          <w:rPr>
            <w:webHidden/>
          </w:rPr>
          <w:instrText xml:space="preserve"> PAGEREF _Toc521857783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84" w:history="1">
        <w:r w:rsidR="00953452" w:rsidRPr="00390681">
          <w:rPr>
            <w:rStyle w:val="af6"/>
          </w:rPr>
          <w:t>а.</w:t>
        </w:r>
        <w:r w:rsidR="00953452">
          <w:rPr>
            <w:rFonts w:asciiTheme="minorHAnsi" w:eastAsiaTheme="minorEastAsia" w:hAnsiTheme="minorHAnsi"/>
            <w:sz w:val="22"/>
          </w:rPr>
          <w:tab/>
        </w:r>
        <w:r w:rsidR="00953452" w:rsidRPr="00390681">
          <w:rPr>
            <w:rStyle w:val="af6"/>
          </w:rPr>
          <w:t>расчетную величину нормативных потерь теплоносителя в тепловых сетях в зонах действия источников тепловой энергии;</w:t>
        </w:r>
        <w:r w:rsidR="00953452">
          <w:rPr>
            <w:webHidden/>
          </w:rPr>
          <w:tab/>
        </w:r>
        <w:r>
          <w:rPr>
            <w:webHidden/>
          </w:rPr>
          <w:fldChar w:fldCharType="begin"/>
        </w:r>
        <w:r w:rsidR="00953452">
          <w:rPr>
            <w:webHidden/>
          </w:rPr>
          <w:instrText xml:space="preserve"> PAGEREF _Toc521857784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85" w:history="1">
        <w:r w:rsidR="00953452" w:rsidRPr="00390681">
          <w:rPr>
            <w:rStyle w:val="af6"/>
          </w:rPr>
          <w:t>б.</w:t>
        </w:r>
        <w:r w:rsidR="00953452">
          <w:rPr>
            <w:rFonts w:asciiTheme="minorHAnsi" w:eastAsiaTheme="minorEastAsia" w:hAnsiTheme="minorHAnsi"/>
            <w:sz w:val="22"/>
          </w:rPr>
          <w:tab/>
        </w:r>
        <w:r w:rsidR="00953452" w:rsidRPr="00390681">
          <w:rPr>
            <w:rStyle w:val="af6"/>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953452">
          <w:rPr>
            <w:webHidden/>
          </w:rPr>
          <w:tab/>
        </w:r>
        <w:r>
          <w:rPr>
            <w:webHidden/>
          </w:rPr>
          <w:fldChar w:fldCharType="begin"/>
        </w:r>
        <w:r w:rsidR="00953452">
          <w:rPr>
            <w:webHidden/>
          </w:rPr>
          <w:instrText xml:space="preserve"> PAGEREF _Toc521857785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86" w:history="1">
        <w:r w:rsidR="00953452" w:rsidRPr="00390681">
          <w:rPr>
            <w:rStyle w:val="af6"/>
          </w:rPr>
          <w:t>в.</w:t>
        </w:r>
        <w:r w:rsidR="00953452">
          <w:rPr>
            <w:rFonts w:asciiTheme="minorHAnsi" w:eastAsiaTheme="minorEastAsia" w:hAnsiTheme="minorHAnsi"/>
            <w:sz w:val="22"/>
          </w:rPr>
          <w:tab/>
        </w:r>
        <w:r w:rsidR="00953452" w:rsidRPr="00390681">
          <w:rPr>
            <w:rStyle w:val="af6"/>
          </w:rPr>
          <w:t>сведения о наличии баков-аккумуляторов;</w:t>
        </w:r>
        <w:r w:rsidR="00953452">
          <w:rPr>
            <w:webHidden/>
          </w:rPr>
          <w:tab/>
        </w:r>
        <w:r>
          <w:rPr>
            <w:webHidden/>
          </w:rPr>
          <w:fldChar w:fldCharType="begin"/>
        </w:r>
        <w:r w:rsidR="00953452">
          <w:rPr>
            <w:webHidden/>
          </w:rPr>
          <w:instrText xml:space="preserve"> PAGEREF _Toc521857786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87" w:history="1">
        <w:r w:rsidR="00953452" w:rsidRPr="00390681">
          <w:rPr>
            <w:rStyle w:val="af6"/>
          </w:rPr>
          <w:t>г.</w:t>
        </w:r>
        <w:r w:rsidR="00953452">
          <w:rPr>
            <w:rFonts w:asciiTheme="minorHAnsi" w:eastAsiaTheme="minorEastAsia" w:hAnsiTheme="minorHAnsi"/>
            <w:sz w:val="22"/>
          </w:rPr>
          <w:tab/>
        </w:r>
        <w:r w:rsidR="00953452" w:rsidRPr="00390681">
          <w:rPr>
            <w:rStyle w:val="af6"/>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953452">
          <w:rPr>
            <w:webHidden/>
          </w:rPr>
          <w:tab/>
        </w:r>
        <w:r>
          <w:rPr>
            <w:webHidden/>
          </w:rPr>
          <w:fldChar w:fldCharType="begin"/>
        </w:r>
        <w:r w:rsidR="00953452">
          <w:rPr>
            <w:webHidden/>
          </w:rPr>
          <w:instrText xml:space="preserve"> PAGEREF _Toc521857787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88" w:history="1">
        <w:r w:rsidR="00953452" w:rsidRPr="00390681">
          <w:rPr>
            <w:rStyle w:val="af6"/>
          </w:rPr>
          <w:t>д.</w:t>
        </w:r>
        <w:r w:rsidR="00953452">
          <w:rPr>
            <w:rFonts w:asciiTheme="minorHAnsi" w:eastAsiaTheme="minorEastAsia" w:hAnsiTheme="minorHAnsi"/>
            <w:sz w:val="22"/>
          </w:rPr>
          <w:tab/>
        </w:r>
        <w:r w:rsidR="00953452" w:rsidRPr="00390681">
          <w:rPr>
            <w:rStyle w:val="af6"/>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953452">
          <w:rPr>
            <w:webHidden/>
          </w:rPr>
          <w:tab/>
        </w:r>
        <w:r>
          <w:rPr>
            <w:webHidden/>
          </w:rPr>
          <w:fldChar w:fldCharType="begin"/>
        </w:r>
        <w:r w:rsidR="00953452">
          <w:rPr>
            <w:webHidden/>
          </w:rPr>
          <w:instrText xml:space="preserve"> PAGEREF _Toc521857788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789" w:history="1">
        <w:r w:rsidR="00953452" w:rsidRPr="00390681">
          <w:rPr>
            <w:rStyle w:val="af6"/>
          </w:rPr>
          <w:t>а.</w:t>
        </w:r>
        <w:r w:rsidR="00953452">
          <w:rPr>
            <w:rFonts w:asciiTheme="minorHAnsi" w:eastAsiaTheme="minorEastAsia" w:hAnsiTheme="minorHAnsi"/>
            <w:sz w:val="22"/>
          </w:rPr>
          <w:tab/>
        </w:r>
        <w:r w:rsidR="00953452" w:rsidRPr="00390681">
          <w:rPr>
            <w:rStyle w:val="af6"/>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953452">
          <w:rPr>
            <w:webHidden/>
          </w:rPr>
          <w:tab/>
        </w:r>
        <w:r>
          <w:rPr>
            <w:webHidden/>
          </w:rPr>
          <w:fldChar w:fldCharType="begin"/>
        </w:r>
        <w:r w:rsidR="00953452">
          <w:rPr>
            <w:webHidden/>
          </w:rPr>
          <w:instrText xml:space="preserve"> PAGEREF _Toc521857789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790" w:history="1">
        <w:r w:rsidR="00953452" w:rsidRPr="00390681">
          <w:rPr>
            <w:rStyle w:val="af6"/>
          </w:rPr>
          <w:t>б.</w:t>
        </w:r>
        <w:r w:rsidR="00953452">
          <w:rPr>
            <w:rFonts w:asciiTheme="minorHAnsi" w:eastAsiaTheme="minorEastAsia" w:hAnsiTheme="minorHAnsi"/>
            <w:sz w:val="22"/>
          </w:rPr>
          <w:tab/>
        </w:r>
        <w:r w:rsidR="00953452" w:rsidRPr="00390681">
          <w:rPr>
            <w:rStyle w:val="af6"/>
          </w:rPr>
          <w:t>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953452">
          <w:rPr>
            <w:webHidden/>
          </w:rPr>
          <w:tab/>
        </w:r>
        <w:r>
          <w:rPr>
            <w:webHidden/>
          </w:rPr>
          <w:fldChar w:fldCharType="begin"/>
        </w:r>
        <w:r w:rsidR="00953452">
          <w:rPr>
            <w:webHidden/>
          </w:rPr>
          <w:instrText xml:space="preserve"> PAGEREF _Toc521857790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12"/>
        <w:tabs>
          <w:tab w:val="left" w:pos="480"/>
          <w:tab w:val="right" w:leader="dot" w:pos="9345"/>
        </w:tabs>
        <w:rPr>
          <w:rFonts w:asciiTheme="minorHAnsi" w:eastAsiaTheme="minorEastAsia" w:hAnsiTheme="minorHAnsi"/>
          <w:sz w:val="22"/>
        </w:rPr>
      </w:pPr>
      <w:hyperlink w:anchor="_Toc521857791" w:history="1">
        <w:r w:rsidR="00953452" w:rsidRPr="00390681">
          <w:rPr>
            <w:rStyle w:val="af6"/>
          </w:rPr>
          <w:t>7.</w:t>
        </w:r>
        <w:r w:rsidR="00953452">
          <w:rPr>
            <w:rFonts w:asciiTheme="minorHAnsi" w:eastAsiaTheme="minorEastAsia" w:hAnsiTheme="minorHAnsi"/>
            <w:sz w:val="22"/>
          </w:rPr>
          <w:tab/>
        </w:r>
        <w:r w:rsidR="00953452" w:rsidRPr="00390681">
          <w:rPr>
            <w:rStyle w:val="af6"/>
          </w:rPr>
          <w:t>глава 7 "Предложения по строительству, реконструкции и техническому перевооружению источников тепловой энергии";</w:t>
        </w:r>
        <w:r w:rsidR="00953452">
          <w:rPr>
            <w:webHidden/>
          </w:rPr>
          <w:tab/>
        </w:r>
        <w:r>
          <w:rPr>
            <w:webHidden/>
          </w:rPr>
          <w:fldChar w:fldCharType="begin"/>
        </w:r>
        <w:r w:rsidR="00953452">
          <w:rPr>
            <w:webHidden/>
          </w:rPr>
          <w:instrText xml:space="preserve"> PAGEREF _Toc521857791 \h </w:instrText>
        </w:r>
        <w:r>
          <w:rPr>
            <w:webHidden/>
          </w:rPr>
        </w:r>
        <w:r>
          <w:rPr>
            <w:webHidden/>
          </w:rPr>
          <w:fldChar w:fldCharType="separate"/>
        </w:r>
        <w:r w:rsidR="002C6AAB">
          <w:rPr>
            <w:webHidden/>
          </w:rPr>
          <w:t>126</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92" w:history="1">
        <w:r w:rsidR="00953452" w:rsidRPr="00390681">
          <w:rPr>
            <w:rStyle w:val="af6"/>
          </w:rPr>
          <w:t>а.</w:t>
        </w:r>
        <w:r w:rsidR="00953452">
          <w:rPr>
            <w:rFonts w:asciiTheme="minorHAnsi" w:eastAsiaTheme="minorEastAsia" w:hAnsiTheme="minorHAnsi"/>
            <w:sz w:val="22"/>
          </w:rPr>
          <w:tab/>
        </w:r>
        <w:r w:rsidR="00953452" w:rsidRPr="00390681">
          <w:rPr>
            <w:rStyle w:val="af6"/>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953452">
          <w:rPr>
            <w:webHidden/>
          </w:rPr>
          <w:tab/>
        </w:r>
        <w:r>
          <w:rPr>
            <w:webHidden/>
          </w:rPr>
          <w:fldChar w:fldCharType="begin"/>
        </w:r>
        <w:r w:rsidR="00953452">
          <w:rPr>
            <w:webHidden/>
          </w:rPr>
          <w:instrText xml:space="preserve"> PAGEREF _Toc521857792 \h </w:instrText>
        </w:r>
        <w:r>
          <w:rPr>
            <w:webHidden/>
          </w:rPr>
        </w:r>
        <w:r>
          <w:rPr>
            <w:webHidden/>
          </w:rPr>
          <w:fldChar w:fldCharType="separate"/>
        </w:r>
        <w:r w:rsidR="002C6AAB">
          <w:rPr>
            <w:webHidden/>
          </w:rPr>
          <w:t>126</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93" w:history="1">
        <w:r w:rsidR="00953452" w:rsidRPr="00390681">
          <w:rPr>
            <w:rStyle w:val="af6"/>
          </w:rPr>
          <w:t>б.</w:t>
        </w:r>
        <w:r w:rsidR="00953452">
          <w:rPr>
            <w:rFonts w:asciiTheme="minorHAnsi" w:eastAsiaTheme="minorEastAsia" w:hAnsiTheme="minorHAnsi"/>
            <w:sz w:val="22"/>
          </w:rPr>
          <w:tab/>
        </w:r>
        <w:r w:rsidR="00953452" w:rsidRPr="00390681">
          <w:rPr>
            <w:rStyle w:val="af6"/>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953452">
          <w:rPr>
            <w:webHidden/>
          </w:rPr>
          <w:tab/>
        </w:r>
        <w:r>
          <w:rPr>
            <w:webHidden/>
          </w:rPr>
          <w:fldChar w:fldCharType="begin"/>
        </w:r>
        <w:r w:rsidR="00953452">
          <w:rPr>
            <w:webHidden/>
          </w:rPr>
          <w:instrText xml:space="preserve"> PAGEREF _Toc521857793 \h </w:instrText>
        </w:r>
        <w:r>
          <w:rPr>
            <w:webHidden/>
          </w:rPr>
        </w:r>
        <w:r>
          <w:rPr>
            <w:webHidden/>
          </w:rPr>
          <w:fldChar w:fldCharType="separate"/>
        </w:r>
        <w:r w:rsidR="002C6AAB">
          <w:rPr>
            <w:webHidden/>
          </w:rPr>
          <w:t>126</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94" w:history="1">
        <w:r w:rsidR="00953452" w:rsidRPr="00390681">
          <w:rPr>
            <w:rStyle w:val="af6"/>
          </w:rPr>
          <w:t>в.</w:t>
        </w:r>
        <w:r w:rsidR="00953452">
          <w:rPr>
            <w:rFonts w:asciiTheme="minorHAnsi" w:eastAsiaTheme="minorEastAsia" w:hAnsiTheme="minorHAnsi"/>
            <w:sz w:val="22"/>
          </w:rPr>
          <w:tab/>
        </w:r>
        <w:r w:rsidR="00953452" w:rsidRPr="00390681">
          <w:rPr>
            <w:rStyle w:val="af6"/>
          </w:rPr>
          <w:t xml:space="preserve">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w:t>
        </w:r>
        <w:r w:rsidR="00953452" w:rsidRPr="00390681">
          <w:rPr>
            <w:rStyle w:val="af6"/>
          </w:rPr>
          <w:lastRenderedPageBreak/>
          <w:t>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953452">
          <w:rPr>
            <w:webHidden/>
          </w:rPr>
          <w:tab/>
        </w:r>
        <w:r>
          <w:rPr>
            <w:webHidden/>
          </w:rPr>
          <w:fldChar w:fldCharType="begin"/>
        </w:r>
        <w:r w:rsidR="00953452">
          <w:rPr>
            <w:webHidden/>
          </w:rPr>
          <w:instrText xml:space="preserve"> PAGEREF _Toc521857794 \h </w:instrText>
        </w:r>
        <w:r>
          <w:rPr>
            <w:webHidden/>
          </w:rPr>
        </w:r>
        <w:r>
          <w:rPr>
            <w:webHidden/>
          </w:rPr>
          <w:fldChar w:fldCharType="separate"/>
        </w:r>
        <w:r w:rsidR="002C6AAB">
          <w:rPr>
            <w:webHidden/>
          </w:rPr>
          <w:t>126</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95" w:history="1">
        <w:r w:rsidR="00953452" w:rsidRPr="00390681">
          <w:rPr>
            <w:rStyle w:val="af6"/>
          </w:rPr>
          <w:t>г.</w:t>
        </w:r>
        <w:r w:rsidR="00953452">
          <w:rPr>
            <w:rFonts w:asciiTheme="minorHAnsi" w:eastAsiaTheme="minorEastAsia" w:hAnsiTheme="minorHAnsi"/>
            <w:sz w:val="22"/>
          </w:rPr>
          <w:tab/>
        </w:r>
        <w:r w:rsidR="00953452" w:rsidRPr="00390681">
          <w:rPr>
            <w:rStyle w:val="af6"/>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с учетом требований пункта 77 настоящего документа и в порядке, установленном методическими указаниями по разработке схем теплоснабжения. В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сооружаемых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953452">
          <w:rPr>
            <w:webHidden/>
          </w:rPr>
          <w:tab/>
        </w:r>
        <w:r>
          <w:rPr>
            <w:webHidden/>
          </w:rPr>
          <w:fldChar w:fldCharType="begin"/>
        </w:r>
        <w:r w:rsidR="00953452">
          <w:rPr>
            <w:webHidden/>
          </w:rPr>
          <w:instrText xml:space="preserve"> PAGEREF _Toc521857795 \h </w:instrText>
        </w:r>
        <w:r>
          <w:rPr>
            <w:webHidden/>
          </w:rPr>
        </w:r>
        <w:r>
          <w:rPr>
            <w:webHidden/>
          </w:rPr>
          <w:fldChar w:fldCharType="separate"/>
        </w:r>
        <w:r w:rsidR="002C6AAB">
          <w:rPr>
            <w:webHidden/>
          </w:rPr>
          <w:t>127</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96" w:history="1">
        <w:r w:rsidR="00953452" w:rsidRPr="00390681">
          <w:rPr>
            <w:rStyle w:val="af6"/>
          </w:rPr>
          <w:t>д.</w:t>
        </w:r>
        <w:r w:rsidR="00953452">
          <w:rPr>
            <w:rFonts w:asciiTheme="minorHAnsi" w:eastAsiaTheme="minorEastAsia" w:hAnsiTheme="minorHAnsi"/>
            <w:sz w:val="22"/>
          </w:rPr>
          <w:tab/>
        </w:r>
        <w:r w:rsidR="00953452" w:rsidRPr="00390681">
          <w:rPr>
            <w:rStyle w:val="af6"/>
          </w:rPr>
          <w:t xml:space="preserve">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с учетом требований пункта 77 настоящего документа и в порядке, установленном методическими указаниями по разработке схем теплоснабжения. В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w:t>
        </w:r>
        <w:r w:rsidR="00953452" w:rsidRPr="00390681">
          <w:rPr>
            <w:rStyle w:val="af6"/>
          </w:rPr>
          <w:lastRenderedPageBreak/>
          <w:t>источников, действующих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953452">
          <w:rPr>
            <w:webHidden/>
          </w:rPr>
          <w:tab/>
        </w:r>
        <w:r>
          <w:rPr>
            <w:webHidden/>
          </w:rPr>
          <w:fldChar w:fldCharType="begin"/>
        </w:r>
        <w:r w:rsidR="00953452">
          <w:rPr>
            <w:webHidden/>
          </w:rPr>
          <w:instrText xml:space="preserve"> PAGEREF _Toc521857796 \h </w:instrText>
        </w:r>
        <w:r>
          <w:rPr>
            <w:webHidden/>
          </w:rPr>
        </w:r>
        <w:r>
          <w:rPr>
            <w:webHidden/>
          </w:rPr>
          <w:fldChar w:fldCharType="separate"/>
        </w:r>
        <w:r w:rsidR="002C6AAB">
          <w:rPr>
            <w:webHidden/>
          </w:rPr>
          <w:t>127</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97" w:history="1">
        <w:r w:rsidR="00953452" w:rsidRPr="00390681">
          <w:rPr>
            <w:rStyle w:val="af6"/>
          </w:rPr>
          <w:t>е.</w:t>
        </w:r>
        <w:r w:rsidR="00953452">
          <w:rPr>
            <w:rFonts w:asciiTheme="minorHAnsi" w:eastAsiaTheme="minorEastAsia" w:hAnsiTheme="minorHAnsi"/>
            <w:sz w:val="22"/>
          </w:rPr>
          <w:tab/>
        </w:r>
        <w:r w:rsidR="00953452" w:rsidRPr="00390681">
          <w:rPr>
            <w:rStyle w:val="af6"/>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953452">
          <w:rPr>
            <w:webHidden/>
          </w:rPr>
          <w:tab/>
        </w:r>
        <w:r>
          <w:rPr>
            <w:webHidden/>
          </w:rPr>
          <w:fldChar w:fldCharType="begin"/>
        </w:r>
        <w:r w:rsidR="00953452">
          <w:rPr>
            <w:webHidden/>
          </w:rPr>
          <w:instrText xml:space="preserve"> PAGEREF _Toc521857797 \h </w:instrText>
        </w:r>
        <w:r>
          <w:rPr>
            <w:webHidden/>
          </w:rPr>
        </w:r>
        <w:r>
          <w:rPr>
            <w:webHidden/>
          </w:rPr>
          <w:fldChar w:fldCharType="separate"/>
        </w:r>
        <w:r w:rsidR="002C6AAB">
          <w:rPr>
            <w:webHidden/>
          </w:rPr>
          <w:t>128</w:t>
        </w:r>
        <w:r>
          <w:rPr>
            <w:webHidden/>
          </w:rPr>
          <w:fldChar w:fldCharType="end"/>
        </w:r>
      </w:hyperlink>
    </w:p>
    <w:p w:rsidR="00953452" w:rsidRDefault="00935836" w:rsidP="00953452">
      <w:pPr>
        <w:pStyle w:val="21"/>
        <w:tabs>
          <w:tab w:val="left" w:pos="880"/>
          <w:tab w:val="right" w:leader="dot" w:pos="9345"/>
        </w:tabs>
        <w:rPr>
          <w:rFonts w:asciiTheme="minorHAnsi" w:eastAsiaTheme="minorEastAsia" w:hAnsiTheme="minorHAnsi"/>
          <w:sz w:val="22"/>
        </w:rPr>
      </w:pPr>
      <w:hyperlink w:anchor="_Toc521857798" w:history="1">
        <w:r w:rsidR="00953452" w:rsidRPr="00390681">
          <w:rPr>
            <w:rStyle w:val="af6"/>
          </w:rPr>
          <w:t>ж.</w:t>
        </w:r>
        <w:r w:rsidR="00953452">
          <w:rPr>
            <w:rFonts w:asciiTheme="minorHAnsi" w:eastAsiaTheme="minorEastAsia" w:hAnsiTheme="minorHAnsi"/>
            <w:sz w:val="22"/>
          </w:rPr>
          <w:tab/>
        </w:r>
        <w:r w:rsidR="00953452" w:rsidRPr="00390681">
          <w:rPr>
            <w:rStyle w:val="af6"/>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953452">
          <w:rPr>
            <w:webHidden/>
          </w:rPr>
          <w:tab/>
        </w:r>
        <w:r>
          <w:rPr>
            <w:webHidden/>
          </w:rPr>
          <w:fldChar w:fldCharType="begin"/>
        </w:r>
        <w:r w:rsidR="00953452">
          <w:rPr>
            <w:webHidden/>
          </w:rPr>
          <w:instrText xml:space="preserve"> PAGEREF _Toc521857798 \h </w:instrText>
        </w:r>
        <w:r>
          <w:rPr>
            <w:webHidden/>
          </w:rPr>
        </w:r>
        <w:r>
          <w:rPr>
            <w:webHidden/>
          </w:rPr>
          <w:fldChar w:fldCharType="separate"/>
        </w:r>
        <w:r w:rsidR="002C6AAB">
          <w:rPr>
            <w:webHidden/>
          </w:rPr>
          <w:t>128</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799" w:history="1">
        <w:r w:rsidR="00953452" w:rsidRPr="00390681">
          <w:rPr>
            <w:rStyle w:val="af6"/>
          </w:rPr>
          <w:t>з.</w:t>
        </w:r>
        <w:r w:rsidR="00953452">
          <w:rPr>
            <w:rFonts w:asciiTheme="minorHAnsi" w:eastAsiaTheme="minorEastAsia" w:hAnsiTheme="minorHAnsi"/>
            <w:sz w:val="22"/>
          </w:rPr>
          <w:tab/>
        </w:r>
        <w:r w:rsidR="00953452" w:rsidRPr="00390681">
          <w:rPr>
            <w:rStyle w:val="af6"/>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953452">
          <w:rPr>
            <w:webHidden/>
          </w:rPr>
          <w:tab/>
        </w:r>
        <w:r>
          <w:rPr>
            <w:webHidden/>
          </w:rPr>
          <w:fldChar w:fldCharType="begin"/>
        </w:r>
        <w:r w:rsidR="00953452">
          <w:rPr>
            <w:webHidden/>
          </w:rPr>
          <w:instrText xml:space="preserve"> PAGEREF _Toc521857799 \h </w:instrText>
        </w:r>
        <w:r>
          <w:rPr>
            <w:webHidden/>
          </w:rPr>
        </w:r>
        <w:r>
          <w:rPr>
            <w:webHidden/>
          </w:rPr>
          <w:fldChar w:fldCharType="separate"/>
        </w:r>
        <w:r w:rsidR="002C6AAB">
          <w:rPr>
            <w:webHidden/>
          </w:rPr>
          <w:t>128</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00" w:history="1">
        <w:r w:rsidR="00953452" w:rsidRPr="00390681">
          <w:rPr>
            <w:rStyle w:val="af6"/>
          </w:rPr>
          <w:t>и.</w:t>
        </w:r>
        <w:r w:rsidR="00953452">
          <w:rPr>
            <w:rFonts w:asciiTheme="minorHAnsi" w:eastAsiaTheme="minorEastAsia" w:hAnsiTheme="minorHAnsi"/>
            <w:sz w:val="22"/>
          </w:rPr>
          <w:tab/>
        </w:r>
        <w:r w:rsidR="00953452" w:rsidRPr="00390681">
          <w:rPr>
            <w:rStyle w:val="af6"/>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953452">
          <w:rPr>
            <w:webHidden/>
          </w:rPr>
          <w:tab/>
        </w:r>
        <w:r>
          <w:rPr>
            <w:webHidden/>
          </w:rPr>
          <w:fldChar w:fldCharType="begin"/>
        </w:r>
        <w:r w:rsidR="00953452">
          <w:rPr>
            <w:webHidden/>
          </w:rPr>
          <w:instrText xml:space="preserve"> PAGEREF _Toc521857800 \h </w:instrText>
        </w:r>
        <w:r>
          <w:rPr>
            <w:webHidden/>
          </w:rPr>
        </w:r>
        <w:r>
          <w:rPr>
            <w:webHidden/>
          </w:rPr>
          <w:fldChar w:fldCharType="separate"/>
        </w:r>
        <w:r w:rsidR="002C6AAB">
          <w:rPr>
            <w:webHidden/>
          </w:rPr>
          <w:t>128</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01" w:history="1">
        <w:r w:rsidR="00953452" w:rsidRPr="00390681">
          <w:rPr>
            <w:rStyle w:val="af6"/>
          </w:rPr>
          <w:t>к.</w:t>
        </w:r>
        <w:r w:rsidR="00953452">
          <w:rPr>
            <w:rFonts w:asciiTheme="minorHAnsi" w:eastAsiaTheme="minorEastAsia" w:hAnsiTheme="minorHAnsi"/>
            <w:sz w:val="22"/>
          </w:rPr>
          <w:tab/>
        </w:r>
        <w:r w:rsidR="00953452" w:rsidRPr="00390681">
          <w:rPr>
            <w:rStyle w:val="af6"/>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953452">
          <w:rPr>
            <w:webHidden/>
          </w:rPr>
          <w:tab/>
        </w:r>
        <w:r>
          <w:rPr>
            <w:webHidden/>
          </w:rPr>
          <w:fldChar w:fldCharType="begin"/>
        </w:r>
        <w:r w:rsidR="00953452">
          <w:rPr>
            <w:webHidden/>
          </w:rPr>
          <w:instrText xml:space="preserve"> PAGEREF _Toc521857801 \h </w:instrText>
        </w:r>
        <w:r>
          <w:rPr>
            <w:webHidden/>
          </w:rPr>
        </w:r>
        <w:r>
          <w:rPr>
            <w:webHidden/>
          </w:rPr>
          <w:fldChar w:fldCharType="separate"/>
        </w:r>
        <w:r w:rsidR="002C6AAB">
          <w:rPr>
            <w:webHidden/>
          </w:rPr>
          <w:t>128</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02" w:history="1">
        <w:r w:rsidR="00953452" w:rsidRPr="00390681">
          <w:rPr>
            <w:rStyle w:val="af6"/>
          </w:rPr>
          <w:t>л.</w:t>
        </w:r>
        <w:r w:rsidR="00953452">
          <w:rPr>
            <w:rFonts w:asciiTheme="minorHAnsi" w:eastAsiaTheme="minorEastAsia" w:hAnsiTheme="minorHAnsi"/>
            <w:sz w:val="22"/>
          </w:rPr>
          <w:tab/>
        </w:r>
        <w:r w:rsidR="00953452" w:rsidRPr="00390681">
          <w:rPr>
            <w:rStyle w:val="af6"/>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953452">
          <w:rPr>
            <w:webHidden/>
          </w:rPr>
          <w:tab/>
        </w:r>
        <w:r>
          <w:rPr>
            <w:webHidden/>
          </w:rPr>
          <w:fldChar w:fldCharType="begin"/>
        </w:r>
        <w:r w:rsidR="00953452">
          <w:rPr>
            <w:webHidden/>
          </w:rPr>
          <w:instrText xml:space="preserve"> PAGEREF _Toc521857802 \h </w:instrText>
        </w:r>
        <w:r>
          <w:rPr>
            <w:webHidden/>
          </w:rPr>
        </w:r>
        <w:r>
          <w:rPr>
            <w:webHidden/>
          </w:rPr>
          <w:fldChar w:fldCharType="separate"/>
        </w:r>
        <w:r w:rsidR="002C6AAB">
          <w:rPr>
            <w:webHidden/>
          </w:rPr>
          <w:t>128</w:t>
        </w:r>
        <w:r>
          <w:rPr>
            <w:webHidden/>
          </w:rPr>
          <w:fldChar w:fldCharType="end"/>
        </w:r>
      </w:hyperlink>
    </w:p>
    <w:p w:rsidR="00953452" w:rsidRDefault="00935836" w:rsidP="00953452">
      <w:pPr>
        <w:pStyle w:val="21"/>
        <w:tabs>
          <w:tab w:val="left" w:pos="880"/>
          <w:tab w:val="right" w:leader="dot" w:pos="9345"/>
        </w:tabs>
        <w:rPr>
          <w:rFonts w:asciiTheme="minorHAnsi" w:eastAsiaTheme="minorEastAsia" w:hAnsiTheme="minorHAnsi"/>
          <w:sz w:val="22"/>
        </w:rPr>
      </w:pPr>
      <w:hyperlink w:anchor="_Toc521857803" w:history="1">
        <w:r w:rsidR="00953452" w:rsidRPr="00390681">
          <w:rPr>
            <w:rStyle w:val="af6"/>
          </w:rPr>
          <w:t>м.</w:t>
        </w:r>
        <w:r w:rsidR="00953452">
          <w:rPr>
            <w:rFonts w:asciiTheme="minorHAnsi" w:eastAsiaTheme="minorEastAsia" w:hAnsiTheme="minorHAnsi"/>
            <w:sz w:val="22"/>
          </w:rPr>
          <w:tab/>
        </w:r>
        <w:r w:rsidR="00953452" w:rsidRPr="00390681">
          <w:rPr>
            <w:rStyle w:val="af6"/>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_Toc521857803 \h </w:instrText>
        </w:r>
        <w:r>
          <w:rPr>
            <w:webHidden/>
          </w:rPr>
        </w:r>
        <w:r>
          <w:rPr>
            <w:webHidden/>
          </w:rPr>
          <w:fldChar w:fldCharType="separate"/>
        </w:r>
        <w:r w:rsidR="002C6AAB">
          <w:rPr>
            <w:webHidden/>
          </w:rPr>
          <w:t>128</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804" w:history="1">
        <w:r w:rsidR="00953452" w:rsidRPr="00390681">
          <w:rPr>
            <w:rStyle w:val="af6"/>
          </w:rPr>
          <w:t>а.</w:t>
        </w:r>
        <w:r w:rsidR="00953452">
          <w:rPr>
            <w:rFonts w:asciiTheme="minorHAnsi" w:eastAsiaTheme="minorEastAsia" w:hAnsiTheme="minorHAnsi"/>
            <w:sz w:val="22"/>
          </w:rPr>
          <w:tab/>
        </w:r>
        <w:r w:rsidR="00953452" w:rsidRPr="00390681">
          <w:rPr>
            <w:rStyle w:val="af6"/>
          </w:rPr>
          <w:t>покрытие перспективной тепловой нагрузки, не обеспеченной тепловой мощностью;</w:t>
        </w:r>
        <w:r w:rsidR="00953452">
          <w:rPr>
            <w:webHidden/>
          </w:rPr>
          <w:tab/>
        </w:r>
        <w:r>
          <w:rPr>
            <w:webHidden/>
          </w:rPr>
          <w:fldChar w:fldCharType="begin"/>
        </w:r>
        <w:r w:rsidR="00953452">
          <w:rPr>
            <w:webHidden/>
          </w:rPr>
          <w:instrText xml:space="preserve"> PAGEREF _Toc521857804 \h </w:instrText>
        </w:r>
        <w:r>
          <w:rPr>
            <w:webHidden/>
          </w:rPr>
        </w:r>
        <w:r>
          <w:rPr>
            <w:webHidden/>
          </w:rPr>
          <w:fldChar w:fldCharType="separate"/>
        </w:r>
        <w:r w:rsidR="002C6AAB">
          <w:rPr>
            <w:webHidden/>
          </w:rPr>
          <w:t>128</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805" w:history="1">
        <w:r w:rsidR="00953452" w:rsidRPr="00390681">
          <w:rPr>
            <w:rStyle w:val="af6"/>
          </w:rPr>
          <w:t>б.</w:t>
        </w:r>
        <w:r w:rsidR="00953452">
          <w:rPr>
            <w:rFonts w:asciiTheme="minorHAnsi" w:eastAsiaTheme="minorEastAsia" w:hAnsiTheme="minorHAnsi"/>
            <w:sz w:val="22"/>
          </w:rPr>
          <w:tab/>
        </w:r>
        <w:r w:rsidR="00953452" w:rsidRPr="00390681">
          <w:rPr>
            <w:rStyle w:val="af6"/>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953452">
          <w:rPr>
            <w:webHidden/>
          </w:rPr>
          <w:tab/>
        </w:r>
        <w:r>
          <w:rPr>
            <w:webHidden/>
          </w:rPr>
          <w:fldChar w:fldCharType="begin"/>
        </w:r>
        <w:r w:rsidR="00953452">
          <w:rPr>
            <w:webHidden/>
          </w:rPr>
          <w:instrText xml:space="preserve"> PAGEREF _Toc521857805 \h </w:instrText>
        </w:r>
        <w:r>
          <w:rPr>
            <w:webHidden/>
          </w:rPr>
        </w:r>
        <w:r>
          <w:rPr>
            <w:webHidden/>
          </w:rPr>
          <w:fldChar w:fldCharType="separate"/>
        </w:r>
        <w:r w:rsidR="002C6AAB">
          <w:rPr>
            <w:webHidden/>
          </w:rPr>
          <w:t>128</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806" w:history="1">
        <w:r w:rsidR="00953452" w:rsidRPr="00390681">
          <w:rPr>
            <w:rStyle w:val="af6"/>
          </w:rPr>
          <w:t>в.</w:t>
        </w:r>
        <w:r w:rsidR="00953452">
          <w:rPr>
            <w:rFonts w:asciiTheme="minorHAnsi" w:eastAsiaTheme="minorEastAsia" w:hAnsiTheme="minorHAnsi"/>
            <w:sz w:val="22"/>
          </w:rPr>
          <w:tab/>
        </w:r>
        <w:r w:rsidR="00953452" w:rsidRPr="00390681">
          <w:rPr>
            <w:rStyle w:val="af6"/>
          </w:rPr>
          <w:t>определение перспективных режимов загрузки источников тепловой энергии по присоединенной тепловой нагрузке;</w:t>
        </w:r>
        <w:r w:rsidR="00953452">
          <w:rPr>
            <w:webHidden/>
          </w:rPr>
          <w:tab/>
        </w:r>
        <w:r>
          <w:rPr>
            <w:webHidden/>
          </w:rPr>
          <w:fldChar w:fldCharType="begin"/>
        </w:r>
        <w:r w:rsidR="00953452">
          <w:rPr>
            <w:webHidden/>
          </w:rPr>
          <w:instrText xml:space="preserve"> PAGEREF _Toc521857806 \h </w:instrText>
        </w:r>
        <w:r>
          <w:rPr>
            <w:webHidden/>
          </w:rPr>
        </w:r>
        <w:r>
          <w:rPr>
            <w:webHidden/>
          </w:rPr>
          <w:fldChar w:fldCharType="separate"/>
        </w:r>
        <w:r w:rsidR="002C6AAB">
          <w:rPr>
            <w:webHidden/>
          </w:rPr>
          <w:t>128</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807" w:history="1">
        <w:r w:rsidR="00953452" w:rsidRPr="00390681">
          <w:rPr>
            <w:rStyle w:val="af6"/>
          </w:rPr>
          <w:t>г.</w:t>
        </w:r>
        <w:r w:rsidR="00953452">
          <w:rPr>
            <w:rFonts w:asciiTheme="minorHAnsi" w:eastAsiaTheme="minorEastAsia" w:hAnsiTheme="minorHAnsi"/>
            <w:sz w:val="22"/>
          </w:rPr>
          <w:tab/>
        </w:r>
        <w:r w:rsidR="00953452" w:rsidRPr="00390681">
          <w:rPr>
            <w:rStyle w:val="af6"/>
          </w:rPr>
          <w:t>определение потребности в топливе и рекомендации по видам используемого топлива.</w:t>
        </w:r>
        <w:r w:rsidR="00953452">
          <w:rPr>
            <w:webHidden/>
          </w:rPr>
          <w:tab/>
        </w:r>
        <w:r>
          <w:rPr>
            <w:webHidden/>
          </w:rPr>
          <w:fldChar w:fldCharType="begin"/>
        </w:r>
        <w:r w:rsidR="00953452">
          <w:rPr>
            <w:webHidden/>
          </w:rPr>
          <w:instrText xml:space="preserve"> PAGEREF _Toc521857807 \h </w:instrText>
        </w:r>
        <w:r>
          <w:rPr>
            <w:webHidden/>
          </w:rPr>
        </w:r>
        <w:r>
          <w:rPr>
            <w:webHidden/>
          </w:rPr>
          <w:fldChar w:fldCharType="separate"/>
        </w:r>
        <w:r w:rsidR="002C6AAB">
          <w:rPr>
            <w:webHidden/>
          </w:rPr>
          <w:t>128</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08" w:history="1">
        <w:r w:rsidR="00953452" w:rsidRPr="00390681">
          <w:rPr>
            <w:rStyle w:val="af6"/>
          </w:rPr>
          <w:t>н.</w:t>
        </w:r>
        <w:r w:rsidR="00953452">
          <w:rPr>
            <w:rFonts w:asciiTheme="minorHAnsi" w:eastAsiaTheme="minorEastAsia" w:hAnsiTheme="minorHAnsi"/>
            <w:sz w:val="22"/>
          </w:rPr>
          <w:tab/>
        </w:r>
        <w:r w:rsidR="00953452" w:rsidRPr="00390681">
          <w:rPr>
            <w:rStyle w:val="af6"/>
          </w:rPr>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953452">
          <w:rPr>
            <w:webHidden/>
          </w:rPr>
          <w:tab/>
        </w:r>
        <w:r>
          <w:rPr>
            <w:webHidden/>
          </w:rPr>
          <w:fldChar w:fldCharType="begin"/>
        </w:r>
        <w:r w:rsidR="00953452">
          <w:rPr>
            <w:webHidden/>
          </w:rPr>
          <w:instrText xml:space="preserve"> PAGEREF _Toc521857808 \h </w:instrText>
        </w:r>
        <w:r>
          <w:rPr>
            <w:webHidden/>
          </w:rPr>
        </w:r>
        <w:r>
          <w:rPr>
            <w:webHidden/>
          </w:rPr>
          <w:fldChar w:fldCharType="separate"/>
        </w:r>
        <w:r w:rsidR="002C6AAB">
          <w:rPr>
            <w:webHidden/>
          </w:rPr>
          <w:t>129</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09" w:history="1">
        <w:r w:rsidR="00953452" w:rsidRPr="00390681">
          <w:rPr>
            <w:rStyle w:val="af6"/>
          </w:rPr>
          <w:t>о.</w:t>
        </w:r>
        <w:r w:rsidR="00953452">
          <w:rPr>
            <w:rFonts w:asciiTheme="minorHAnsi" w:eastAsiaTheme="minorEastAsia" w:hAnsiTheme="minorHAnsi"/>
            <w:sz w:val="22"/>
          </w:rPr>
          <w:tab/>
        </w:r>
        <w:r w:rsidR="00953452" w:rsidRPr="00390681">
          <w:rPr>
            <w:rStyle w:val="af6"/>
          </w:rPr>
          <w:t>обоснование организации теплоснабжения в производственных зонах на территории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_Toc521857809 \h </w:instrText>
        </w:r>
        <w:r>
          <w:rPr>
            <w:webHidden/>
          </w:rPr>
        </w:r>
        <w:r>
          <w:rPr>
            <w:webHidden/>
          </w:rPr>
          <w:fldChar w:fldCharType="separate"/>
        </w:r>
        <w:r w:rsidR="002C6AAB">
          <w:rPr>
            <w:webHidden/>
          </w:rPr>
          <w:t>130</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10" w:history="1">
        <w:r w:rsidR="00953452" w:rsidRPr="00390681">
          <w:rPr>
            <w:rStyle w:val="af6"/>
          </w:rPr>
          <w:t>п.</w:t>
        </w:r>
        <w:r w:rsidR="00953452">
          <w:rPr>
            <w:rFonts w:asciiTheme="minorHAnsi" w:eastAsiaTheme="minorEastAsia" w:hAnsiTheme="minorHAnsi"/>
            <w:sz w:val="22"/>
          </w:rPr>
          <w:tab/>
        </w:r>
        <w:r w:rsidR="00953452" w:rsidRPr="00390681">
          <w:rPr>
            <w:rStyle w:val="af6"/>
          </w:rPr>
          <w:t>результаты расчетов радиуса эффективного теплоснабжения.</w:t>
        </w:r>
        <w:r w:rsidR="00953452">
          <w:rPr>
            <w:webHidden/>
          </w:rPr>
          <w:tab/>
        </w:r>
        <w:r>
          <w:rPr>
            <w:webHidden/>
          </w:rPr>
          <w:fldChar w:fldCharType="begin"/>
        </w:r>
        <w:r w:rsidR="00953452">
          <w:rPr>
            <w:webHidden/>
          </w:rPr>
          <w:instrText xml:space="preserve"> PAGEREF _Toc521857810 \h </w:instrText>
        </w:r>
        <w:r>
          <w:rPr>
            <w:webHidden/>
          </w:rPr>
        </w:r>
        <w:r>
          <w:rPr>
            <w:webHidden/>
          </w:rPr>
          <w:fldChar w:fldCharType="separate"/>
        </w:r>
        <w:r w:rsidR="002C6AAB">
          <w:rPr>
            <w:webHidden/>
          </w:rPr>
          <w:t>130</w:t>
        </w:r>
        <w:r>
          <w:rPr>
            <w:webHidden/>
          </w:rPr>
          <w:fldChar w:fldCharType="end"/>
        </w:r>
      </w:hyperlink>
    </w:p>
    <w:p w:rsidR="00953452" w:rsidRDefault="00935836" w:rsidP="00953452">
      <w:pPr>
        <w:pStyle w:val="12"/>
        <w:tabs>
          <w:tab w:val="left" w:pos="480"/>
          <w:tab w:val="right" w:leader="dot" w:pos="9345"/>
        </w:tabs>
        <w:rPr>
          <w:rFonts w:asciiTheme="minorHAnsi" w:eastAsiaTheme="minorEastAsia" w:hAnsiTheme="minorHAnsi"/>
          <w:sz w:val="22"/>
        </w:rPr>
      </w:pPr>
      <w:hyperlink w:anchor="_Toc521857811" w:history="1">
        <w:r w:rsidR="00953452" w:rsidRPr="00390681">
          <w:rPr>
            <w:rStyle w:val="af6"/>
          </w:rPr>
          <w:t>8.</w:t>
        </w:r>
        <w:r w:rsidR="00953452">
          <w:rPr>
            <w:rFonts w:asciiTheme="minorHAnsi" w:eastAsiaTheme="minorEastAsia" w:hAnsiTheme="minorHAnsi"/>
            <w:sz w:val="22"/>
          </w:rPr>
          <w:tab/>
        </w:r>
        <w:r w:rsidR="00953452" w:rsidRPr="00390681">
          <w:rPr>
            <w:rStyle w:val="af6"/>
          </w:rPr>
          <w:t>глава 8 "Предложения по строительству и реконструкции тепловых сетей";</w:t>
        </w:r>
        <w:r w:rsidR="00953452">
          <w:rPr>
            <w:webHidden/>
          </w:rPr>
          <w:tab/>
        </w:r>
        <w:r>
          <w:rPr>
            <w:webHidden/>
          </w:rPr>
          <w:fldChar w:fldCharType="begin"/>
        </w:r>
        <w:r w:rsidR="00953452">
          <w:rPr>
            <w:webHidden/>
          </w:rPr>
          <w:instrText xml:space="preserve"> PAGEREF _Toc521857811 \h </w:instrText>
        </w:r>
        <w:r>
          <w:rPr>
            <w:webHidden/>
          </w:rPr>
        </w:r>
        <w:r>
          <w:rPr>
            <w:webHidden/>
          </w:rPr>
          <w:fldChar w:fldCharType="separate"/>
        </w:r>
        <w:r w:rsidR="002C6AAB">
          <w:rPr>
            <w:webHidden/>
          </w:rPr>
          <w:t>130</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12" w:history="1">
        <w:r w:rsidR="00953452" w:rsidRPr="00390681">
          <w:rPr>
            <w:rStyle w:val="af6"/>
          </w:rPr>
          <w:t>а.</w:t>
        </w:r>
        <w:r w:rsidR="00953452">
          <w:rPr>
            <w:rFonts w:asciiTheme="minorHAnsi" w:eastAsiaTheme="minorEastAsia" w:hAnsiTheme="minorHAnsi"/>
            <w:sz w:val="22"/>
          </w:rPr>
          <w:tab/>
        </w:r>
        <w:r w:rsidR="00953452" w:rsidRPr="00390681">
          <w:rPr>
            <w:rStyle w:val="af6"/>
          </w:rPr>
          <w:t>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953452">
          <w:rPr>
            <w:webHidden/>
          </w:rPr>
          <w:tab/>
        </w:r>
        <w:r>
          <w:rPr>
            <w:webHidden/>
          </w:rPr>
          <w:fldChar w:fldCharType="begin"/>
        </w:r>
        <w:r w:rsidR="00953452">
          <w:rPr>
            <w:webHidden/>
          </w:rPr>
          <w:instrText xml:space="preserve"> PAGEREF _Toc521857812 \h </w:instrText>
        </w:r>
        <w:r>
          <w:rPr>
            <w:webHidden/>
          </w:rPr>
        </w:r>
        <w:r>
          <w:rPr>
            <w:webHidden/>
          </w:rPr>
          <w:fldChar w:fldCharType="separate"/>
        </w:r>
        <w:r w:rsidR="002C6AAB">
          <w:rPr>
            <w:webHidden/>
          </w:rPr>
          <w:t>130</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13" w:history="1">
        <w:r w:rsidR="00953452" w:rsidRPr="00390681">
          <w:rPr>
            <w:rStyle w:val="af6"/>
          </w:rPr>
          <w:t>б.</w:t>
        </w:r>
        <w:r w:rsidR="00953452">
          <w:rPr>
            <w:rFonts w:asciiTheme="minorHAnsi" w:eastAsiaTheme="minorEastAsia" w:hAnsiTheme="minorHAnsi"/>
            <w:sz w:val="22"/>
          </w:rPr>
          <w:tab/>
        </w:r>
        <w:r w:rsidR="00953452" w:rsidRPr="00390681">
          <w:rPr>
            <w:rStyle w:val="af6"/>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_Toc521857813 \h </w:instrText>
        </w:r>
        <w:r>
          <w:rPr>
            <w:webHidden/>
          </w:rPr>
        </w:r>
        <w:r>
          <w:rPr>
            <w:webHidden/>
          </w:rPr>
          <w:fldChar w:fldCharType="separate"/>
        </w:r>
        <w:r w:rsidR="002C6AAB">
          <w:rPr>
            <w:webHidden/>
          </w:rPr>
          <w:t>130</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14" w:history="1">
        <w:r w:rsidR="00953452" w:rsidRPr="00390681">
          <w:rPr>
            <w:rStyle w:val="af6"/>
          </w:rPr>
          <w:t>в.</w:t>
        </w:r>
        <w:r w:rsidR="00953452">
          <w:rPr>
            <w:rFonts w:asciiTheme="minorHAnsi" w:eastAsiaTheme="minorEastAsia" w:hAnsiTheme="minorHAnsi"/>
            <w:sz w:val="22"/>
          </w:rPr>
          <w:tab/>
        </w:r>
        <w:r w:rsidR="00953452" w:rsidRPr="00390681">
          <w:rPr>
            <w:rStyle w:val="af6"/>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953452">
          <w:rPr>
            <w:webHidden/>
          </w:rPr>
          <w:tab/>
        </w:r>
        <w:r>
          <w:rPr>
            <w:webHidden/>
          </w:rPr>
          <w:fldChar w:fldCharType="begin"/>
        </w:r>
        <w:r w:rsidR="00953452">
          <w:rPr>
            <w:webHidden/>
          </w:rPr>
          <w:instrText xml:space="preserve"> PAGEREF _Toc521857814 \h </w:instrText>
        </w:r>
        <w:r>
          <w:rPr>
            <w:webHidden/>
          </w:rPr>
        </w:r>
        <w:r>
          <w:rPr>
            <w:webHidden/>
          </w:rPr>
          <w:fldChar w:fldCharType="separate"/>
        </w:r>
        <w:r w:rsidR="002C6AAB">
          <w:rPr>
            <w:webHidden/>
          </w:rPr>
          <w:t>130</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15" w:history="1">
        <w:r w:rsidR="00953452" w:rsidRPr="00390681">
          <w:rPr>
            <w:rStyle w:val="af6"/>
          </w:rPr>
          <w:t>г.</w:t>
        </w:r>
        <w:r w:rsidR="00953452">
          <w:rPr>
            <w:rFonts w:asciiTheme="minorHAnsi" w:eastAsiaTheme="minorEastAsia" w:hAnsiTheme="minorHAnsi"/>
            <w:sz w:val="22"/>
          </w:rPr>
          <w:tab/>
        </w:r>
        <w:r w:rsidR="00953452" w:rsidRPr="00390681">
          <w:rPr>
            <w:rStyle w:val="af6"/>
          </w:rPr>
          <w:t>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953452">
          <w:rPr>
            <w:webHidden/>
          </w:rPr>
          <w:tab/>
        </w:r>
        <w:r>
          <w:rPr>
            <w:webHidden/>
          </w:rPr>
          <w:fldChar w:fldCharType="begin"/>
        </w:r>
        <w:r w:rsidR="00953452">
          <w:rPr>
            <w:webHidden/>
          </w:rPr>
          <w:instrText xml:space="preserve"> PAGEREF _Toc521857815 \h </w:instrText>
        </w:r>
        <w:r>
          <w:rPr>
            <w:webHidden/>
          </w:rPr>
        </w:r>
        <w:r>
          <w:rPr>
            <w:webHidden/>
          </w:rPr>
          <w:fldChar w:fldCharType="separate"/>
        </w:r>
        <w:r w:rsidR="002C6AAB">
          <w:rPr>
            <w:webHidden/>
          </w:rPr>
          <w:t>130</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16" w:history="1">
        <w:r w:rsidR="00953452" w:rsidRPr="00390681">
          <w:rPr>
            <w:rStyle w:val="af6"/>
          </w:rPr>
          <w:t>д.</w:t>
        </w:r>
        <w:r w:rsidR="00953452">
          <w:rPr>
            <w:rFonts w:asciiTheme="minorHAnsi" w:eastAsiaTheme="minorEastAsia" w:hAnsiTheme="minorHAnsi"/>
            <w:sz w:val="22"/>
          </w:rPr>
          <w:tab/>
        </w:r>
        <w:r w:rsidR="00953452" w:rsidRPr="00390681">
          <w:rPr>
            <w:rStyle w:val="af6"/>
          </w:rPr>
          <w:t>предложения по строительству тепловых сетей для обеспечения нормативной надежности теплоснабжения;</w:t>
        </w:r>
        <w:r w:rsidR="00953452">
          <w:rPr>
            <w:webHidden/>
          </w:rPr>
          <w:tab/>
        </w:r>
        <w:r>
          <w:rPr>
            <w:webHidden/>
          </w:rPr>
          <w:fldChar w:fldCharType="begin"/>
        </w:r>
        <w:r w:rsidR="00953452">
          <w:rPr>
            <w:webHidden/>
          </w:rPr>
          <w:instrText xml:space="preserve"> PAGEREF _Toc521857816 \h </w:instrText>
        </w:r>
        <w:r>
          <w:rPr>
            <w:webHidden/>
          </w:rPr>
        </w:r>
        <w:r>
          <w:rPr>
            <w:webHidden/>
          </w:rPr>
          <w:fldChar w:fldCharType="separate"/>
        </w:r>
        <w:r w:rsidR="002C6AAB">
          <w:rPr>
            <w:webHidden/>
          </w:rPr>
          <w:t>130</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17" w:history="1">
        <w:r w:rsidR="00953452" w:rsidRPr="00390681">
          <w:rPr>
            <w:rStyle w:val="af6"/>
          </w:rPr>
          <w:t>е.</w:t>
        </w:r>
        <w:r w:rsidR="00953452">
          <w:rPr>
            <w:rFonts w:asciiTheme="minorHAnsi" w:eastAsiaTheme="minorEastAsia" w:hAnsiTheme="minorHAnsi"/>
            <w:sz w:val="22"/>
          </w:rPr>
          <w:tab/>
        </w:r>
        <w:r w:rsidR="00953452" w:rsidRPr="00390681">
          <w:rPr>
            <w:rStyle w:val="af6"/>
          </w:rPr>
          <w:t>предложения по реконструкции тепловых сетей с увеличением диаметра трубопроводов для обеспечения перспективных приростов тепловой нагрузки;</w:t>
        </w:r>
        <w:r w:rsidR="00953452">
          <w:rPr>
            <w:webHidden/>
          </w:rPr>
          <w:tab/>
        </w:r>
        <w:r>
          <w:rPr>
            <w:webHidden/>
          </w:rPr>
          <w:fldChar w:fldCharType="begin"/>
        </w:r>
        <w:r w:rsidR="00953452">
          <w:rPr>
            <w:webHidden/>
          </w:rPr>
          <w:instrText xml:space="preserve"> PAGEREF _Toc521857817 \h </w:instrText>
        </w:r>
        <w:r>
          <w:rPr>
            <w:webHidden/>
          </w:rPr>
        </w:r>
        <w:r>
          <w:rPr>
            <w:webHidden/>
          </w:rPr>
          <w:fldChar w:fldCharType="separate"/>
        </w:r>
        <w:r w:rsidR="002C6AAB">
          <w:rPr>
            <w:webHidden/>
          </w:rPr>
          <w:t>130</w:t>
        </w:r>
        <w:r>
          <w:rPr>
            <w:webHidden/>
          </w:rPr>
          <w:fldChar w:fldCharType="end"/>
        </w:r>
      </w:hyperlink>
    </w:p>
    <w:p w:rsidR="00953452" w:rsidRDefault="00935836" w:rsidP="00953452">
      <w:pPr>
        <w:pStyle w:val="21"/>
        <w:tabs>
          <w:tab w:val="left" w:pos="880"/>
          <w:tab w:val="right" w:leader="dot" w:pos="9345"/>
        </w:tabs>
        <w:rPr>
          <w:rFonts w:asciiTheme="minorHAnsi" w:eastAsiaTheme="minorEastAsia" w:hAnsiTheme="minorHAnsi"/>
          <w:sz w:val="22"/>
        </w:rPr>
      </w:pPr>
      <w:hyperlink w:anchor="_Toc521857818" w:history="1">
        <w:r w:rsidR="00953452" w:rsidRPr="00390681">
          <w:rPr>
            <w:rStyle w:val="af6"/>
          </w:rPr>
          <w:t>ж.</w:t>
        </w:r>
        <w:r w:rsidR="00953452">
          <w:rPr>
            <w:rFonts w:asciiTheme="minorHAnsi" w:eastAsiaTheme="minorEastAsia" w:hAnsiTheme="minorHAnsi"/>
            <w:sz w:val="22"/>
          </w:rPr>
          <w:tab/>
        </w:r>
        <w:r w:rsidR="00953452" w:rsidRPr="00390681">
          <w:rPr>
            <w:rStyle w:val="af6"/>
          </w:rPr>
          <w:t>предложения по реконструкции тепловых сетей, подлежащих замене в связи с исчерпанием эксплуатационного ресурса;</w:t>
        </w:r>
        <w:r w:rsidR="00953452">
          <w:rPr>
            <w:webHidden/>
          </w:rPr>
          <w:tab/>
        </w:r>
        <w:r>
          <w:rPr>
            <w:webHidden/>
          </w:rPr>
          <w:fldChar w:fldCharType="begin"/>
        </w:r>
        <w:r w:rsidR="00953452">
          <w:rPr>
            <w:webHidden/>
          </w:rPr>
          <w:instrText xml:space="preserve"> PAGEREF _Toc521857818 \h </w:instrText>
        </w:r>
        <w:r>
          <w:rPr>
            <w:webHidden/>
          </w:rPr>
        </w:r>
        <w:r>
          <w:rPr>
            <w:webHidden/>
          </w:rPr>
          <w:fldChar w:fldCharType="separate"/>
        </w:r>
        <w:r w:rsidR="002C6AAB">
          <w:rPr>
            <w:webHidden/>
          </w:rPr>
          <w:t>131</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19" w:history="1">
        <w:r w:rsidR="00953452" w:rsidRPr="00390681">
          <w:rPr>
            <w:rStyle w:val="af6"/>
          </w:rPr>
          <w:t>з.</w:t>
        </w:r>
        <w:r w:rsidR="00953452">
          <w:rPr>
            <w:rFonts w:asciiTheme="minorHAnsi" w:eastAsiaTheme="minorEastAsia" w:hAnsiTheme="minorHAnsi"/>
            <w:sz w:val="22"/>
          </w:rPr>
          <w:tab/>
        </w:r>
        <w:r w:rsidR="00953452" w:rsidRPr="00390681">
          <w:rPr>
            <w:rStyle w:val="af6"/>
          </w:rPr>
          <w:t>предложения по строительству и реконструкции насосных станций.</w:t>
        </w:r>
        <w:r w:rsidR="00953452">
          <w:rPr>
            <w:webHidden/>
          </w:rPr>
          <w:tab/>
        </w:r>
        <w:r>
          <w:rPr>
            <w:webHidden/>
          </w:rPr>
          <w:fldChar w:fldCharType="begin"/>
        </w:r>
        <w:r w:rsidR="00953452">
          <w:rPr>
            <w:webHidden/>
          </w:rPr>
          <w:instrText xml:space="preserve"> PAGEREF _Toc521857819 \h </w:instrText>
        </w:r>
        <w:r>
          <w:rPr>
            <w:webHidden/>
          </w:rPr>
        </w:r>
        <w:r>
          <w:rPr>
            <w:webHidden/>
          </w:rPr>
          <w:fldChar w:fldCharType="separate"/>
        </w:r>
        <w:r w:rsidR="002C6AAB">
          <w:rPr>
            <w:webHidden/>
          </w:rPr>
          <w:t>132</w:t>
        </w:r>
        <w:r>
          <w:rPr>
            <w:webHidden/>
          </w:rPr>
          <w:fldChar w:fldCharType="end"/>
        </w:r>
      </w:hyperlink>
    </w:p>
    <w:p w:rsidR="00953452" w:rsidRDefault="00935836" w:rsidP="00953452">
      <w:pPr>
        <w:pStyle w:val="12"/>
        <w:tabs>
          <w:tab w:val="left" w:pos="480"/>
          <w:tab w:val="right" w:leader="dot" w:pos="9345"/>
        </w:tabs>
        <w:rPr>
          <w:rFonts w:asciiTheme="minorHAnsi" w:eastAsiaTheme="minorEastAsia" w:hAnsiTheme="minorHAnsi"/>
          <w:sz w:val="22"/>
        </w:rPr>
      </w:pPr>
      <w:hyperlink w:anchor="_Toc521857820" w:history="1">
        <w:r w:rsidR="00953452" w:rsidRPr="00390681">
          <w:rPr>
            <w:rStyle w:val="af6"/>
          </w:rPr>
          <w:t>9.</w:t>
        </w:r>
        <w:r w:rsidR="00953452">
          <w:rPr>
            <w:rFonts w:asciiTheme="minorHAnsi" w:eastAsiaTheme="minorEastAsia" w:hAnsiTheme="minorHAnsi"/>
            <w:sz w:val="22"/>
          </w:rPr>
          <w:tab/>
        </w:r>
        <w:r w:rsidR="00953452" w:rsidRPr="00390681">
          <w:rPr>
            <w:rStyle w:val="af6"/>
          </w:rPr>
          <w:t>глава 9 "Предложения по переводу открытых систем теплоснабжения (горячего водоснабжения) в закрытые системы горячего водоснабжения";</w:t>
        </w:r>
        <w:r w:rsidR="00953452">
          <w:rPr>
            <w:webHidden/>
          </w:rPr>
          <w:tab/>
        </w:r>
        <w:r>
          <w:rPr>
            <w:webHidden/>
          </w:rPr>
          <w:fldChar w:fldCharType="begin"/>
        </w:r>
        <w:r w:rsidR="00953452">
          <w:rPr>
            <w:webHidden/>
          </w:rPr>
          <w:instrText xml:space="preserve"> PAGEREF _Toc521857820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21" w:history="1">
        <w:r w:rsidR="00953452" w:rsidRPr="00390681">
          <w:rPr>
            <w:rStyle w:val="af6"/>
          </w:rPr>
          <w:t>а.</w:t>
        </w:r>
        <w:r w:rsidR="00953452">
          <w:rPr>
            <w:rFonts w:asciiTheme="minorHAnsi" w:eastAsiaTheme="minorEastAsia" w:hAnsiTheme="minorHAnsi"/>
            <w:sz w:val="22"/>
          </w:rPr>
          <w:tab/>
        </w:r>
        <w:r w:rsidR="00953452" w:rsidRPr="00390681">
          <w:rPr>
            <w:rStyle w:val="af6"/>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953452">
          <w:rPr>
            <w:webHidden/>
          </w:rPr>
          <w:tab/>
        </w:r>
        <w:r>
          <w:rPr>
            <w:webHidden/>
          </w:rPr>
          <w:fldChar w:fldCharType="begin"/>
        </w:r>
        <w:r w:rsidR="00953452">
          <w:rPr>
            <w:webHidden/>
          </w:rPr>
          <w:instrText xml:space="preserve"> PAGEREF _Toc521857821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22" w:history="1">
        <w:r w:rsidR="00953452" w:rsidRPr="00390681">
          <w:rPr>
            <w:rStyle w:val="af6"/>
          </w:rPr>
          <w:t>б.</w:t>
        </w:r>
        <w:r w:rsidR="00953452">
          <w:rPr>
            <w:rFonts w:asciiTheme="minorHAnsi" w:eastAsiaTheme="minorEastAsia" w:hAnsiTheme="minorHAnsi"/>
            <w:sz w:val="22"/>
          </w:rPr>
          <w:tab/>
        </w:r>
        <w:r w:rsidR="00953452" w:rsidRPr="00390681">
          <w:rPr>
            <w:rStyle w:val="af6"/>
          </w:rPr>
          <w:t>выбор и обоснование метода регулирования отпуска тепловой энергии от источников тепловой энергии;</w:t>
        </w:r>
        <w:r w:rsidR="00953452">
          <w:rPr>
            <w:webHidden/>
          </w:rPr>
          <w:tab/>
        </w:r>
        <w:r>
          <w:rPr>
            <w:webHidden/>
          </w:rPr>
          <w:fldChar w:fldCharType="begin"/>
        </w:r>
        <w:r w:rsidR="00953452">
          <w:rPr>
            <w:webHidden/>
          </w:rPr>
          <w:instrText xml:space="preserve"> PAGEREF _Toc521857822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23" w:history="1">
        <w:r w:rsidR="00953452" w:rsidRPr="00390681">
          <w:rPr>
            <w:rStyle w:val="af6"/>
          </w:rPr>
          <w:t>в.</w:t>
        </w:r>
        <w:r w:rsidR="00953452">
          <w:rPr>
            <w:rFonts w:asciiTheme="minorHAnsi" w:eastAsiaTheme="minorEastAsia" w:hAnsiTheme="minorHAnsi"/>
            <w:sz w:val="22"/>
          </w:rPr>
          <w:tab/>
        </w:r>
        <w:r w:rsidR="00953452" w:rsidRPr="00390681">
          <w:rPr>
            <w:rStyle w:val="af6"/>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953452">
          <w:rPr>
            <w:webHidden/>
          </w:rPr>
          <w:tab/>
        </w:r>
        <w:r>
          <w:rPr>
            <w:webHidden/>
          </w:rPr>
          <w:fldChar w:fldCharType="begin"/>
        </w:r>
        <w:r w:rsidR="00953452">
          <w:rPr>
            <w:webHidden/>
          </w:rPr>
          <w:instrText xml:space="preserve"> PAGEREF _Toc521857823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24" w:history="1">
        <w:r w:rsidR="00953452" w:rsidRPr="00390681">
          <w:rPr>
            <w:rStyle w:val="af6"/>
          </w:rPr>
          <w:t>г.</w:t>
        </w:r>
        <w:r w:rsidR="00953452">
          <w:rPr>
            <w:rFonts w:asciiTheme="minorHAnsi" w:eastAsiaTheme="minorEastAsia" w:hAnsiTheme="minorHAnsi"/>
            <w:sz w:val="22"/>
          </w:rPr>
          <w:tab/>
        </w:r>
        <w:r w:rsidR="00953452" w:rsidRPr="00390681">
          <w:rPr>
            <w:rStyle w:val="af6"/>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953452">
          <w:rPr>
            <w:webHidden/>
          </w:rPr>
          <w:tab/>
        </w:r>
        <w:r>
          <w:rPr>
            <w:webHidden/>
          </w:rPr>
          <w:fldChar w:fldCharType="begin"/>
        </w:r>
        <w:r w:rsidR="00953452">
          <w:rPr>
            <w:webHidden/>
          </w:rPr>
          <w:instrText xml:space="preserve"> PAGEREF _Toc521857824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25" w:history="1">
        <w:r w:rsidR="00953452" w:rsidRPr="00390681">
          <w:rPr>
            <w:rStyle w:val="af6"/>
          </w:rPr>
          <w:t>д.</w:t>
        </w:r>
        <w:r w:rsidR="00953452">
          <w:rPr>
            <w:rFonts w:asciiTheme="minorHAnsi" w:eastAsiaTheme="minorEastAsia" w:hAnsiTheme="minorHAnsi"/>
            <w:sz w:val="22"/>
          </w:rPr>
          <w:tab/>
        </w:r>
        <w:r w:rsidR="00953452" w:rsidRPr="00390681">
          <w:rPr>
            <w:rStyle w:val="af6"/>
          </w:rPr>
          <w:t>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953452">
          <w:rPr>
            <w:webHidden/>
          </w:rPr>
          <w:tab/>
        </w:r>
        <w:r>
          <w:rPr>
            <w:webHidden/>
          </w:rPr>
          <w:fldChar w:fldCharType="begin"/>
        </w:r>
        <w:r w:rsidR="00953452">
          <w:rPr>
            <w:webHidden/>
          </w:rPr>
          <w:instrText xml:space="preserve"> PAGEREF _Toc521857825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26" w:history="1">
        <w:r w:rsidR="00953452" w:rsidRPr="00390681">
          <w:rPr>
            <w:rStyle w:val="af6"/>
          </w:rPr>
          <w:t>е.</w:t>
        </w:r>
        <w:r w:rsidR="00953452">
          <w:rPr>
            <w:rFonts w:asciiTheme="minorHAnsi" w:eastAsiaTheme="minorEastAsia" w:hAnsiTheme="minorHAnsi"/>
            <w:sz w:val="22"/>
          </w:rPr>
          <w:tab/>
        </w:r>
        <w:r w:rsidR="00953452" w:rsidRPr="00390681">
          <w:rPr>
            <w:rStyle w:val="af6"/>
          </w:rPr>
          <w:t>предложения по источникам инвестиций.</w:t>
        </w:r>
        <w:r w:rsidR="00953452">
          <w:rPr>
            <w:webHidden/>
          </w:rPr>
          <w:tab/>
        </w:r>
        <w:r>
          <w:rPr>
            <w:webHidden/>
          </w:rPr>
          <w:fldChar w:fldCharType="begin"/>
        </w:r>
        <w:r w:rsidR="00953452">
          <w:rPr>
            <w:webHidden/>
          </w:rPr>
          <w:instrText xml:space="preserve"> PAGEREF _Toc521857826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12"/>
        <w:tabs>
          <w:tab w:val="left" w:pos="660"/>
          <w:tab w:val="right" w:leader="dot" w:pos="9345"/>
        </w:tabs>
        <w:rPr>
          <w:rFonts w:asciiTheme="minorHAnsi" w:eastAsiaTheme="minorEastAsia" w:hAnsiTheme="minorHAnsi"/>
          <w:sz w:val="22"/>
        </w:rPr>
      </w:pPr>
      <w:hyperlink w:anchor="_Toc521857827" w:history="1">
        <w:r w:rsidR="00953452" w:rsidRPr="00390681">
          <w:rPr>
            <w:rStyle w:val="af6"/>
          </w:rPr>
          <w:t>10.</w:t>
        </w:r>
        <w:r w:rsidR="00953452">
          <w:rPr>
            <w:rFonts w:asciiTheme="minorHAnsi" w:eastAsiaTheme="minorEastAsia" w:hAnsiTheme="minorHAnsi"/>
            <w:sz w:val="22"/>
          </w:rPr>
          <w:tab/>
        </w:r>
        <w:r w:rsidR="00953452" w:rsidRPr="00390681">
          <w:rPr>
            <w:rStyle w:val="af6"/>
          </w:rPr>
          <w:t>глава 10 "Перспективные топливные балансы";</w:t>
        </w:r>
        <w:r w:rsidR="00953452">
          <w:rPr>
            <w:webHidden/>
          </w:rPr>
          <w:tab/>
        </w:r>
        <w:r>
          <w:rPr>
            <w:webHidden/>
          </w:rPr>
          <w:fldChar w:fldCharType="begin"/>
        </w:r>
        <w:r w:rsidR="00953452">
          <w:rPr>
            <w:webHidden/>
          </w:rPr>
          <w:instrText xml:space="preserve"> PAGEREF _Toc521857827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28" w:history="1">
        <w:r w:rsidR="00953452" w:rsidRPr="00390681">
          <w:rPr>
            <w:rStyle w:val="af6"/>
          </w:rPr>
          <w:t>а.</w:t>
        </w:r>
        <w:r w:rsidR="00953452">
          <w:rPr>
            <w:rFonts w:asciiTheme="minorHAnsi" w:eastAsiaTheme="minorEastAsia" w:hAnsiTheme="minorHAnsi"/>
            <w:sz w:val="22"/>
          </w:rPr>
          <w:tab/>
        </w:r>
        <w:r w:rsidR="00953452" w:rsidRPr="00390681">
          <w:rPr>
            <w:rStyle w:val="af6"/>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_Toc521857828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29" w:history="1">
        <w:r w:rsidR="00953452" w:rsidRPr="00390681">
          <w:rPr>
            <w:rStyle w:val="af6"/>
          </w:rPr>
          <w:t>б.</w:t>
        </w:r>
        <w:r w:rsidR="00953452">
          <w:rPr>
            <w:rFonts w:asciiTheme="minorHAnsi" w:eastAsiaTheme="minorEastAsia" w:hAnsiTheme="minorHAnsi"/>
            <w:sz w:val="22"/>
          </w:rPr>
          <w:tab/>
        </w:r>
        <w:r w:rsidR="00953452" w:rsidRPr="00390681">
          <w:rPr>
            <w:rStyle w:val="af6"/>
          </w:rPr>
          <w:t>результаты расчетов по каждому источнику тепловой энергии нормативных запасов топлива;</w:t>
        </w:r>
        <w:r w:rsidR="00953452">
          <w:rPr>
            <w:webHidden/>
          </w:rPr>
          <w:tab/>
        </w:r>
        <w:r>
          <w:rPr>
            <w:webHidden/>
          </w:rPr>
          <w:fldChar w:fldCharType="begin"/>
        </w:r>
        <w:r w:rsidR="00953452">
          <w:rPr>
            <w:webHidden/>
          </w:rPr>
          <w:instrText xml:space="preserve"> PAGEREF _Toc521857829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30" w:history="1">
        <w:r w:rsidR="00953452" w:rsidRPr="00390681">
          <w:rPr>
            <w:rStyle w:val="af6"/>
          </w:rPr>
          <w:t>в.</w:t>
        </w:r>
        <w:r w:rsidR="00953452">
          <w:rPr>
            <w:rFonts w:asciiTheme="minorHAnsi" w:eastAsiaTheme="minorEastAsia" w:hAnsiTheme="minorHAnsi"/>
            <w:sz w:val="22"/>
          </w:rPr>
          <w:tab/>
        </w:r>
        <w:r w:rsidR="00953452" w:rsidRPr="00390681">
          <w:rPr>
            <w:rStyle w:val="af6"/>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953452">
          <w:rPr>
            <w:webHidden/>
          </w:rPr>
          <w:tab/>
        </w:r>
        <w:r>
          <w:rPr>
            <w:webHidden/>
          </w:rPr>
          <w:fldChar w:fldCharType="begin"/>
        </w:r>
        <w:r w:rsidR="00953452">
          <w:rPr>
            <w:webHidden/>
          </w:rPr>
          <w:instrText xml:space="preserve"> PAGEREF _Toc521857830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12"/>
        <w:tabs>
          <w:tab w:val="left" w:pos="660"/>
          <w:tab w:val="right" w:leader="dot" w:pos="9345"/>
        </w:tabs>
        <w:rPr>
          <w:rFonts w:asciiTheme="minorHAnsi" w:eastAsiaTheme="minorEastAsia" w:hAnsiTheme="minorHAnsi"/>
          <w:sz w:val="22"/>
        </w:rPr>
      </w:pPr>
      <w:hyperlink w:anchor="_Toc521857831" w:history="1">
        <w:r w:rsidR="00953452" w:rsidRPr="00390681">
          <w:rPr>
            <w:rStyle w:val="af6"/>
          </w:rPr>
          <w:t>11.</w:t>
        </w:r>
        <w:r w:rsidR="00953452">
          <w:rPr>
            <w:rFonts w:asciiTheme="minorHAnsi" w:eastAsiaTheme="minorEastAsia" w:hAnsiTheme="minorHAnsi"/>
            <w:sz w:val="22"/>
          </w:rPr>
          <w:tab/>
        </w:r>
        <w:r w:rsidR="00953452" w:rsidRPr="00390681">
          <w:rPr>
            <w:rStyle w:val="af6"/>
          </w:rPr>
          <w:t>глава 11 "Оценка надежности теплоснабжения";</w:t>
        </w:r>
        <w:r w:rsidR="00953452">
          <w:rPr>
            <w:webHidden/>
          </w:rPr>
          <w:tab/>
        </w:r>
        <w:r>
          <w:rPr>
            <w:webHidden/>
          </w:rPr>
          <w:fldChar w:fldCharType="begin"/>
        </w:r>
        <w:r w:rsidR="00953452">
          <w:rPr>
            <w:webHidden/>
          </w:rPr>
          <w:instrText xml:space="preserve"> PAGEREF _Toc521857831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32" w:history="1">
        <w:r w:rsidR="00953452" w:rsidRPr="00390681">
          <w:rPr>
            <w:rStyle w:val="af6"/>
          </w:rPr>
          <w:t>а.</w:t>
        </w:r>
        <w:r w:rsidR="00953452">
          <w:rPr>
            <w:rFonts w:asciiTheme="minorHAnsi" w:eastAsiaTheme="minorEastAsia" w:hAnsiTheme="minorHAnsi"/>
            <w:sz w:val="22"/>
          </w:rPr>
          <w:tab/>
        </w:r>
        <w:r w:rsidR="00953452" w:rsidRPr="00390681">
          <w:rPr>
            <w:rStyle w:val="af6"/>
          </w:rPr>
          <w:t>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953452">
          <w:rPr>
            <w:webHidden/>
          </w:rPr>
          <w:tab/>
        </w:r>
        <w:r>
          <w:rPr>
            <w:webHidden/>
          </w:rPr>
          <w:fldChar w:fldCharType="begin"/>
        </w:r>
        <w:r w:rsidR="00953452">
          <w:rPr>
            <w:webHidden/>
          </w:rPr>
          <w:instrText xml:space="preserve"> PAGEREF _Toc521857832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33" w:history="1">
        <w:r w:rsidR="00953452" w:rsidRPr="00390681">
          <w:rPr>
            <w:rStyle w:val="af6"/>
          </w:rPr>
          <w:t>б.</w:t>
        </w:r>
        <w:r w:rsidR="00953452">
          <w:rPr>
            <w:rFonts w:asciiTheme="minorHAnsi" w:eastAsiaTheme="minorEastAsia" w:hAnsiTheme="minorHAnsi"/>
            <w:sz w:val="22"/>
          </w:rPr>
          <w:tab/>
        </w:r>
        <w:r w:rsidR="00953452" w:rsidRPr="00390681">
          <w:rPr>
            <w:rStyle w:val="af6"/>
          </w:rPr>
          <w:t>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953452">
          <w:rPr>
            <w:webHidden/>
          </w:rPr>
          <w:tab/>
        </w:r>
        <w:r>
          <w:rPr>
            <w:webHidden/>
          </w:rPr>
          <w:fldChar w:fldCharType="begin"/>
        </w:r>
        <w:r w:rsidR="00953452">
          <w:rPr>
            <w:webHidden/>
          </w:rPr>
          <w:instrText xml:space="preserve"> PAGEREF _Toc521857833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34" w:history="1">
        <w:r w:rsidR="00953452" w:rsidRPr="00390681">
          <w:rPr>
            <w:rStyle w:val="af6"/>
          </w:rPr>
          <w:t>в.</w:t>
        </w:r>
        <w:r w:rsidR="00953452">
          <w:rPr>
            <w:rFonts w:asciiTheme="minorHAnsi" w:eastAsiaTheme="minorEastAsia" w:hAnsiTheme="minorHAnsi"/>
            <w:sz w:val="22"/>
          </w:rPr>
          <w:tab/>
        </w:r>
        <w:r w:rsidR="00953452" w:rsidRPr="00390681">
          <w:rPr>
            <w:rStyle w:val="af6"/>
          </w:rPr>
          <w:t>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953452">
          <w:rPr>
            <w:webHidden/>
          </w:rPr>
          <w:tab/>
        </w:r>
        <w:r>
          <w:rPr>
            <w:webHidden/>
          </w:rPr>
          <w:fldChar w:fldCharType="begin"/>
        </w:r>
        <w:r w:rsidR="00953452">
          <w:rPr>
            <w:webHidden/>
          </w:rPr>
          <w:instrText xml:space="preserve"> PAGEREF _Toc521857834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835" w:history="1">
        <w:r w:rsidR="00953452" w:rsidRPr="00390681">
          <w:rPr>
            <w:rStyle w:val="af6"/>
          </w:rPr>
          <w:t>а.</w:t>
        </w:r>
        <w:r w:rsidR="00953452">
          <w:rPr>
            <w:rFonts w:asciiTheme="minorHAnsi" w:eastAsiaTheme="minorEastAsia" w:hAnsiTheme="minorHAnsi"/>
            <w:sz w:val="22"/>
          </w:rPr>
          <w:tab/>
        </w:r>
        <w:r w:rsidR="00953452" w:rsidRPr="00390681">
          <w:rPr>
            <w:rStyle w:val="af6"/>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953452">
          <w:rPr>
            <w:webHidden/>
          </w:rPr>
          <w:tab/>
        </w:r>
        <w:r>
          <w:rPr>
            <w:webHidden/>
          </w:rPr>
          <w:fldChar w:fldCharType="begin"/>
        </w:r>
        <w:r w:rsidR="00953452">
          <w:rPr>
            <w:webHidden/>
          </w:rPr>
          <w:instrText xml:space="preserve"> PAGEREF _Toc521857835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836" w:history="1">
        <w:r w:rsidR="00953452" w:rsidRPr="00390681">
          <w:rPr>
            <w:rStyle w:val="af6"/>
          </w:rPr>
          <w:t>б.</w:t>
        </w:r>
        <w:r w:rsidR="00953452">
          <w:rPr>
            <w:rFonts w:asciiTheme="minorHAnsi" w:eastAsiaTheme="minorEastAsia" w:hAnsiTheme="minorHAnsi"/>
            <w:sz w:val="22"/>
          </w:rPr>
          <w:tab/>
        </w:r>
        <w:r w:rsidR="00953452" w:rsidRPr="00390681">
          <w:rPr>
            <w:rStyle w:val="af6"/>
          </w:rPr>
          <w:t>установка резервного оборудования;</w:t>
        </w:r>
        <w:r w:rsidR="00953452">
          <w:rPr>
            <w:webHidden/>
          </w:rPr>
          <w:tab/>
        </w:r>
        <w:r>
          <w:rPr>
            <w:webHidden/>
          </w:rPr>
          <w:fldChar w:fldCharType="begin"/>
        </w:r>
        <w:r w:rsidR="00953452">
          <w:rPr>
            <w:webHidden/>
          </w:rPr>
          <w:instrText xml:space="preserve"> PAGEREF _Toc521857836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837" w:history="1">
        <w:r w:rsidR="00953452" w:rsidRPr="00390681">
          <w:rPr>
            <w:rStyle w:val="af6"/>
          </w:rPr>
          <w:t>в.</w:t>
        </w:r>
        <w:r w:rsidR="00953452">
          <w:rPr>
            <w:rFonts w:asciiTheme="minorHAnsi" w:eastAsiaTheme="minorEastAsia" w:hAnsiTheme="minorHAnsi"/>
            <w:sz w:val="22"/>
          </w:rPr>
          <w:tab/>
        </w:r>
        <w:r w:rsidR="00953452" w:rsidRPr="00390681">
          <w:rPr>
            <w:rStyle w:val="af6"/>
          </w:rPr>
          <w:t>организация совместной работы нескольких источников тепловой энергии на единую тепловую сеть;</w:t>
        </w:r>
        <w:r w:rsidR="00953452">
          <w:rPr>
            <w:webHidden/>
          </w:rPr>
          <w:tab/>
        </w:r>
        <w:r>
          <w:rPr>
            <w:webHidden/>
          </w:rPr>
          <w:fldChar w:fldCharType="begin"/>
        </w:r>
        <w:r w:rsidR="00953452">
          <w:rPr>
            <w:webHidden/>
          </w:rPr>
          <w:instrText xml:space="preserve"> PAGEREF _Toc521857837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838" w:history="1">
        <w:r w:rsidR="00953452" w:rsidRPr="00390681">
          <w:rPr>
            <w:rStyle w:val="af6"/>
          </w:rPr>
          <w:t>г.</w:t>
        </w:r>
        <w:r w:rsidR="00953452">
          <w:rPr>
            <w:rFonts w:asciiTheme="minorHAnsi" w:eastAsiaTheme="minorEastAsia" w:hAnsiTheme="minorHAnsi"/>
            <w:sz w:val="22"/>
          </w:rPr>
          <w:tab/>
        </w:r>
        <w:r w:rsidR="00953452" w:rsidRPr="00390681">
          <w:rPr>
            <w:rStyle w:val="af6"/>
          </w:rPr>
          <w:t>резервирование тепловых сетей смежных районов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_Toc521857838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31"/>
        <w:tabs>
          <w:tab w:val="left" w:pos="1100"/>
          <w:tab w:val="right" w:leader="dot" w:pos="9345"/>
        </w:tabs>
        <w:rPr>
          <w:rFonts w:asciiTheme="minorHAnsi" w:eastAsiaTheme="minorEastAsia" w:hAnsiTheme="minorHAnsi"/>
          <w:sz w:val="22"/>
        </w:rPr>
      </w:pPr>
      <w:hyperlink w:anchor="_Toc521857839" w:history="1">
        <w:r w:rsidR="00953452" w:rsidRPr="00390681">
          <w:rPr>
            <w:rStyle w:val="af6"/>
          </w:rPr>
          <w:t>д.</w:t>
        </w:r>
        <w:r w:rsidR="00953452">
          <w:rPr>
            <w:rFonts w:asciiTheme="minorHAnsi" w:eastAsiaTheme="minorEastAsia" w:hAnsiTheme="minorHAnsi"/>
            <w:sz w:val="22"/>
          </w:rPr>
          <w:tab/>
        </w:r>
        <w:r w:rsidR="00953452" w:rsidRPr="00390681">
          <w:rPr>
            <w:rStyle w:val="af6"/>
          </w:rPr>
          <w:t>устройство резервных насосных станций;</w:t>
        </w:r>
        <w:r w:rsidR="00953452">
          <w:rPr>
            <w:webHidden/>
          </w:rPr>
          <w:tab/>
        </w:r>
        <w:r>
          <w:rPr>
            <w:webHidden/>
          </w:rPr>
          <w:fldChar w:fldCharType="begin"/>
        </w:r>
        <w:r w:rsidR="00953452">
          <w:rPr>
            <w:webHidden/>
          </w:rPr>
          <w:instrText xml:space="preserve"> PAGEREF _Toc521857839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31"/>
        <w:tabs>
          <w:tab w:val="left" w:pos="880"/>
          <w:tab w:val="right" w:leader="dot" w:pos="9345"/>
        </w:tabs>
        <w:rPr>
          <w:rFonts w:asciiTheme="minorHAnsi" w:eastAsiaTheme="minorEastAsia" w:hAnsiTheme="minorHAnsi"/>
          <w:sz w:val="22"/>
        </w:rPr>
      </w:pPr>
      <w:hyperlink w:anchor="_Toc521857840" w:history="1">
        <w:r w:rsidR="00953452" w:rsidRPr="00390681">
          <w:rPr>
            <w:rStyle w:val="af6"/>
          </w:rPr>
          <w:t>е.</w:t>
        </w:r>
        <w:r w:rsidR="00953452">
          <w:rPr>
            <w:rFonts w:asciiTheme="minorHAnsi" w:eastAsiaTheme="minorEastAsia" w:hAnsiTheme="minorHAnsi"/>
            <w:sz w:val="22"/>
          </w:rPr>
          <w:tab/>
        </w:r>
        <w:r w:rsidR="00953452" w:rsidRPr="00390681">
          <w:rPr>
            <w:rStyle w:val="af6"/>
          </w:rPr>
          <w:t>установка баков-аккумуляторов.</w:t>
        </w:r>
        <w:r w:rsidR="00953452">
          <w:rPr>
            <w:webHidden/>
          </w:rPr>
          <w:tab/>
        </w:r>
        <w:r>
          <w:rPr>
            <w:webHidden/>
          </w:rPr>
          <w:fldChar w:fldCharType="begin"/>
        </w:r>
        <w:r w:rsidR="00953452">
          <w:rPr>
            <w:webHidden/>
          </w:rPr>
          <w:instrText xml:space="preserve"> PAGEREF _Toc521857840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41" w:history="1">
        <w:r w:rsidR="00953452" w:rsidRPr="00390681">
          <w:rPr>
            <w:rStyle w:val="af6"/>
          </w:rPr>
          <w:t>г.</w:t>
        </w:r>
        <w:r w:rsidR="00953452">
          <w:rPr>
            <w:rFonts w:asciiTheme="minorHAnsi" w:eastAsiaTheme="minorEastAsia" w:hAnsiTheme="minorHAnsi"/>
            <w:sz w:val="22"/>
          </w:rPr>
          <w:tab/>
        </w:r>
        <w:r w:rsidR="00953452" w:rsidRPr="00390681">
          <w:rPr>
            <w:rStyle w:val="af6"/>
          </w:rPr>
          <w:t>результатов оценки коэффициентов готовности теплопроводов к несению тепловой нагрузки;</w:t>
        </w:r>
        <w:r w:rsidR="00953452">
          <w:rPr>
            <w:webHidden/>
          </w:rPr>
          <w:tab/>
        </w:r>
        <w:r>
          <w:rPr>
            <w:webHidden/>
          </w:rPr>
          <w:fldChar w:fldCharType="begin"/>
        </w:r>
        <w:r w:rsidR="00953452">
          <w:rPr>
            <w:webHidden/>
          </w:rPr>
          <w:instrText xml:space="preserve"> PAGEREF _Toc521857841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42" w:history="1">
        <w:r w:rsidR="00953452" w:rsidRPr="00390681">
          <w:rPr>
            <w:rStyle w:val="af6"/>
          </w:rPr>
          <w:t>д.</w:t>
        </w:r>
        <w:r w:rsidR="00953452">
          <w:rPr>
            <w:rFonts w:asciiTheme="minorHAnsi" w:eastAsiaTheme="minorEastAsia" w:hAnsiTheme="minorHAnsi"/>
            <w:sz w:val="22"/>
          </w:rPr>
          <w:tab/>
        </w:r>
        <w:r w:rsidR="00953452" w:rsidRPr="00390681">
          <w:rPr>
            <w:rStyle w:val="af6"/>
          </w:rPr>
          <w:t>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953452">
          <w:rPr>
            <w:webHidden/>
          </w:rPr>
          <w:tab/>
        </w:r>
        <w:r>
          <w:rPr>
            <w:webHidden/>
          </w:rPr>
          <w:fldChar w:fldCharType="begin"/>
        </w:r>
        <w:r w:rsidR="00953452">
          <w:rPr>
            <w:webHidden/>
          </w:rPr>
          <w:instrText xml:space="preserve"> PAGEREF _Toc521857842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12"/>
        <w:tabs>
          <w:tab w:val="left" w:pos="660"/>
          <w:tab w:val="right" w:leader="dot" w:pos="9345"/>
        </w:tabs>
        <w:rPr>
          <w:rFonts w:asciiTheme="minorHAnsi" w:eastAsiaTheme="minorEastAsia" w:hAnsiTheme="minorHAnsi"/>
          <w:sz w:val="22"/>
        </w:rPr>
      </w:pPr>
      <w:hyperlink w:anchor="_Toc521857843" w:history="1">
        <w:r w:rsidR="00953452" w:rsidRPr="00390681">
          <w:rPr>
            <w:rStyle w:val="af6"/>
          </w:rPr>
          <w:t>12.</w:t>
        </w:r>
        <w:r w:rsidR="00953452">
          <w:rPr>
            <w:rFonts w:asciiTheme="minorHAnsi" w:eastAsiaTheme="minorEastAsia" w:hAnsiTheme="minorHAnsi"/>
            <w:sz w:val="22"/>
          </w:rPr>
          <w:tab/>
        </w:r>
        <w:r w:rsidR="00953452" w:rsidRPr="00390681">
          <w:rPr>
            <w:rStyle w:val="af6"/>
          </w:rPr>
          <w:t>глава 12 "Обоснование инвестиций в строительство, реконструкцию и техническое перевооружение";</w:t>
        </w:r>
        <w:r w:rsidR="00953452">
          <w:rPr>
            <w:webHidden/>
          </w:rPr>
          <w:tab/>
        </w:r>
        <w:r>
          <w:rPr>
            <w:webHidden/>
          </w:rPr>
          <w:fldChar w:fldCharType="begin"/>
        </w:r>
        <w:r w:rsidR="00953452">
          <w:rPr>
            <w:webHidden/>
          </w:rPr>
          <w:instrText xml:space="preserve"> PAGEREF _Toc521857843 \h </w:instrText>
        </w:r>
        <w:r>
          <w:rPr>
            <w:webHidden/>
          </w:rPr>
        </w:r>
        <w:r>
          <w:rPr>
            <w:webHidden/>
          </w:rPr>
          <w:fldChar w:fldCharType="separate"/>
        </w:r>
        <w:r w:rsidR="002C6AAB">
          <w:rPr>
            <w:webHidden/>
          </w:rPr>
          <w:t>133</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44" w:history="1">
        <w:r w:rsidR="00953452" w:rsidRPr="00390681">
          <w:rPr>
            <w:rStyle w:val="af6"/>
          </w:rPr>
          <w:t>а.</w:t>
        </w:r>
        <w:r w:rsidR="00953452">
          <w:rPr>
            <w:rFonts w:asciiTheme="minorHAnsi" w:eastAsiaTheme="minorEastAsia" w:hAnsiTheme="minorHAnsi"/>
            <w:sz w:val="22"/>
          </w:rPr>
          <w:tab/>
        </w:r>
        <w:r w:rsidR="00953452" w:rsidRPr="00390681">
          <w:rPr>
            <w:rStyle w:val="af6"/>
          </w:rPr>
          <w:t>оценку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953452">
          <w:rPr>
            <w:webHidden/>
          </w:rPr>
          <w:tab/>
        </w:r>
        <w:r>
          <w:rPr>
            <w:webHidden/>
          </w:rPr>
          <w:fldChar w:fldCharType="begin"/>
        </w:r>
        <w:r w:rsidR="00953452">
          <w:rPr>
            <w:webHidden/>
          </w:rPr>
          <w:instrText xml:space="preserve"> PAGEREF _Toc521857844 \h </w:instrText>
        </w:r>
        <w:r>
          <w:rPr>
            <w:webHidden/>
          </w:rPr>
        </w:r>
        <w:r>
          <w:rPr>
            <w:webHidden/>
          </w:rPr>
          <w:fldChar w:fldCharType="separate"/>
        </w:r>
        <w:r w:rsidR="002C6AAB">
          <w:rPr>
            <w:webHidden/>
          </w:rPr>
          <w:t>133</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45" w:history="1">
        <w:r w:rsidR="00953452" w:rsidRPr="00390681">
          <w:rPr>
            <w:rStyle w:val="af6"/>
          </w:rPr>
          <w:t>б.</w:t>
        </w:r>
        <w:r w:rsidR="00953452">
          <w:rPr>
            <w:rFonts w:asciiTheme="minorHAnsi" w:eastAsiaTheme="minorEastAsia" w:hAnsiTheme="minorHAnsi"/>
            <w:sz w:val="22"/>
          </w:rPr>
          <w:tab/>
        </w:r>
        <w:r w:rsidR="00953452" w:rsidRPr="00390681">
          <w:rPr>
            <w:rStyle w:val="af6"/>
          </w:rPr>
          <w:t>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r w:rsidR="00953452">
          <w:rPr>
            <w:webHidden/>
          </w:rPr>
          <w:tab/>
        </w:r>
        <w:r>
          <w:rPr>
            <w:webHidden/>
          </w:rPr>
          <w:fldChar w:fldCharType="begin"/>
        </w:r>
        <w:r w:rsidR="00953452">
          <w:rPr>
            <w:webHidden/>
          </w:rPr>
          <w:instrText xml:space="preserve"> PAGEREF _Toc521857845 \h </w:instrText>
        </w:r>
        <w:r>
          <w:rPr>
            <w:webHidden/>
          </w:rPr>
        </w:r>
        <w:r>
          <w:rPr>
            <w:webHidden/>
          </w:rPr>
          <w:fldChar w:fldCharType="separate"/>
        </w:r>
        <w:r w:rsidR="002C6AAB">
          <w:rPr>
            <w:webHidden/>
          </w:rPr>
          <w:t>135</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46" w:history="1">
        <w:r w:rsidR="00953452" w:rsidRPr="00390681">
          <w:rPr>
            <w:rStyle w:val="af6"/>
          </w:rPr>
          <w:t>в.</w:t>
        </w:r>
        <w:r w:rsidR="00953452">
          <w:rPr>
            <w:rFonts w:asciiTheme="minorHAnsi" w:eastAsiaTheme="minorEastAsia" w:hAnsiTheme="minorHAnsi"/>
            <w:sz w:val="22"/>
          </w:rPr>
          <w:tab/>
        </w:r>
        <w:r w:rsidR="00953452" w:rsidRPr="00390681">
          <w:rPr>
            <w:rStyle w:val="af6"/>
          </w:rPr>
          <w:t>расчеты экономической эффективности инвестиций;</w:t>
        </w:r>
        <w:r w:rsidR="00953452">
          <w:rPr>
            <w:webHidden/>
          </w:rPr>
          <w:tab/>
        </w:r>
        <w:r>
          <w:rPr>
            <w:webHidden/>
          </w:rPr>
          <w:fldChar w:fldCharType="begin"/>
        </w:r>
        <w:r w:rsidR="00953452">
          <w:rPr>
            <w:webHidden/>
          </w:rPr>
          <w:instrText xml:space="preserve"> PAGEREF _Toc521857846 \h </w:instrText>
        </w:r>
        <w:r>
          <w:rPr>
            <w:webHidden/>
          </w:rPr>
        </w:r>
        <w:r>
          <w:rPr>
            <w:webHidden/>
          </w:rPr>
          <w:fldChar w:fldCharType="separate"/>
        </w:r>
        <w:r w:rsidR="002C6AAB">
          <w:rPr>
            <w:webHidden/>
          </w:rPr>
          <w:t>135</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47" w:history="1">
        <w:r w:rsidR="00953452" w:rsidRPr="00390681">
          <w:rPr>
            <w:rStyle w:val="af6"/>
          </w:rPr>
          <w:t>г.</w:t>
        </w:r>
        <w:r w:rsidR="00953452">
          <w:rPr>
            <w:rFonts w:asciiTheme="minorHAnsi" w:eastAsiaTheme="minorEastAsia" w:hAnsiTheme="minorHAnsi"/>
            <w:sz w:val="22"/>
          </w:rPr>
          <w:tab/>
        </w:r>
        <w:r w:rsidR="00953452" w:rsidRPr="00390681">
          <w:rPr>
            <w:rStyle w:val="af6"/>
          </w:rPr>
          <w:t>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r w:rsidR="00953452">
          <w:rPr>
            <w:webHidden/>
          </w:rPr>
          <w:tab/>
        </w:r>
        <w:r>
          <w:rPr>
            <w:webHidden/>
          </w:rPr>
          <w:fldChar w:fldCharType="begin"/>
        </w:r>
        <w:r w:rsidR="00953452">
          <w:rPr>
            <w:webHidden/>
          </w:rPr>
          <w:instrText xml:space="preserve"> PAGEREF _Toc521857847 \h </w:instrText>
        </w:r>
        <w:r>
          <w:rPr>
            <w:webHidden/>
          </w:rPr>
        </w:r>
        <w:r>
          <w:rPr>
            <w:webHidden/>
          </w:rPr>
          <w:fldChar w:fldCharType="separate"/>
        </w:r>
        <w:r w:rsidR="002C6AAB">
          <w:rPr>
            <w:webHidden/>
          </w:rPr>
          <w:t>135</w:t>
        </w:r>
        <w:r>
          <w:rPr>
            <w:webHidden/>
          </w:rPr>
          <w:fldChar w:fldCharType="end"/>
        </w:r>
      </w:hyperlink>
    </w:p>
    <w:p w:rsidR="00953452" w:rsidRDefault="00935836" w:rsidP="00953452">
      <w:pPr>
        <w:pStyle w:val="12"/>
        <w:tabs>
          <w:tab w:val="left" w:pos="660"/>
          <w:tab w:val="right" w:leader="dot" w:pos="9345"/>
        </w:tabs>
        <w:rPr>
          <w:rFonts w:asciiTheme="minorHAnsi" w:eastAsiaTheme="minorEastAsia" w:hAnsiTheme="minorHAnsi"/>
          <w:sz w:val="22"/>
        </w:rPr>
      </w:pPr>
      <w:hyperlink w:anchor="_Toc521857848" w:history="1">
        <w:r w:rsidR="00953452" w:rsidRPr="00390681">
          <w:rPr>
            <w:rStyle w:val="af6"/>
          </w:rPr>
          <w:t>13.</w:t>
        </w:r>
        <w:r w:rsidR="00953452">
          <w:rPr>
            <w:rFonts w:asciiTheme="minorHAnsi" w:eastAsiaTheme="minorEastAsia" w:hAnsiTheme="minorHAnsi"/>
            <w:sz w:val="22"/>
          </w:rPr>
          <w:tab/>
        </w:r>
        <w:r w:rsidR="00953452" w:rsidRPr="00390681">
          <w:rPr>
            <w:rStyle w:val="af6"/>
          </w:rPr>
          <w:t>глава 13 "Индикаторы развития систем теплоснабжения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_Toc521857848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49" w:history="1">
        <w:r w:rsidR="00953452" w:rsidRPr="00390681">
          <w:rPr>
            <w:rStyle w:val="af6"/>
          </w:rPr>
          <w:t>а.</w:t>
        </w:r>
        <w:r w:rsidR="00953452">
          <w:rPr>
            <w:rFonts w:asciiTheme="minorHAnsi" w:eastAsiaTheme="minorEastAsia" w:hAnsiTheme="minorHAnsi"/>
            <w:sz w:val="22"/>
          </w:rPr>
          <w:tab/>
        </w:r>
        <w:r w:rsidR="00953452" w:rsidRPr="00390681">
          <w:rPr>
            <w:rStyle w:val="af6"/>
          </w:rPr>
          <w:t>количество прекращений подачи тепловой энергии, теплоносителя в результате технологических нарушений на тепловых сетях;</w:t>
        </w:r>
        <w:r w:rsidR="00953452">
          <w:rPr>
            <w:webHidden/>
          </w:rPr>
          <w:tab/>
        </w:r>
        <w:r>
          <w:rPr>
            <w:webHidden/>
          </w:rPr>
          <w:fldChar w:fldCharType="begin"/>
        </w:r>
        <w:r w:rsidR="00953452">
          <w:rPr>
            <w:webHidden/>
          </w:rPr>
          <w:instrText xml:space="preserve"> PAGEREF _Toc521857849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50" w:history="1">
        <w:r w:rsidR="00953452" w:rsidRPr="00390681">
          <w:rPr>
            <w:rStyle w:val="af6"/>
          </w:rPr>
          <w:t>б.</w:t>
        </w:r>
        <w:r w:rsidR="00953452">
          <w:rPr>
            <w:rFonts w:asciiTheme="minorHAnsi" w:eastAsiaTheme="minorEastAsia" w:hAnsiTheme="minorHAnsi"/>
            <w:sz w:val="22"/>
          </w:rPr>
          <w:tab/>
        </w:r>
        <w:r w:rsidR="00953452" w:rsidRPr="00390681">
          <w:rPr>
            <w:rStyle w:val="af6"/>
          </w:rPr>
          <w:t>количество прекращений подачи тепловой энергии, теплоносителя в результате технологических нарушений на источниках тепловой энергии;</w:t>
        </w:r>
        <w:r w:rsidR="00953452">
          <w:rPr>
            <w:webHidden/>
          </w:rPr>
          <w:tab/>
        </w:r>
        <w:r>
          <w:rPr>
            <w:webHidden/>
          </w:rPr>
          <w:fldChar w:fldCharType="begin"/>
        </w:r>
        <w:r w:rsidR="00953452">
          <w:rPr>
            <w:webHidden/>
          </w:rPr>
          <w:instrText xml:space="preserve"> PAGEREF _Toc521857850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51" w:history="1">
        <w:r w:rsidR="00953452" w:rsidRPr="00390681">
          <w:rPr>
            <w:rStyle w:val="af6"/>
          </w:rPr>
          <w:t>в.</w:t>
        </w:r>
        <w:r w:rsidR="00953452">
          <w:rPr>
            <w:rFonts w:asciiTheme="minorHAnsi" w:eastAsiaTheme="minorEastAsia" w:hAnsiTheme="minorHAnsi"/>
            <w:sz w:val="22"/>
          </w:rPr>
          <w:tab/>
        </w:r>
        <w:r w:rsidR="00953452" w:rsidRPr="00390681">
          <w:rPr>
            <w:rStyle w:val="af6"/>
          </w:rPr>
          <w:t xml:space="preserve">удельный расход условного топлива на единицу тепловой энергии, отпускаемой с коллекторов источников тепловой энергии (отдельно для </w:t>
        </w:r>
        <w:r w:rsidR="00953452" w:rsidRPr="00390681">
          <w:rPr>
            <w:rStyle w:val="af6"/>
          </w:rPr>
          <w:lastRenderedPageBreak/>
          <w:t>тепловых электрических станций и котельных);</w:t>
        </w:r>
        <w:r w:rsidR="00953452">
          <w:rPr>
            <w:webHidden/>
          </w:rPr>
          <w:tab/>
        </w:r>
        <w:r>
          <w:rPr>
            <w:webHidden/>
          </w:rPr>
          <w:fldChar w:fldCharType="begin"/>
        </w:r>
        <w:r w:rsidR="00953452">
          <w:rPr>
            <w:webHidden/>
          </w:rPr>
          <w:instrText xml:space="preserve"> PAGEREF _Toc521857851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52" w:history="1">
        <w:r w:rsidR="00953452" w:rsidRPr="00390681">
          <w:rPr>
            <w:rStyle w:val="af6"/>
          </w:rPr>
          <w:t>г.</w:t>
        </w:r>
        <w:r w:rsidR="00953452">
          <w:rPr>
            <w:rFonts w:asciiTheme="minorHAnsi" w:eastAsiaTheme="minorEastAsia" w:hAnsiTheme="minorHAnsi"/>
            <w:sz w:val="22"/>
          </w:rPr>
          <w:tab/>
        </w:r>
        <w:r w:rsidR="00953452" w:rsidRPr="00390681">
          <w:rPr>
            <w:rStyle w:val="af6"/>
          </w:rPr>
          <w:t>отношение величины технологических потерь тепловой энергии, теплоносителя к материальной характеристике тепловой сети;</w:t>
        </w:r>
        <w:r w:rsidR="00953452">
          <w:rPr>
            <w:webHidden/>
          </w:rPr>
          <w:tab/>
        </w:r>
        <w:r>
          <w:rPr>
            <w:webHidden/>
          </w:rPr>
          <w:fldChar w:fldCharType="begin"/>
        </w:r>
        <w:r w:rsidR="00953452">
          <w:rPr>
            <w:webHidden/>
          </w:rPr>
          <w:instrText xml:space="preserve"> PAGEREF _Toc521857852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53" w:history="1">
        <w:r w:rsidR="00953452" w:rsidRPr="00390681">
          <w:rPr>
            <w:rStyle w:val="af6"/>
          </w:rPr>
          <w:t>д.</w:t>
        </w:r>
        <w:r w:rsidR="00953452">
          <w:rPr>
            <w:rFonts w:asciiTheme="minorHAnsi" w:eastAsiaTheme="minorEastAsia" w:hAnsiTheme="minorHAnsi"/>
            <w:sz w:val="22"/>
          </w:rPr>
          <w:tab/>
        </w:r>
        <w:r w:rsidR="00953452" w:rsidRPr="00390681">
          <w:rPr>
            <w:rStyle w:val="af6"/>
          </w:rPr>
          <w:t>коэффициент использования установленной тепловой мощности;</w:t>
        </w:r>
        <w:r w:rsidR="00953452">
          <w:rPr>
            <w:webHidden/>
          </w:rPr>
          <w:tab/>
        </w:r>
        <w:r>
          <w:rPr>
            <w:webHidden/>
          </w:rPr>
          <w:fldChar w:fldCharType="begin"/>
        </w:r>
        <w:r w:rsidR="00953452">
          <w:rPr>
            <w:webHidden/>
          </w:rPr>
          <w:instrText xml:space="preserve"> PAGEREF _Toc521857853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54" w:history="1">
        <w:r w:rsidR="00953452" w:rsidRPr="00390681">
          <w:rPr>
            <w:rStyle w:val="af6"/>
          </w:rPr>
          <w:t>е.</w:t>
        </w:r>
        <w:r w:rsidR="00953452">
          <w:rPr>
            <w:rFonts w:asciiTheme="minorHAnsi" w:eastAsiaTheme="minorEastAsia" w:hAnsiTheme="minorHAnsi"/>
            <w:sz w:val="22"/>
          </w:rPr>
          <w:tab/>
        </w:r>
        <w:r w:rsidR="00953452" w:rsidRPr="00390681">
          <w:rPr>
            <w:rStyle w:val="af6"/>
          </w:rPr>
          <w:t>удельная материальная характеристика тепловых сетей, приведенная к расчетной тепловой нагрузке;</w:t>
        </w:r>
        <w:r w:rsidR="00953452">
          <w:rPr>
            <w:webHidden/>
          </w:rPr>
          <w:tab/>
        </w:r>
        <w:r>
          <w:rPr>
            <w:webHidden/>
          </w:rPr>
          <w:fldChar w:fldCharType="begin"/>
        </w:r>
        <w:r w:rsidR="00953452">
          <w:rPr>
            <w:webHidden/>
          </w:rPr>
          <w:instrText xml:space="preserve"> PAGEREF _Toc521857854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880"/>
          <w:tab w:val="right" w:leader="dot" w:pos="9345"/>
        </w:tabs>
        <w:rPr>
          <w:rFonts w:asciiTheme="minorHAnsi" w:eastAsiaTheme="minorEastAsia" w:hAnsiTheme="minorHAnsi"/>
          <w:sz w:val="22"/>
        </w:rPr>
      </w:pPr>
      <w:hyperlink w:anchor="_Toc521857855" w:history="1">
        <w:r w:rsidR="00953452" w:rsidRPr="00390681">
          <w:rPr>
            <w:rStyle w:val="af6"/>
          </w:rPr>
          <w:t>ж.</w:t>
        </w:r>
        <w:r w:rsidR="00953452">
          <w:rPr>
            <w:rFonts w:asciiTheme="minorHAnsi" w:eastAsiaTheme="minorEastAsia" w:hAnsiTheme="minorHAnsi"/>
            <w:sz w:val="22"/>
          </w:rPr>
          <w:tab/>
        </w:r>
        <w:r w:rsidR="00953452" w:rsidRPr="00390681">
          <w:rPr>
            <w:rStyle w:val="af6"/>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_Toc521857855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56" w:history="1">
        <w:r w:rsidR="00953452" w:rsidRPr="00390681">
          <w:rPr>
            <w:rStyle w:val="af6"/>
          </w:rPr>
          <w:t>з.</w:t>
        </w:r>
        <w:r w:rsidR="00953452">
          <w:rPr>
            <w:rFonts w:asciiTheme="minorHAnsi" w:eastAsiaTheme="minorEastAsia" w:hAnsiTheme="minorHAnsi"/>
            <w:sz w:val="22"/>
          </w:rPr>
          <w:tab/>
        </w:r>
        <w:r w:rsidR="00953452" w:rsidRPr="00390681">
          <w:rPr>
            <w:rStyle w:val="af6"/>
          </w:rPr>
          <w:t>удельный расход условного топлива на отпуск электрической энергии;</w:t>
        </w:r>
        <w:r w:rsidR="00953452">
          <w:rPr>
            <w:webHidden/>
          </w:rPr>
          <w:tab/>
        </w:r>
        <w:r>
          <w:rPr>
            <w:webHidden/>
          </w:rPr>
          <w:fldChar w:fldCharType="begin"/>
        </w:r>
        <w:r w:rsidR="00953452">
          <w:rPr>
            <w:webHidden/>
          </w:rPr>
          <w:instrText xml:space="preserve"> PAGEREF _Toc521857856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57" w:history="1">
        <w:r w:rsidR="00953452" w:rsidRPr="00390681">
          <w:rPr>
            <w:rStyle w:val="af6"/>
          </w:rPr>
          <w:t>и.</w:t>
        </w:r>
        <w:r w:rsidR="00953452">
          <w:rPr>
            <w:rFonts w:asciiTheme="minorHAnsi" w:eastAsiaTheme="minorEastAsia" w:hAnsiTheme="minorHAnsi"/>
            <w:sz w:val="22"/>
          </w:rPr>
          <w:tab/>
        </w:r>
        <w:r w:rsidR="00953452" w:rsidRPr="00390681">
          <w:rPr>
            <w:rStyle w:val="af6"/>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953452">
          <w:rPr>
            <w:webHidden/>
          </w:rPr>
          <w:tab/>
        </w:r>
        <w:r>
          <w:rPr>
            <w:webHidden/>
          </w:rPr>
          <w:fldChar w:fldCharType="begin"/>
        </w:r>
        <w:r w:rsidR="00953452">
          <w:rPr>
            <w:webHidden/>
          </w:rPr>
          <w:instrText xml:space="preserve"> PAGEREF _Toc521857857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58" w:history="1">
        <w:r w:rsidR="00953452" w:rsidRPr="00390681">
          <w:rPr>
            <w:rStyle w:val="af6"/>
          </w:rPr>
          <w:t>к.</w:t>
        </w:r>
        <w:r w:rsidR="00953452">
          <w:rPr>
            <w:rFonts w:asciiTheme="minorHAnsi" w:eastAsiaTheme="minorEastAsia" w:hAnsiTheme="minorHAnsi"/>
            <w:sz w:val="22"/>
          </w:rPr>
          <w:tab/>
        </w:r>
        <w:r w:rsidR="00953452" w:rsidRPr="00390681">
          <w:rPr>
            <w:rStyle w:val="af6"/>
          </w:rPr>
          <w:t>доля отпуска тепловой энергии, осуществляемого потребителям по приборам учета, в общем объеме отпущенной тепловой энергии;</w:t>
        </w:r>
        <w:r w:rsidR="00953452">
          <w:rPr>
            <w:webHidden/>
          </w:rPr>
          <w:tab/>
        </w:r>
        <w:r>
          <w:rPr>
            <w:webHidden/>
          </w:rPr>
          <w:fldChar w:fldCharType="begin"/>
        </w:r>
        <w:r w:rsidR="00953452">
          <w:rPr>
            <w:webHidden/>
          </w:rPr>
          <w:instrText xml:space="preserve"> PAGEREF _Toc521857858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59" w:history="1">
        <w:r w:rsidR="00953452" w:rsidRPr="00390681">
          <w:rPr>
            <w:rStyle w:val="af6"/>
          </w:rPr>
          <w:t>л.</w:t>
        </w:r>
        <w:r w:rsidR="00953452">
          <w:rPr>
            <w:rFonts w:asciiTheme="minorHAnsi" w:eastAsiaTheme="minorEastAsia" w:hAnsiTheme="minorHAnsi"/>
            <w:sz w:val="22"/>
          </w:rPr>
          <w:tab/>
        </w:r>
        <w:r w:rsidR="00953452" w:rsidRPr="00390681">
          <w:rPr>
            <w:rStyle w:val="af6"/>
          </w:rPr>
          <w:t>средневзвешенный (по материальной характеристике) срок эксплуатации тепловых сетей (для каждой системы теплоснабжения);</w:t>
        </w:r>
        <w:r w:rsidR="00953452">
          <w:rPr>
            <w:webHidden/>
          </w:rPr>
          <w:tab/>
        </w:r>
        <w:r>
          <w:rPr>
            <w:webHidden/>
          </w:rPr>
          <w:fldChar w:fldCharType="begin"/>
        </w:r>
        <w:r w:rsidR="00953452">
          <w:rPr>
            <w:webHidden/>
          </w:rPr>
          <w:instrText xml:space="preserve"> PAGEREF _Toc521857859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880"/>
          <w:tab w:val="right" w:leader="dot" w:pos="9345"/>
        </w:tabs>
        <w:rPr>
          <w:rFonts w:asciiTheme="minorHAnsi" w:eastAsiaTheme="minorEastAsia" w:hAnsiTheme="minorHAnsi"/>
          <w:sz w:val="22"/>
        </w:rPr>
      </w:pPr>
      <w:hyperlink w:anchor="_Toc521857860" w:history="1">
        <w:r w:rsidR="00953452" w:rsidRPr="00390681">
          <w:rPr>
            <w:rStyle w:val="af6"/>
          </w:rPr>
          <w:t>м.</w:t>
        </w:r>
        <w:r w:rsidR="00953452">
          <w:rPr>
            <w:rFonts w:asciiTheme="minorHAnsi" w:eastAsiaTheme="minorEastAsia" w:hAnsiTheme="minorHAnsi"/>
            <w:sz w:val="22"/>
          </w:rPr>
          <w:tab/>
        </w:r>
        <w:r w:rsidR="00953452" w:rsidRPr="00390681">
          <w:rPr>
            <w:rStyle w:val="af6"/>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_Toc521857860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61" w:history="1">
        <w:r w:rsidR="00953452" w:rsidRPr="00390681">
          <w:rPr>
            <w:rStyle w:val="af6"/>
          </w:rPr>
          <w:t>н.</w:t>
        </w:r>
        <w:r w:rsidR="00953452">
          <w:rPr>
            <w:rFonts w:asciiTheme="minorHAnsi" w:eastAsiaTheme="minorEastAsia" w:hAnsiTheme="minorHAnsi"/>
            <w:sz w:val="22"/>
          </w:rPr>
          <w:tab/>
        </w:r>
        <w:r w:rsidR="00953452" w:rsidRPr="00390681">
          <w:rPr>
            <w:rStyle w:val="af6"/>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_Toc521857861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12"/>
        <w:tabs>
          <w:tab w:val="left" w:pos="660"/>
          <w:tab w:val="right" w:leader="dot" w:pos="9345"/>
        </w:tabs>
        <w:rPr>
          <w:rFonts w:asciiTheme="minorHAnsi" w:eastAsiaTheme="minorEastAsia" w:hAnsiTheme="minorHAnsi"/>
          <w:sz w:val="22"/>
        </w:rPr>
      </w:pPr>
      <w:hyperlink w:anchor="_Toc521857862" w:history="1">
        <w:r w:rsidR="00953452" w:rsidRPr="00390681">
          <w:rPr>
            <w:rStyle w:val="af6"/>
          </w:rPr>
          <w:t>14.</w:t>
        </w:r>
        <w:r w:rsidR="00953452">
          <w:rPr>
            <w:rFonts w:asciiTheme="minorHAnsi" w:eastAsiaTheme="minorEastAsia" w:hAnsiTheme="minorHAnsi"/>
            <w:sz w:val="22"/>
          </w:rPr>
          <w:tab/>
        </w:r>
        <w:r w:rsidR="00953452" w:rsidRPr="00390681">
          <w:rPr>
            <w:rStyle w:val="af6"/>
          </w:rPr>
          <w:t>глава 14 "Ценовые (тарифные) последствия";</w:t>
        </w:r>
        <w:r w:rsidR="00953452">
          <w:rPr>
            <w:webHidden/>
          </w:rPr>
          <w:tab/>
        </w:r>
        <w:r>
          <w:rPr>
            <w:webHidden/>
          </w:rPr>
          <w:fldChar w:fldCharType="begin"/>
        </w:r>
        <w:r w:rsidR="00953452">
          <w:rPr>
            <w:webHidden/>
          </w:rPr>
          <w:instrText xml:space="preserve"> PAGEREF _Toc521857862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63" w:history="1">
        <w:r w:rsidR="00953452" w:rsidRPr="00390681">
          <w:rPr>
            <w:rStyle w:val="af6"/>
          </w:rPr>
          <w:t>а.</w:t>
        </w:r>
        <w:r w:rsidR="00953452">
          <w:rPr>
            <w:rFonts w:asciiTheme="minorHAnsi" w:eastAsiaTheme="minorEastAsia" w:hAnsiTheme="minorHAnsi"/>
            <w:sz w:val="22"/>
          </w:rPr>
          <w:tab/>
        </w:r>
        <w:r w:rsidR="00953452" w:rsidRPr="00390681">
          <w:rPr>
            <w:rStyle w:val="af6"/>
          </w:rPr>
          <w:t>тарифно-балансовые расчетные модели теплоснабжения потребителей по каждой системе теплоснабжения;</w:t>
        </w:r>
        <w:r w:rsidR="00953452">
          <w:rPr>
            <w:webHidden/>
          </w:rPr>
          <w:tab/>
        </w:r>
        <w:r>
          <w:rPr>
            <w:webHidden/>
          </w:rPr>
          <w:fldChar w:fldCharType="begin"/>
        </w:r>
        <w:r w:rsidR="00953452">
          <w:rPr>
            <w:webHidden/>
          </w:rPr>
          <w:instrText xml:space="preserve"> PAGEREF _Toc521857863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64" w:history="1">
        <w:r w:rsidR="00953452" w:rsidRPr="00390681">
          <w:rPr>
            <w:rStyle w:val="af6"/>
          </w:rPr>
          <w:t>б.</w:t>
        </w:r>
        <w:r w:rsidR="00953452">
          <w:rPr>
            <w:rFonts w:asciiTheme="minorHAnsi" w:eastAsiaTheme="minorEastAsia" w:hAnsiTheme="minorHAnsi"/>
            <w:sz w:val="22"/>
          </w:rPr>
          <w:tab/>
        </w:r>
        <w:r w:rsidR="00953452" w:rsidRPr="00390681">
          <w:rPr>
            <w:rStyle w:val="af6"/>
          </w:rPr>
          <w:t>тарифно-балансовые расчетные модели теплоснабжения потребителей по каждой единой теплоснабжающей организации;</w:t>
        </w:r>
        <w:r w:rsidR="00953452">
          <w:rPr>
            <w:webHidden/>
          </w:rPr>
          <w:tab/>
        </w:r>
        <w:r>
          <w:rPr>
            <w:webHidden/>
          </w:rPr>
          <w:fldChar w:fldCharType="begin"/>
        </w:r>
        <w:r w:rsidR="00953452">
          <w:rPr>
            <w:webHidden/>
          </w:rPr>
          <w:instrText xml:space="preserve"> PAGEREF _Toc521857864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65" w:history="1">
        <w:r w:rsidR="00953452" w:rsidRPr="00390681">
          <w:rPr>
            <w:rStyle w:val="af6"/>
          </w:rPr>
          <w:t>в.</w:t>
        </w:r>
        <w:r w:rsidR="00953452">
          <w:rPr>
            <w:rFonts w:asciiTheme="minorHAnsi" w:eastAsiaTheme="minorEastAsia" w:hAnsiTheme="minorHAnsi"/>
            <w:sz w:val="22"/>
          </w:rPr>
          <w:tab/>
        </w:r>
        <w:r w:rsidR="00953452" w:rsidRPr="00390681">
          <w:rPr>
            <w:rStyle w:val="af6"/>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953452">
          <w:rPr>
            <w:webHidden/>
          </w:rPr>
          <w:tab/>
        </w:r>
        <w:r>
          <w:rPr>
            <w:webHidden/>
          </w:rPr>
          <w:fldChar w:fldCharType="begin"/>
        </w:r>
        <w:r w:rsidR="00953452">
          <w:rPr>
            <w:webHidden/>
          </w:rPr>
          <w:instrText xml:space="preserve"> PAGEREF _Toc521857865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12"/>
        <w:tabs>
          <w:tab w:val="left" w:pos="660"/>
          <w:tab w:val="right" w:leader="dot" w:pos="9345"/>
        </w:tabs>
        <w:rPr>
          <w:rFonts w:asciiTheme="minorHAnsi" w:eastAsiaTheme="minorEastAsia" w:hAnsiTheme="minorHAnsi"/>
          <w:sz w:val="22"/>
        </w:rPr>
      </w:pPr>
      <w:hyperlink w:anchor="_Toc521857866" w:history="1">
        <w:r w:rsidR="00953452" w:rsidRPr="00390681">
          <w:rPr>
            <w:rStyle w:val="af6"/>
          </w:rPr>
          <w:t>15.</w:t>
        </w:r>
        <w:r w:rsidR="00953452">
          <w:rPr>
            <w:rFonts w:asciiTheme="minorHAnsi" w:eastAsiaTheme="minorEastAsia" w:hAnsiTheme="minorHAnsi"/>
            <w:sz w:val="22"/>
          </w:rPr>
          <w:tab/>
        </w:r>
        <w:r w:rsidR="00953452" w:rsidRPr="00390681">
          <w:rPr>
            <w:rStyle w:val="af6"/>
          </w:rPr>
          <w:t>глава 15 "Реестр единых теплоснабжающих организаций";</w:t>
        </w:r>
        <w:r w:rsidR="00953452">
          <w:rPr>
            <w:webHidden/>
          </w:rPr>
          <w:tab/>
        </w:r>
        <w:r>
          <w:rPr>
            <w:webHidden/>
          </w:rPr>
          <w:fldChar w:fldCharType="begin"/>
        </w:r>
        <w:r w:rsidR="00953452">
          <w:rPr>
            <w:webHidden/>
          </w:rPr>
          <w:instrText xml:space="preserve"> PAGEREF _Toc521857866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67" w:history="1">
        <w:r w:rsidR="00953452" w:rsidRPr="00390681">
          <w:rPr>
            <w:rStyle w:val="af6"/>
          </w:rPr>
          <w:t>а.</w:t>
        </w:r>
        <w:r w:rsidR="00953452">
          <w:rPr>
            <w:rFonts w:asciiTheme="minorHAnsi" w:eastAsiaTheme="minorEastAsia" w:hAnsiTheme="minorHAnsi"/>
            <w:sz w:val="22"/>
          </w:rPr>
          <w:tab/>
        </w:r>
        <w:r w:rsidR="00953452" w:rsidRPr="00390681">
          <w:rPr>
            <w:rStyle w:val="af6"/>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_Toc521857867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68" w:history="1">
        <w:r w:rsidR="00953452" w:rsidRPr="00390681">
          <w:rPr>
            <w:rStyle w:val="af6"/>
          </w:rPr>
          <w:t>б.</w:t>
        </w:r>
        <w:r w:rsidR="00953452">
          <w:rPr>
            <w:rFonts w:asciiTheme="minorHAnsi" w:eastAsiaTheme="minorEastAsia" w:hAnsiTheme="minorHAnsi"/>
            <w:sz w:val="22"/>
          </w:rPr>
          <w:tab/>
        </w:r>
        <w:r w:rsidR="00953452" w:rsidRPr="00390681">
          <w:rPr>
            <w:rStyle w:val="af6"/>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953452">
          <w:rPr>
            <w:webHidden/>
          </w:rPr>
          <w:tab/>
        </w:r>
        <w:r>
          <w:rPr>
            <w:webHidden/>
          </w:rPr>
          <w:fldChar w:fldCharType="begin"/>
        </w:r>
        <w:r w:rsidR="00953452">
          <w:rPr>
            <w:webHidden/>
          </w:rPr>
          <w:instrText xml:space="preserve"> PAGEREF _Toc521857868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69" w:history="1">
        <w:r w:rsidR="00953452" w:rsidRPr="00390681">
          <w:rPr>
            <w:rStyle w:val="af6"/>
          </w:rPr>
          <w:t>в.</w:t>
        </w:r>
        <w:r w:rsidR="00953452">
          <w:rPr>
            <w:rFonts w:asciiTheme="minorHAnsi" w:eastAsiaTheme="minorEastAsia" w:hAnsiTheme="minorHAnsi"/>
            <w:sz w:val="22"/>
          </w:rPr>
          <w:tab/>
        </w:r>
        <w:r w:rsidR="00953452" w:rsidRPr="00390681">
          <w:rPr>
            <w:rStyle w:val="af6"/>
          </w:rPr>
          <w:t>основания, в том числе критерии, в соответствии с которыми теплоснабжающая организация определена единой теплоснабжающей организацией;</w:t>
        </w:r>
        <w:r w:rsidR="00953452">
          <w:rPr>
            <w:webHidden/>
          </w:rPr>
          <w:tab/>
        </w:r>
        <w:r>
          <w:rPr>
            <w:webHidden/>
          </w:rPr>
          <w:fldChar w:fldCharType="begin"/>
        </w:r>
        <w:r w:rsidR="00953452">
          <w:rPr>
            <w:webHidden/>
          </w:rPr>
          <w:instrText xml:space="preserve"> PAGEREF _Toc521857869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70" w:history="1">
        <w:r w:rsidR="00953452" w:rsidRPr="00390681">
          <w:rPr>
            <w:rStyle w:val="af6"/>
          </w:rPr>
          <w:t>г.</w:t>
        </w:r>
        <w:r w:rsidR="00953452">
          <w:rPr>
            <w:rFonts w:asciiTheme="minorHAnsi" w:eastAsiaTheme="minorEastAsia" w:hAnsiTheme="minorHAnsi"/>
            <w:sz w:val="22"/>
          </w:rPr>
          <w:tab/>
        </w:r>
        <w:r w:rsidR="00953452" w:rsidRPr="00390681">
          <w:rPr>
            <w:rStyle w:val="af6"/>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953452">
          <w:rPr>
            <w:webHidden/>
          </w:rPr>
          <w:tab/>
        </w:r>
        <w:r>
          <w:rPr>
            <w:webHidden/>
          </w:rPr>
          <w:fldChar w:fldCharType="begin"/>
        </w:r>
        <w:r w:rsidR="00953452">
          <w:rPr>
            <w:webHidden/>
          </w:rPr>
          <w:instrText xml:space="preserve"> PAGEREF _Toc521857870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71" w:history="1">
        <w:r w:rsidR="00953452" w:rsidRPr="00390681">
          <w:rPr>
            <w:rStyle w:val="af6"/>
          </w:rPr>
          <w:t>д.</w:t>
        </w:r>
        <w:r w:rsidR="00953452">
          <w:rPr>
            <w:rFonts w:asciiTheme="minorHAnsi" w:eastAsiaTheme="minorEastAsia" w:hAnsiTheme="minorHAnsi"/>
            <w:sz w:val="22"/>
          </w:rPr>
          <w:tab/>
        </w:r>
        <w:r w:rsidR="00953452" w:rsidRPr="00390681">
          <w:rPr>
            <w:rStyle w:val="af6"/>
          </w:rPr>
          <w:t>описание границ зон деятельности единой теплоснабжающей организации (организаций).</w:t>
        </w:r>
        <w:r w:rsidR="00953452">
          <w:rPr>
            <w:webHidden/>
          </w:rPr>
          <w:tab/>
        </w:r>
        <w:r>
          <w:rPr>
            <w:webHidden/>
          </w:rPr>
          <w:fldChar w:fldCharType="begin"/>
        </w:r>
        <w:r w:rsidR="00953452">
          <w:rPr>
            <w:webHidden/>
          </w:rPr>
          <w:instrText xml:space="preserve"> PAGEREF _Toc521857871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12"/>
        <w:tabs>
          <w:tab w:val="left" w:pos="660"/>
          <w:tab w:val="right" w:leader="dot" w:pos="9345"/>
        </w:tabs>
        <w:rPr>
          <w:rFonts w:asciiTheme="minorHAnsi" w:eastAsiaTheme="minorEastAsia" w:hAnsiTheme="minorHAnsi"/>
          <w:sz w:val="22"/>
        </w:rPr>
      </w:pPr>
      <w:hyperlink w:anchor="_Toc521857872" w:history="1">
        <w:r w:rsidR="00953452" w:rsidRPr="00390681">
          <w:rPr>
            <w:rStyle w:val="af6"/>
          </w:rPr>
          <w:t>16.</w:t>
        </w:r>
        <w:r w:rsidR="00953452">
          <w:rPr>
            <w:rFonts w:asciiTheme="minorHAnsi" w:eastAsiaTheme="minorEastAsia" w:hAnsiTheme="minorHAnsi"/>
            <w:sz w:val="22"/>
          </w:rPr>
          <w:tab/>
        </w:r>
        <w:r w:rsidR="00953452" w:rsidRPr="00390681">
          <w:rPr>
            <w:rStyle w:val="af6"/>
          </w:rPr>
          <w:t>глава 16 "Реестр проектов схемы теплоснабжения";</w:t>
        </w:r>
        <w:r w:rsidR="00953452">
          <w:rPr>
            <w:webHidden/>
          </w:rPr>
          <w:tab/>
        </w:r>
        <w:r>
          <w:rPr>
            <w:webHidden/>
          </w:rPr>
          <w:fldChar w:fldCharType="begin"/>
        </w:r>
        <w:r w:rsidR="00953452">
          <w:rPr>
            <w:webHidden/>
          </w:rPr>
          <w:instrText xml:space="preserve"> PAGEREF _Toc521857872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73" w:history="1">
        <w:r w:rsidR="00953452" w:rsidRPr="00390681">
          <w:rPr>
            <w:rStyle w:val="af6"/>
          </w:rPr>
          <w:t>а.</w:t>
        </w:r>
        <w:r w:rsidR="00953452">
          <w:rPr>
            <w:rFonts w:asciiTheme="minorHAnsi" w:eastAsiaTheme="minorEastAsia" w:hAnsiTheme="minorHAnsi"/>
            <w:sz w:val="22"/>
          </w:rPr>
          <w:tab/>
        </w:r>
        <w:r w:rsidR="00953452" w:rsidRPr="00390681">
          <w:rPr>
            <w:rStyle w:val="af6"/>
          </w:rPr>
          <w:t>перечень мероприятий по строительству, реконструкции или техническому перевооружению источников тепловой энергии;</w:t>
        </w:r>
        <w:r w:rsidR="00953452">
          <w:rPr>
            <w:webHidden/>
          </w:rPr>
          <w:tab/>
        </w:r>
        <w:r>
          <w:rPr>
            <w:webHidden/>
          </w:rPr>
          <w:fldChar w:fldCharType="begin"/>
        </w:r>
        <w:r w:rsidR="00953452">
          <w:rPr>
            <w:webHidden/>
          </w:rPr>
          <w:instrText xml:space="preserve"> PAGEREF _Toc521857873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74" w:history="1">
        <w:r w:rsidR="00953452" w:rsidRPr="00390681">
          <w:rPr>
            <w:rStyle w:val="af6"/>
          </w:rPr>
          <w:t>б.</w:t>
        </w:r>
        <w:r w:rsidR="00953452">
          <w:rPr>
            <w:rFonts w:asciiTheme="minorHAnsi" w:eastAsiaTheme="minorEastAsia" w:hAnsiTheme="minorHAnsi"/>
            <w:sz w:val="22"/>
          </w:rPr>
          <w:tab/>
        </w:r>
        <w:r w:rsidR="00953452" w:rsidRPr="00390681">
          <w:rPr>
            <w:rStyle w:val="af6"/>
          </w:rPr>
          <w:t>перечень мероприятий по строительству, реконструкции и техническому перевооружению тепловых сетей и сооружений на них;</w:t>
        </w:r>
        <w:r w:rsidR="00953452">
          <w:rPr>
            <w:webHidden/>
          </w:rPr>
          <w:tab/>
        </w:r>
        <w:r>
          <w:rPr>
            <w:webHidden/>
          </w:rPr>
          <w:fldChar w:fldCharType="begin"/>
        </w:r>
        <w:r w:rsidR="00953452">
          <w:rPr>
            <w:webHidden/>
          </w:rPr>
          <w:instrText xml:space="preserve"> PAGEREF _Toc521857874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75" w:history="1">
        <w:r w:rsidR="00953452" w:rsidRPr="00390681">
          <w:rPr>
            <w:rStyle w:val="af6"/>
          </w:rPr>
          <w:t>в.</w:t>
        </w:r>
        <w:r w:rsidR="00953452">
          <w:rPr>
            <w:rFonts w:asciiTheme="minorHAnsi" w:eastAsiaTheme="minorEastAsia" w:hAnsiTheme="minorHAnsi"/>
            <w:sz w:val="22"/>
          </w:rPr>
          <w:tab/>
        </w:r>
        <w:r w:rsidR="00953452" w:rsidRPr="00390681">
          <w:rPr>
            <w:rStyle w:val="af6"/>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953452">
          <w:rPr>
            <w:webHidden/>
          </w:rPr>
          <w:tab/>
        </w:r>
        <w:r>
          <w:rPr>
            <w:webHidden/>
          </w:rPr>
          <w:fldChar w:fldCharType="begin"/>
        </w:r>
        <w:r w:rsidR="00953452">
          <w:rPr>
            <w:webHidden/>
          </w:rPr>
          <w:instrText xml:space="preserve"> PAGEREF _Toc521857875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12"/>
        <w:tabs>
          <w:tab w:val="left" w:pos="660"/>
          <w:tab w:val="right" w:leader="dot" w:pos="9345"/>
        </w:tabs>
        <w:rPr>
          <w:rFonts w:asciiTheme="minorHAnsi" w:eastAsiaTheme="minorEastAsia" w:hAnsiTheme="minorHAnsi"/>
          <w:sz w:val="22"/>
        </w:rPr>
      </w:pPr>
      <w:hyperlink w:anchor="_Toc521857876" w:history="1">
        <w:r w:rsidR="00953452" w:rsidRPr="00390681">
          <w:rPr>
            <w:rStyle w:val="af6"/>
          </w:rPr>
          <w:t>17.</w:t>
        </w:r>
        <w:r w:rsidR="00953452">
          <w:rPr>
            <w:rFonts w:asciiTheme="minorHAnsi" w:eastAsiaTheme="minorEastAsia" w:hAnsiTheme="minorHAnsi"/>
            <w:sz w:val="22"/>
          </w:rPr>
          <w:tab/>
        </w:r>
        <w:r w:rsidR="00953452" w:rsidRPr="00390681">
          <w:rPr>
            <w:rStyle w:val="af6"/>
          </w:rPr>
          <w:t>глава 17 "Замечания и предложения к проекту схемы теплоснабжения";</w:t>
        </w:r>
        <w:r w:rsidR="00953452">
          <w:rPr>
            <w:webHidden/>
          </w:rPr>
          <w:tab/>
        </w:r>
        <w:r>
          <w:rPr>
            <w:webHidden/>
          </w:rPr>
          <w:fldChar w:fldCharType="begin"/>
        </w:r>
        <w:r w:rsidR="00953452">
          <w:rPr>
            <w:webHidden/>
          </w:rPr>
          <w:instrText xml:space="preserve"> PAGEREF _Toc521857876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77" w:history="1">
        <w:r w:rsidR="00953452" w:rsidRPr="00390681">
          <w:rPr>
            <w:rStyle w:val="af6"/>
          </w:rPr>
          <w:t>а.</w:t>
        </w:r>
        <w:r w:rsidR="00953452">
          <w:rPr>
            <w:rFonts w:asciiTheme="minorHAnsi" w:eastAsiaTheme="minorEastAsia" w:hAnsiTheme="minorHAnsi"/>
            <w:sz w:val="22"/>
          </w:rPr>
          <w:tab/>
        </w:r>
        <w:r w:rsidR="00953452" w:rsidRPr="00390681">
          <w:rPr>
            <w:rStyle w:val="af6"/>
          </w:rPr>
          <w:t>перечень всех замечаний и предложений, поступивших при разработке, утверждении и актуализации схемы теплоснабжения;</w:t>
        </w:r>
        <w:r w:rsidR="00953452">
          <w:rPr>
            <w:webHidden/>
          </w:rPr>
          <w:tab/>
        </w:r>
        <w:r>
          <w:rPr>
            <w:webHidden/>
          </w:rPr>
          <w:fldChar w:fldCharType="begin"/>
        </w:r>
        <w:r w:rsidR="00953452">
          <w:rPr>
            <w:webHidden/>
          </w:rPr>
          <w:instrText xml:space="preserve"> PAGEREF _Toc521857877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78" w:history="1">
        <w:r w:rsidR="00953452" w:rsidRPr="00390681">
          <w:rPr>
            <w:rStyle w:val="af6"/>
          </w:rPr>
          <w:t>б.</w:t>
        </w:r>
        <w:r w:rsidR="00953452">
          <w:rPr>
            <w:rFonts w:asciiTheme="minorHAnsi" w:eastAsiaTheme="minorEastAsia" w:hAnsiTheme="minorHAnsi"/>
            <w:sz w:val="22"/>
          </w:rPr>
          <w:tab/>
        </w:r>
        <w:r w:rsidR="00953452" w:rsidRPr="00390681">
          <w:rPr>
            <w:rStyle w:val="af6"/>
          </w:rPr>
          <w:t>ответы разработчиков проекта схемы теплоснабжения на замечания и предложения;</w:t>
        </w:r>
        <w:r w:rsidR="00953452">
          <w:rPr>
            <w:webHidden/>
          </w:rPr>
          <w:tab/>
        </w:r>
        <w:r>
          <w:rPr>
            <w:webHidden/>
          </w:rPr>
          <w:fldChar w:fldCharType="begin"/>
        </w:r>
        <w:r w:rsidR="00953452">
          <w:rPr>
            <w:webHidden/>
          </w:rPr>
          <w:instrText xml:space="preserve"> PAGEREF _Toc521857878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21"/>
        <w:tabs>
          <w:tab w:val="left" w:pos="660"/>
          <w:tab w:val="right" w:leader="dot" w:pos="9345"/>
        </w:tabs>
        <w:rPr>
          <w:rFonts w:asciiTheme="minorHAnsi" w:eastAsiaTheme="minorEastAsia" w:hAnsiTheme="minorHAnsi"/>
          <w:sz w:val="22"/>
        </w:rPr>
      </w:pPr>
      <w:hyperlink w:anchor="_Toc521857879" w:history="1">
        <w:r w:rsidR="00953452" w:rsidRPr="00390681">
          <w:rPr>
            <w:rStyle w:val="af6"/>
          </w:rPr>
          <w:t>в.</w:t>
        </w:r>
        <w:r w:rsidR="00953452">
          <w:rPr>
            <w:rFonts w:asciiTheme="minorHAnsi" w:eastAsiaTheme="minorEastAsia" w:hAnsiTheme="minorHAnsi"/>
            <w:sz w:val="22"/>
          </w:rPr>
          <w:tab/>
        </w:r>
        <w:r w:rsidR="00953452" w:rsidRPr="00390681">
          <w:rPr>
            <w:rStyle w:val="af6"/>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953452">
          <w:rPr>
            <w:webHidden/>
          </w:rPr>
          <w:tab/>
        </w:r>
        <w:r>
          <w:rPr>
            <w:webHidden/>
          </w:rPr>
          <w:fldChar w:fldCharType="begin"/>
        </w:r>
        <w:r w:rsidR="00953452">
          <w:rPr>
            <w:webHidden/>
          </w:rPr>
          <w:instrText xml:space="preserve"> PAGEREF _Toc521857879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Default="00935836" w:rsidP="00953452">
      <w:pPr>
        <w:pStyle w:val="12"/>
        <w:tabs>
          <w:tab w:val="left" w:pos="660"/>
          <w:tab w:val="right" w:leader="dot" w:pos="9345"/>
        </w:tabs>
        <w:rPr>
          <w:rFonts w:asciiTheme="minorHAnsi" w:eastAsiaTheme="minorEastAsia" w:hAnsiTheme="minorHAnsi"/>
          <w:sz w:val="22"/>
        </w:rPr>
      </w:pPr>
      <w:hyperlink w:anchor="_Toc521857880" w:history="1">
        <w:r w:rsidR="00953452" w:rsidRPr="00390681">
          <w:rPr>
            <w:rStyle w:val="af6"/>
          </w:rPr>
          <w:t>18.</w:t>
        </w:r>
        <w:r w:rsidR="00953452">
          <w:rPr>
            <w:rFonts w:asciiTheme="minorHAnsi" w:eastAsiaTheme="minorEastAsia" w:hAnsiTheme="minorHAnsi"/>
            <w:sz w:val="22"/>
          </w:rPr>
          <w:tab/>
        </w:r>
        <w:r w:rsidR="00953452" w:rsidRPr="00390681">
          <w:rPr>
            <w:rStyle w:val="af6"/>
          </w:rPr>
          <w:t>глава 18 "Сводный том изменений, выполненных в доработанной и (или) актуализированной схеме теплоснабжения".</w:t>
        </w:r>
        <w:r w:rsidR="00953452">
          <w:rPr>
            <w:webHidden/>
          </w:rPr>
          <w:tab/>
        </w:r>
        <w:r>
          <w:rPr>
            <w:webHidden/>
          </w:rPr>
          <w:fldChar w:fldCharType="begin"/>
        </w:r>
        <w:r w:rsidR="00953452">
          <w:rPr>
            <w:webHidden/>
          </w:rPr>
          <w:instrText xml:space="preserve"> PAGEREF _Toc521857880 \h </w:instrText>
        </w:r>
        <w:r>
          <w:rPr>
            <w:webHidden/>
          </w:rPr>
        </w:r>
        <w:r>
          <w:rPr>
            <w:webHidden/>
          </w:rPr>
          <w:fldChar w:fldCharType="separate"/>
        </w:r>
        <w:r w:rsidR="002C6AAB">
          <w:rPr>
            <w:b/>
            <w:bCs/>
            <w:webHidden/>
          </w:rPr>
          <w:t>Ошибка! Закладка не определена.</w:t>
        </w:r>
        <w:r>
          <w:rPr>
            <w:webHidden/>
          </w:rPr>
          <w:fldChar w:fldCharType="end"/>
        </w:r>
      </w:hyperlink>
    </w:p>
    <w:p w:rsidR="00953452" w:rsidRPr="005052DA" w:rsidRDefault="00935836" w:rsidP="00953452">
      <w:r w:rsidRPr="005052DA">
        <w:fldChar w:fldCharType="end"/>
      </w:r>
    </w:p>
    <w:p w:rsidR="00953452" w:rsidRPr="005052DA" w:rsidRDefault="00953452" w:rsidP="00953452"/>
    <w:p w:rsidR="00953452" w:rsidRPr="005052DA" w:rsidRDefault="00953452" w:rsidP="00953452"/>
    <w:p w:rsidR="00953452" w:rsidRPr="005052DA" w:rsidRDefault="00953452" w:rsidP="00953452"/>
    <w:p w:rsidR="00953452" w:rsidRPr="005052DA" w:rsidRDefault="00953452" w:rsidP="00953452"/>
    <w:p w:rsidR="00953452" w:rsidRPr="005052DA" w:rsidRDefault="00953452" w:rsidP="00953452"/>
    <w:p w:rsidR="00953452" w:rsidRPr="005052DA" w:rsidRDefault="00953452" w:rsidP="00953452"/>
    <w:p w:rsidR="00953452" w:rsidRPr="005052DA" w:rsidRDefault="00953452" w:rsidP="00953452"/>
    <w:p w:rsidR="00953452" w:rsidRPr="005052DA" w:rsidRDefault="00953452" w:rsidP="00953452"/>
    <w:p w:rsidR="00953452" w:rsidRPr="005052DA" w:rsidRDefault="00953452" w:rsidP="00953452"/>
    <w:p w:rsidR="00953452" w:rsidRPr="005052DA"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Pr="005052DA" w:rsidRDefault="00953452" w:rsidP="00953452"/>
    <w:p w:rsidR="00953452" w:rsidRPr="005052DA" w:rsidRDefault="00953452" w:rsidP="00953452"/>
    <w:p w:rsidR="00953452" w:rsidRPr="005052DA" w:rsidRDefault="00953452" w:rsidP="00953452"/>
    <w:p w:rsidR="00953452" w:rsidRPr="005052DA" w:rsidRDefault="00953452" w:rsidP="00953452"/>
    <w:p w:rsidR="00953452" w:rsidRPr="005052DA" w:rsidRDefault="00953452" w:rsidP="00953452"/>
    <w:p w:rsidR="00953452" w:rsidRPr="005052DA" w:rsidRDefault="00953452" w:rsidP="00953452"/>
    <w:p w:rsidR="00953452" w:rsidRPr="005052DA" w:rsidRDefault="00953452" w:rsidP="00953452">
      <w:pPr>
        <w:pStyle w:val="10"/>
        <w:keepLines/>
        <w:spacing w:before="0" w:after="0" w:line="240" w:lineRule="auto"/>
        <w:ind w:left="720" w:hanging="360"/>
        <w:jc w:val="both"/>
      </w:pPr>
      <w:bookmarkStart w:id="178" w:name="_Toc521857671"/>
      <w:r w:rsidRPr="005052DA">
        <w:lastRenderedPageBreak/>
        <w:t>глава 1 "Существующее положение в сфере производства, передачи и потребления тепловой энергии для целей теплоснабжения";</w:t>
      </w:r>
      <w:bookmarkEnd w:id="178"/>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179" w:name="_Toc521857672"/>
      <w:r w:rsidRPr="005052DA">
        <w:t>часть 1 "Функциональная структура теплоснабжения";</w:t>
      </w:r>
      <w:bookmarkEnd w:id="179"/>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180" w:name="_Toc521857673"/>
      <w:r w:rsidRPr="005052DA">
        <w:t>в зонах действия производственных котельных;</w:t>
      </w:r>
      <w:bookmarkEnd w:id="180"/>
    </w:p>
    <w:p w:rsidR="00953452" w:rsidRPr="005052DA" w:rsidRDefault="00953452" w:rsidP="00953452"/>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181" w:name="_Toc521857674"/>
      <w:r w:rsidRPr="005052DA">
        <w:t>в зонах действия индивидуального теплоснабжения.</w:t>
      </w:r>
      <w:bookmarkEnd w:id="181"/>
    </w:p>
    <w:p w:rsidR="00953452" w:rsidRPr="005052DA" w:rsidRDefault="00953452" w:rsidP="00953452"/>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182" w:name="_Toc521857675"/>
      <w:r w:rsidRPr="005052DA">
        <w:t>часть 2 "Источники тепловой энергии";</w:t>
      </w:r>
      <w:bookmarkEnd w:id="182"/>
    </w:p>
    <w:p w:rsidR="00953452" w:rsidRDefault="00953452" w:rsidP="00953452">
      <w:pPr>
        <w:pStyle w:val="3"/>
        <w:keepLines/>
        <w:numPr>
          <w:ilvl w:val="0"/>
          <w:numId w:val="0"/>
        </w:numPr>
        <w:spacing w:before="40" w:after="0" w:line="240" w:lineRule="auto"/>
        <w:ind w:left="2410" w:hanging="360"/>
        <w:jc w:val="both"/>
      </w:pPr>
      <w:bookmarkStart w:id="183" w:name="_Toc521857676"/>
      <w:r w:rsidRPr="005052DA">
        <w:t>структура и технические характеристики основного оборудования;</w:t>
      </w:r>
      <w:bookmarkEnd w:id="183"/>
    </w:p>
    <w:p w:rsidR="00953452" w:rsidRPr="00EB1D5B" w:rsidRDefault="00953452" w:rsidP="00953452">
      <w:pPr>
        <w:rPr>
          <w:b/>
        </w:rPr>
      </w:pPr>
      <w:r w:rsidRPr="00EB1D5B">
        <w:rPr>
          <w:b/>
        </w:rPr>
        <w:t>д. Юмас</w:t>
      </w:r>
    </w:p>
    <w:p w:rsidR="00953452" w:rsidRDefault="00953452" w:rsidP="00953452">
      <w:r w:rsidRPr="00043E37">
        <w:rPr>
          <w:b/>
        </w:rPr>
        <w:t>Котельная Юмасинской школы</w:t>
      </w:r>
      <w:r w:rsidRPr="00EB1D5B">
        <w:t xml:space="preserve"> расположена по адресу д. Юмас</w:t>
      </w:r>
      <w:r>
        <w:t xml:space="preserve">, </w:t>
      </w:r>
      <w:r w:rsidRPr="00EB1D5B">
        <w:t>ул. Полевая, д. 16 «а»</w:t>
      </w:r>
      <w:r>
        <w:t xml:space="preserve"> общей мощностью 2,8 МВт. Год ввода в эксплуатацию 2006.</w:t>
      </w:r>
    </w:p>
    <w:p w:rsidR="00953452" w:rsidRDefault="00953452" w:rsidP="00953452">
      <w:pPr>
        <w:keepNext/>
      </w:pPr>
      <w:r>
        <w:rPr>
          <w:noProof/>
        </w:rPr>
        <w:drawing>
          <wp:inline distT="0" distB="0" distL="0" distR="0">
            <wp:extent cx="5326912" cy="3995041"/>
            <wp:effectExtent l="0" t="0" r="7620" b="5715"/>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dd90aa29e4b4dfa383a7becba2c60549-V.jpg"/>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336329" cy="4002104"/>
                    </a:xfrm>
                    <a:prstGeom prst="rect">
                      <a:avLst/>
                    </a:prstGeom>
                  </pic:spPr>
                </pic:pic>
              </a:graphicData>
            </a:graphic>
          </wp:inline>
        </w:drawing>
      </w:r>
    </w:p>
    <w:p w:rsidR="00953452" w:rsidRPr="00AF436D" w:rsidRDefault="00953452" w:rsidP="00953452">
      <w:pPr>
        <w:pStyle w:val="ad"/>
        <w:jc w:val="center"/>
        <w:rPr>
          <w:szCs w:val="24"/>
        </w:rPr>
      </w:pPr>
      <w:r w:rsidRPr="00AF436D">
        <w:rPr>
          <w:szCs w:val="24"/>
        </w:rPr>
        <w:t xml:space="preserve">Рисунок </w:t>
      </w:r>
      <w:r w:rsidR="00935836" w:rsidRPr="00AF436D">
        <w:rPr>
          <w:szCs w:val="24"/>
        </w:rPr>
        <w:fldChar w:fldCharType="begin"/>
      </w:r>
      <w:r w:rsidRPr="00AF436D">
        <w:rPr>
          <w:szCs w:val="24"/>
        </w:rPr>
        <w:instrText xml:space="preserve"> SEQ Рисунок \* ARABIC </w:instrText>
      </w:r>
      <w:r w:rsidR="00935836" w:rsidRPr="00AF436D">
        <w:rPr>
          <w:szCs w:val="24"/>
        </w:rPr>
        <w:fldChar w:fldCharType="separate"/>
      </w:r>
      <w:r w:rsidR="002C6AAB">
        <w:rPr>
          <w:noProof/>
          <w:szCs w:val="24"/>
        </w:rPr>
        <w:t>2</w:t>
      </w:r>
      <w:r w:rsidR="00935836" w:rsidRPr="00AF436D">
        <w:rPr>
          <w:noProof/>
          <w:szCs w:val="24"/>
        </w:rPr>
        <w:fldChar w:fldCharType="end"/>
      </w:r>
      <w:r w:rsidRPr="00AF436D">
        <w:rPr>
          <w:szCs w:val="24"/>
        </w:rPr>
        <w:t xml:space="preserve"> - Котельная Юмасинской школы д. Юмас</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184" w:name="_Toc521857677"/>
      <w:r w:rsidRPr="005052DA">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184"/>
    </w:p>
    <w:p w:rsidR="00953452" w:rsidRPr="00EB1D5B" w:rsidRDefault="00953452" w:rsidP="00953452">
      <w:pPr>
        <w:rPr>
          <w:b/>
        </w:rPr>
      </w:pPr>
      <w:r w:rsidRPr="00EB1D5B">
        <w:rPr>
          <w:b/>
        </w:rPr>
        <w:t>д. Юмас</w:t>
      </w:r>
    </w:p>
    <w:p w:rsidR="00953452" w:rsidRPr="00930A73" w:rsidRDefault="00953452" w:rsidP="00953452">
      <w:r w:rsidRPr="00930A73">
        <w:t>Таблица  – Параметры установленной мощности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67"/>
        <w:gridCol w:w="2906"/>
        <w:gridCol w:w="2987"/>
        <w:gridCol w:w="1428"/>
        <w:gridCol w:w="1677"/>
      </w:tblGrid>
      <w:tr w:rsidR="00953452" w:rsidRPr="00E6091B" w:rsidTr="00953452">
        <w:trPr>
          <w:trHeight w:val="20"/>
          <w:tblHeader/>
        </w:trPr>
        <w:tc>
          <w:tcPr>
            <w:tcW w:w="256" w:type="pct"/>
            <w:shd w:val="clear" w:color="auto" w:fill="E5DFEC" w:themeFill="accent4" w:themeFillTint="33"/>
            <w:vAlign w:val="center"/>
            <w:hideMark/>
          </w:tcPr>
          <w:p w:rsidR="00953452" w:rsidRPr="00E6091B" w:rsidRDefault="00953452" w:rsidP="00953452">
            <w:pPr>
              <w:contextualSpacing/>
              <w:jc w:val="center"/>
              <w:rPr>
                <w:b/>
                <w:bCs/>
                <w:color w:val="000000"/>
                <w:sz w:val="20"/>
              </w:rPr>
            </w:pPr>
            <w:r w:rsidRPr="00E6091B">
              <w:rPr>
                <w:b/>
                <w:bCs/>
                <w:color w:val="000000"/>
                <w:sz w:val="20"/>
              </w:rPr>
              <w:lastRenderedPageBreak/>
              <w:t>№ п/п</w:t>
            </w:r>
          </w:p>
          <w:p w:rsidR="00953452" w:rsidRPr="00E6091B" w:rsidRDefault="00953452" w:rsidP="00953452">
            <w:pPr>
              <w:contextualSpacing/>
              <w:jc w:val="center"/>
              <w:rPr>
                <w:b/>
                <w:bCs/>
                <w:color w:val="000000"/>
                <w:sz w:val="20"/>
              </w:rPr>
            </w:pPr>
          </w:p>
        </w:tc>
        <w:tc>
          <w:tcPr>
            <w:tcW w:w="1380" w:type="pct"/>
            <w:shd w:val="clear" w:color="auto" w:fill="E5DFEC" w:themeFill="accent4" w:themeFillTint="33"/>
            <w:vAlign w:val="center"/>
            <w:hideMark/>
          </w:tcPr>
          <w:p w:rsidR="00953452" w:rsidRPr="00E6091B" w:rsidRDefault="00953452" w:rsidP="00953452">
            <w:pPr>
              <w:contextualSpacing/>
              <w:jc w:val="center"/>
              <w:rPr>
                <w:b/>
                <w:bCs/>
                <w:color w:val="000000"/>
                <w:sz w:val="20"/>
              </w:rPr>
            </w:pPr>
            <w:r w:rsidRPr="00E6091B">
              <w:rPr>
                <w:b/>
                <w:bCs/>
                <w:color w:val="000000"/>
                <w:sz w:val="20"/>
              </w:rPr>
              <w:t>Наименование источника тепловой энергии</w:t>
            </w:r>
          </w:p>
        </w:tc>
        <w:tc>
          <w:tcPr>
            <w:tcW w:w="1586" w:type="pct"/>
            <w:shd w:val="clear" w:color="auto" w:fill="E5DFEC" w:themeFill="accent4" w:themeFillTint="33"/>
            <w:vAlign w:val="center"/>
            <w:hideMark/>
          </w:tcPr>
          <w:p w:rsidR="00953452" w:rsidRPr="00E6091B" w:rsidRDefault="00953452" w:rsidP="00953452">
            <w:pPr>
              <w:contextualSpacing/>
              <w:jc w:val="center"/>
              <w:rPr>
                <w:b/>
                <w:bCs/>
                <w:color w:val="000000"/>
                <w:sz w:val="20"/>
              </w:rPr>
            </w:pPr>
            <w:r w:rsidRPr="00E6091B">
              <w:rPr>
                <w:b/>
                <w:bCs/>
                <w:color w:val="000000"/>
                <w:sz w:val="20"/>
              </w:rPr>
              <w:t>Адрес источника тепловой энергии</w:t>
            </w:r>
          </w:p>
        </w:tc>
        <w:tc>
          <w:tcPr>
            <w:tcW w:w="786" w:type="pct"/>
            <w:shd w:val="clear" w:color="auto" w:fill="E5DFEC" w:themeFill="accent4" w:themeFillTint="33"/>
            <w:vAlign w:val="center"/>
            <w:hideMark/>
          </w:tcPr>
          <w:p w:rsidR="00953452" w:rsidRPr="00E6091B" w:rsidRDefault="00953452" w:rsidP="00953452">
            <w:pPr>
              <w:contextualSpacing/>
              <w:jc w:val="center"/>
              <w:rPr>
                <w:b/>
                <w:bCs/>
                <w:color w:val="000000"/>
                <w:sz w:val="20"/>
              </w:rPr>
            </w:pPr>
            <w:r w:rsidRPr="00E6091B">
              <w:rPr>
                <w:b/>
                <w:bCs/>
                <w:color w:val="000000"/>
                <w:sz w:val="20"/>
              </w:rPr>
              <w:t>Год ввода в эксплуатацию</w:t>
            </w:r>
          </w:p>
        </w:tc>
        <w:tc>
          <w:tcPr>
            <w:tcW w:w="991" w:type="pct"/>
            <w:shd w:val="clear" w:color="auto" w:fill="E5DFEC" w:themeFill="accent4" w:themeFillTint="33"/>
            <w:vAlign w:val="center"/>
            <w:hideMark/>
          </w:tcPr>
          <w:p w:rsidR="00953452" w:rsidRPr="00E6091B" w:rsidRDefault="00953452" w:rsidP="00953452">
            <w:pPr>
              <w:contextualSpacing/>
              <w:jc w:val="center"/>
              <w:rPr>
                <w:b/>
                <w:bCs/>
                <w:color w:val="000000"/>
                <w:sz w:val="20"/>
              </w:rPr>
            </w:pPr>
            <w:r w:rsidRPr="00E6091B">
              <w:rPr>
                <w:b/>
                <w:bCs/>
                <w:color w:val="000000"/>
                <w:sz w:val="20"/>
              </w:rPr>
              <w:t>Установленная мощность источника тепловой энергии, Гкал/ч</w:t>
            </w:r>
          </w:p>
        </w:tc>
      </w:tr>
      <w:tr w:rsidR="00953452" w:rsidRPr="00E6091B" w:rsidTr="00953452">
        <w:trPr>
          <w:trHeight w:val="20"/>
          <w:tblHeader/>
        </w:trPr>
        <w:tc>
          <w:tcPr>
            <w:tcW w:w="256" w:type="pct"/>
            <w:shd w:val="clear" w:color="auto" w:fill="E5DFEC" w:themeFill="accent4" w:themeFillTint="33"/>
            <w:vAlign w:val="center"/>
          </w:tcPr>
          <w:p w:rsidR="00953452" w:rsidRPr="00E6091B" w:rsidRDefault="00953452" w:rsidP="00953452">
            <w:pPr>
              <w:contextualSpacing/>
              <w:jc w:val="center"/>
              <w:rPr>
                <w:b/>
                <w:bCs/>
                <w:color w:val="000000"/>
                <w:sz w:val="20"/>
              </w:rPr>
            </w:pPr>
            <w:r w:rsidRPr="00E6091B">
              <w:rPr>
                <w:b/>
                <w:bCs/>
                <w:color w:val="000000"/>
                <w:sz w:val="20"/>
              </w:rPr>
              <w:t>1</w:t>
            </w:r>
          </w:p>
        </w:tc>
        <w:tc>
          <w:tcPr>
            <w:tcW w:w="1380" w:type="pct"/>
            <w:shd w:val="clear" w:color="auto" w:fill="E5DFEC" w:themeFill="accent4" w:themeFillTint="33"/>
            <w:vAlign w:val="center"/>
          </w:tcPr>
          <w:p w:rsidR="00953452" w:rsidRPr="00E6091B" w:rsidRDefault="00953452" w:rsidP="00953452">
            <w:pPr>
              <w:contextualSpacing/>
              <w:jc w:val="center"/>
              <w:rPr>
                <w:b/>
                <w:bCs/>
                <w:color w:val="000000"/>
                <w:sz w:val="20"/>
              </w:rPr>
            </w:pPr>
            <w:r w:rsidRPr="00E6091B">
              <w:rPr>
                <w:b/>
                <w:bCs/>
                <w:color w:val="000000"/>
                <w:sz w:val="20"/>
              </w:rPr>
              <w:t>2</w:t>
            </w:r>
          </w:p>
        </w:tc>
        <w:tc>
          <w:tcPr>
            <w:tcW w:w="1586" w:type="pct"/>
            <w:shd w:val="clear" w:color="auto" w:fill="E5DFEC" w:themeFill="accent4" w:themeFillTint="33"/>
            <w:vAlign w:val="center"/>
          </w:tcPr>
          <w:p w:rsidR="00953452" w:rsidRPr="00E6091B" w:rsidRDefault="00953452" w:rsidP="00953452">
            <w:pPr>
              <w:contextualSpacing/>
              <w:jc w:val="center"/>
              <w:rPr>
                <w:b/>
                <w:bCs/>
                <w:color w:val="000000"/>
                <w:sz w:val="20"/>
              </w:rPr>
            </w:pPr>
            <w:r w:rsidRPr="00E6091B">
              <w:rPr>
                <w:b/>
                <w:bCs/>
                <w:color w:val="000000"/>
                <w:sz w:val="20"/>
              </w:rPr>
              <w:t>3</w:t>
            </w:r>
          </w:p>
        </w:tc>
        <w:tc>
          <w:tcPr>
            <w:tcW w:w="786" w:type="pct"/>
            <w:shd w:val="clear" w:color="auto" w:fill="E5DFEC" w:themeFill="accent4" w:themeFillTint="33"/>
            <w:vAlign w:val="center"/>
          </w:tcPr>
          <w:p w:rsidR="00953452" w:rsidRPr="00E6091B" w:rsidRDefault="00953452" w:rsidP="00953452">
            <w:pPr>
              <w:contextualSpacing/>
              <w:jc w:val="center"/>
              <w:rPr>
                <w:b/>
                <w:bCs/>
                <w:color w:val="000000"/>
                <w:sz w:val="20"/>
              </w:rPr>
            </w:pPr>
            <w:r w:rsidRPr="00E6091B">
              <w:rPr>
                <w:b/>
                <w:bCs/>
                <w:color w:val="000000"/>
                <w:sz w:val="20"/>
              </w:rPr>
              <w:t>4</w:t>
            </w:r>
          </w:p>
        </w:tc>
        <w:tc>
          <w:tcPr>
            <w:tcW w:w="991" w:type="pct"/>
            <w:shd w:val="clear" w:color="auto" w:fill="E5DFEC" w:themeFill="accent4" w:themeFillTint="33"/>
            <w:vAlign w:val="center"/>
          </w:tcPr>
          <w:p w:rsidR="00953452" w:rsidRPr="00E6091B" w:rsidRDefault="00953452" w:rsidP="00953452">
            <w:pPr>
              <w:contextualSpacing/>
              <w:jc w:val="center"/>
              <w:rPr>
                <w:b/>
                <w:bCs/>
                <w:color w:val="000000"/>
                <w:sz w:val="20"/>
              </w:rPr>
            </w:pPr>
            <w:r w:rsidRPr="00E6091B">
              <w:rPr>
                <w:b/>
                <w:bCs/>
                <w:color w:val="000000"/>
                <w:sz w:val="20"/>
              </w:rPr>
              <w:t>5</w:t>
            </w:r>
          </w:p>
        </w:tc>
      </w:tr>
      <w:tr w:rsidR="00953452" w:rsidRPr="00E6091B" w:rsidTr="00953452">
        <w:trPr>
          <w:trHeight w:val="20"/>
        </w:trPr>
        <w:tc>
          <w:tcPr>
            <w:tcW w:w="256" w:type="pct"/>
            <w:shd w:val="clear" w:color="auto" w:fill="auto"/>
            <w:vAlign w:val="center"/>
          </w:tcPr>
          <w:p w:rsidR="00953452" w:rsidRPr="00E6091B" w:rsidRDefault="00953452" w:rsidP="00953452">
            <w:pPr>
              <w:contextualSpacing/>
              <w:jc w:val="center"/>
              <w:rPr>
                <w:color w:val="000000"/>
                <w:sz w:val="20"/>
              </w:rPr>
            </w:pPr>
            <w:r w:rsidRPr="00E6091B">
              <w:rPr>
                <w:color w:val="000000"/>
                <w:sz w:val="20"/>
              </w:rPr>
              <w:t>1</w:t>
            </w:r>
          </w:p>
        </w:tc>
        <w:tc>
          <w:tcPr>
            <w:tcW w:w="1380" w:type="pct"/>
            <w:shd w:val="clear" w:color="auto" w:fill="auto"/>
            <w:noWrap/>
            <w:vAlign w:val="center"/>
          </w:tcPr>
          <w:p w:rsidR="00953452" w:rsidRPr="00E6091B" w:rsidRDefault="00953452" w:rsidP="00953452">
            <w:pPr>
              <w:contextualSpacing/>
              <w:rPr>
                <w:rFonts w:eastAsia="Calibri"/>
                <w:color w:val="000000"/>
                <w:sz w:val="20"/>
              </w:rPr>
            </w:pPr>
            <w:r w:rsidRPr="00E6091B">
              <w:rPr>
                <w:rFonts w:eastAsia="Calibri"/>
                <w:color w:val="000000"/>
                <w:sz w:val="20"/>
              </w:rPr>
              <w:t xml:space="preserve">Котельная </w:t>
            </w:r>
            <w:r>
              <w:rPr>
                <w:rFonts w:eastAsia="Calibri"/>
                <w:color w:val="000000"/>
                <w:sz w:val="20"/>
              </w:rPr>
              <w:t>Юмасинской школы</w:t>
            </w:r>
          </w:p>
        </w:tc>
        <w:tc>
          <w:tcPr>
            <w:tcW w:w="1586" w:type="pct"/>
            <w:shd w:val="clear" w:color="auto" w:fill="auto"/>
            <w:noWrap/>
            <w:vAlign w:val="center"/>
          </w:tcPr>
          <w:p w:rsidR="00953452" w:rsidRPr="00E6091B" w:rsidRDefault="00953452" w:rsidP="00953452">
            <w:pPr>
              <w:contextualSpacing/>
              <w:jc w:val="center"/>
              <w:rPr>
                <w:rFonts w:eastAsia="Calibri"/>
                <w:color w:val="000000"/>
                <w:sz w:val="20"/>
              </w:rPr>
            </w:pPr>
            <w:r>
              <w:rPr>
                <w:rFonts w:eastAsia="Calibri"/>
                <w:color w:val="000000"/>
                <w:sz w:val="20"/>
              </w:rPr>
              <w:t>д</w:t>
            </w:r>
            <w:r w:rsidRPr="00E6091B">
              <w:rPr>
                <w:rFonts w:eastAsia="Calibri"/>
                <w:color w:val="000000"/>
                <w:sz w:val="20"/>
              </w:rPr>
              <w:t xml:space="preserve">. </w:t>
            </w:r>
            <w:r>
              <w:rPr>
                <w:rFonts w:eastAsia="Calibri"/>
                <w:color w:val="000000"/>
                <w:sz w:val="20"/>
              </w:rPr>
              <w:t>Юмас</w:t>
            </w:r>
            <w:r w:rsidRPr="00E6091B">
              <w:rPr>
                <w:rFonts w:eastAsia="Calibri"/>
                <w:color w:val="000000"/>
                <w:sz w:val="20"/>
              </w:rPr>
              <w:t xml:space="preserve">, ул. </w:t>
            </w:r>
            <w:r>
              <w:rPr>
                <w:rFonts w:eastAsia="Calibri"/>
                <w:color w:val="000000"/>
                <w:sz w:val="20"/>
              </w:rPr>
              <w:t>Полевая</w:t>
            </w:r>
            <w:r w:rsidRPr="00E6091B">
              <w:rPr>
                <w:rFonts w:eastAsia="Calibri"/>
                <w:color w:val="000000"/>
                <w:sz w:val="20"/>
              </w:rPr>
              <w:t xml:space="preserve">, д. </w:t>
            </w:r>
            <w:r>
              <w:rPr>
                <w:rFonts w:eastAsia="Calibri"/>
                <w:color w:val="000000"/>
                <w:sz w:val="20"/>
              </w:rPr>
              <w:t>16 «а»</w:t>
            </w:r>
          </w:p>
        </w:tc>
        <w:tc>
          <w:tcPr>
            <w:tcW w:w="786" w:type="pct"/>
            <w:shd w:val="clear" w:color="auto" w:fill="auto"/>
            <w:vAlign w:val="center"/>
          </w:tcPr>
          <w:p w:rsidR="00953452" w:rsidRPr="00E6091B" w:rsidRDefault="00953452" w:rsidP="00953452">
            <w:pPr>
              <w:contextualSpacing/>
              <w:jc w:val="center"/>
              <w:rPr>
                <w:rFonts w:eastAsia="Calibri"/>
                <w:color w:val="000000"/>
                <w:sz w:val="20"/>
              </w:rPr>
            </w:pPr>
            <w:r>
              <w:rPr>
                <w:rFonts w:eastAsia="Calibri"/>
                <w:color w:val="000000"/>
                <w:sz w:val="20"/>
              </w:rPr>
              <w:t>2006</w:t>
            </w:r>
          </w:p>
        </w:tc>
        <w:tc>
          <w:tcPr>
            <w:tcW w:w="991" w:type="pct"/>
            <w:shd w:val="clear" w:color="auto" w:fill="auto"/>
            <w:vAlign w:val="center"/>
          </w:tcPr>
          <w:p w:rsidR="00953452" w:rsidRPr="00E6091B" w:rsidRDefault="00953452" w:rsidP="00953452">
            <w:pPr>
              <w:contextualSpacing/>
              <w:jc w:val="center"/>
              <w:rPr>
                <w:rFonts w:eastAsia="Calibri"/>
                <w:color w:val="000000"/>
                <w:sz w:val="20"/>
              </w:rPr>
            </w:pPr>
            <w:r w:rsidRPr="00E6091B">
              <w:rPr>
                <w:rFonts w:eastAsia="Calibri"/>
                <w:color w:val="000000"/>
                <w:sz w:val="20"/>
              </w:rPr>
              <w:t>2,</w:t>
            </w:r>
            <w:r>
              <w:rPr>
                <w:rFonts w:eastAsia="Calibri"/>
                <w:color w:val="000000"/>
                <w:sz w:val="20"/>
              </w:rPr>
              <w:t>4</w:t>
            </w:r>
          </w:p>
        </w:tc>
      </w:tr>
      <w:tr w:rsidR="00953452" w:rsidRPr="00E6091B" w:rsidTr="00953452">
        <w:trPr>
          <w:trHeight w:val="20"/>
        </w:trPr>
        <w:tc>
          <w:tcPr>
            <w:tcW w:w="256" w:type="pct"/>
            <w:shd w:val="clear" w:color="auto" w:fill="auto"/>
            <w:vAlign w:val="center"/>
          </w:tcPr>
          <w:p w:rsidR="00953452" w:rsidRPr="00E6091B" w:rsidRDefault="00953452" w:rsidP="00953452">
            <w:pPr>
              <w:contextualSpacing/>
              <w:jc w:val="center"/>
              <w:rPr>
                <w:color w:val="000000"/>
                <w:sz w:val="20"/>
              </w:rPr>
            </w:pPr>
          </w:p>
        </w:tc>
        <w:tc>
          <w:tcPr>
            <w:tcW w:w="1380" w:type="pct"/>
            <w:shd w:val="clear" w:color="auto" w:fill="auto"/>
            <w:noWrap/>
            <w:vAlign w:val="center"/>
          </w:tcPr>
          <w:p w:rsidR="00953452" w:rsidRPr="00E6091B" w:rsidRDefault="00953452" w:rsidP="00953452">
            <w:pPr>
              <w:contextualSpacing/>
              <w:jc w:val="center"/>
              <w:rPr>
                <w:rFonts w:eastAsia="Calibri"/>
                <w:b/>
                <w:color w:val="000000"/>
                <w:sz w:val="20"/>
              </w:rPr>
            </w:pPr>
            <w:r w:rsidRPr="00E6091B">
              <w:rPr>
                <w:rFonts w:eastAsia="Calibri"/>
                <w:b/>
                <w:color w:val="000000"/>
                <w:sz w:val="20"/>
              </w:rPr>
              <w:t>ИТОГО</w:t>
            </w:r>
          </w:p>
        </w:tc>
        <w:tc>
          <w:tcPr>
            <w:tcW w:w="1586" w:type="pct"/>
            <w:shd w:val="clear" w:color="auto" w:fill="auto"/>
            <w:noWrap/>
            <w:vAlign w:val="center"/>
          </w:tcPr>
          <w:p w:rsidR="00953452" w:rsidRPr="00E6091B" w:rsidRDefault="00953452" w:rsidP="00953452">
            <w:pPr>
              <w:contextualSpacing/>
              <w:jc w:val="center"/>
              <w:rPr>
                <w:rFonts w:eastAsia="Calibri"/>
                <w:b/>
                <w:color w:val="000000"/>
                <w:sz w:val="20"/>
              </w:rPr>
            </w:pPr>
          </w:p>
        </w:tc>
        <w:tc>
          <w:tcPr>
            <w:tcW w:w="786" w:type="pct"/>
            <w:shd w:val="clear" w:color="auto" w:fill="auto"/>
            <w:vAlign w:val="center"/>
          </w:tcPr>
          <w:p w:rsidR="00953452" w:rsidRPr="00E6091B" w:rsidRDefault="00953452" w:rsidP="00953452">
            <w:pPr>
              <w:contextualSpacing/>
              <w:jc w:val="center"/>
              <w:rPr>
                <w:rFonts w:eastAsia="Calibri"/>
                <w:b/>
                <w:color w:val="000000"/>
                <w:sz w:val="20"/>
              </w:rPr>
            </w:pPr>
          </w:p>
        </w:tc>
        <w:tc>
          <w:tcPr>
            <w:tcW w:w="991" w:type="pct"/>
            <w:shd w:val="clear" w:color="auto" w:fill="FFFFFF" w:themeFill="background1"/>
            <w:vAlign w:val="center"/>
          </w:tcPr>
          <w:p w:rsidR="00953452" w:rsidRPr="00E6091B" w:rsidRDefault="00953452" w:rsidP="00953452">
            <w:pPr>
              <w:keepNext/>
              <w:contextualSpacing/>
              <w:jc w:val="center"/>
              <w:rPr>
                <w:rFonts w:eastAsia="Calibri"/>
                <w:b/>
                <w:color w:val="000000"/>
                <w:sz w:val="20"/>
              </w:rPr>
            </w:pPr>
            <w:r>
              <w:rPr>
                <w:rFonts w:eastAsia="Calibri"/>
                <w:b/>
                <w:color w:val="000000"/>
                <w:sz w:val="20"/>
              </w:rPr>
              <w:t>2</w:t>
            </w:r>
            <w:r w:rsidRPr="00E6091B">
              <w:rPr>
                <w:rFonts w:eastAsia="Calibri"/>
                <w:b/>
                <w:color w:val="000000"/>
                <w:sz w:val="20"/>
              </w:rPr>
              <w:t>,</w:t>
            </w:r>
            <w:r>
              <w:rPr>
                <w:rFonts w:eastAsia="Calibri"/>
                <w:b/>
                <w:color w:val="000000"/>
                <w:sz w:val="20"/>
              </w:rPr>
              <w:t>4</w:t>
            </w:r>
          </w:p>
        </w:tc>
      </w:tr>
    </w:tbl>
    <w:p w:rsidR="00953452" w:rsidRPr="00EB1D5B"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185" w:name="_Toc521857678"/>
      <w:r w:rsidRPr="005052DA">
        <w:t>ограничения тепловой мощности и параметров располагаемой тепловой мощности;</w:t>
      </w:r>
      <w:bookmarkEnd w:id="185"/>
    </w:p>
    <w:p w:rsidR="00953452" w:rsidRPr="00EB1D5B" w:rsidRDefault="00953452" w:rsidP="00953452">
      <w:pPr>
        <w:rPr>
          <w:b/>
        </w:rPr>
      </w:pPr>
      <w:r w:rsidRPr="00EB1D5B">
        <w:rPr>
          <w:b/>
        </w:rPr>
        <w:t>д. Юмас</w:t>
      </w:r>
    </w:p>
    <w:p w:rsidR="00953452" w:rsidRPr="00930A73" w:rsidRDefault="00953452" w:rsidP="00953452">
      <w:bookmarkStart w:id="186" w:name="_Ref32839392"/>
      <w:r w:rsidRPr="00930A73">
        <w:t xml:space="preserve">Таблица </w:t>
      </w:r>
      <w:bookmarkEnd w:id="186"/>
      <w:r w:rsidRPr="00930A73">
        <w:t xml:space="preserve"> – Ограничения тепловой мощности и параметры располагаемой тепловой мощности</w:t>
      </w:r>
    </w:p>
    <w:tbl>
      <w:tblPr>
        <w:tblW w:w="5000" w:type="pct"/>
        <w:tblLook w:val="04A0"/>
      </w:tblPr>
      <w:tblGrid>
        <w:gridCol w:w="959"/>
        <w:gridCol w:w="4096"/>
        <w:gridCol w:w="2282"/>
        <w:gridCol w:w="2234"/>
      </w:tblGrid>
      <w:tr w:rsidR="00953452" w:rsidRPr="00E6091B" w:rsidTr="00953452">
        <w:trPr>
          <w:trHeight w:val="544"/>
        </w:trPr>
        <w:tc>
          <w:tcPr>
            <w:tcW w:w="501" w:type="pct"/>
            <w:vMerge w:val="restart"/>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E6091B" w:rsidRDefault="00953452" w:rsidP="00953452">
            <w:pPr>
              <w:jc w:val="center"/>
              <w:rPr>
                <w:b/>
                <w:bCs/>
                <w:color w:val="000000"/>
                <w:sz w:val="20"/>
              </w:rPr>
            </w:pPr>
            <w:r w:rsidRPr="00E6091B">
              <w:rPr>
                <w:b/>
                <w:bCs/>
                <w:color w:val="000000"/>
                <w:sz w:val="20"/>
              </w:rPr>
              <w:t>№ п/п</w:t>
            </w:r>
          </w:p>
        </w:tc>
        <w:tc>
          <w:tcPr>
            <w:tcW w:w="2140" w:type="pct"/>
            <w:vMerge w:val="restart"/>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E6091B" w:rsidRDefault="00953452" w:rsidP="00953452">
            <w:pPr>
              <w:jc w:val="center"/>
              <w:rPr>
                <w:b/>
                <w:bCs/>
                <w:color w:val="000000"/>
                <w:sz w:val="20"/>
              </w:rPr>
            </w:pPr>
            <w:r w:rsidRPr="00E6091B">
              <w:rPr>
                <w:b/>
                <w:bCs/>
                <w:color w:val="000000"/>
                <w:sz w:val="20"/>
              </w:rPr>
              <w:t>Наименование источника теплоснабжения</w:t>
            </w:r>
          </w:p>
        </w:tc>
        <w:tc>
          <w:tcPr>
            <w:tcW w:w="1192"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E6091B" w:rsidRDefault="00953452" w:rsidP="00953452">
            <w:pPr>
              <w:jc w:val="center"/>
              <w:rPr>
                <w:b/>
                <w:bCs/>
                <w:color w:val="000000"/>
                <w:sz w:val="20"/>
              </w:rPr>
            </w:pPr>
            <w:r w:rsidRPr="00E6091B">
              <w:rPr>
                <w:b/>
                <w:bCs/>
                <w:color w:val="000000"/>
                <w:sz w:val="20"/>
              </w:rPr>
              <w:t>Установленная мощность</w:t>
            </w:r>
          </w:p>
        </w:tc>
        <w:tc>
          <w:tcPr>
            <w:tcW w:w="1167"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E6091B" w:rsidRDefault="00953452" w:rsidP="00953452">
            <w:pPr>
              <w:jc w:val="center"/>
              <w:rPr>
                <w:b/>
                <w:bCs/>
                <w:color w:val="000000"/>
                <w:sz w:val="20"/>
              </w:rPr>
            </w:pPr>
            <w:r w:rsidRPr="00E6091B">
              <w:rPr>
                <w:b/>
                <w:bCs/>
                <w:color w:val="000000"/>
                <w:sz w:val="20"/>
              </w:rPr>
              <w:t>Располагаемая мощность</w:t>
            </w:r>
          </w:p>
        </w:tc>
      </w:tr>
      <w:tr w:rsidR="00953452" w:rsidRPr="00E6091B" w:rsidTr="00953452">
        <w:trPr>
          <w:trHeight w:val="255"/>
        </w:trPr>
        <w:tc>
          <w:tcPr>
            <w:tcW w:w="501" w:type="pct"/>
            <w:vMerge/>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E6091B" w:rsidRDefault="00953452" w:rsidP="00953452">
            <w:pPr>
              <w:rPr>
                <w:b/>
                <w:bCs/>
                <w:color w:val="000000"/>
                <w:sz w:val="20"/>
              </w:rPr>
            </w:pPr>
          </w:p>
        </w:tc>
        <w:tc>
          <w:tcPr>
            <w:tcW w:w="2140" w:type="pct"/>
            <w:vMerge/>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E6091B" w:rsidRDefault="00953452" w:rsidP="00953452">
            <w:pPr>
              <w:rPr>
                <w:b/>
                <w:bCs/>
                <w:color w:val="000000"/>
                <w:sz w:val="20"/>
              </w:rPr>
            </w:pPr>
          </w:p>
        </w:tc>
        <w:tc>
          <w:tcPr>
            <w:tcW w:w="1192" w:type="pct"/>
            <w:tcBorders>
              <w:top w:val="nil"/>
              <w:left w:val="nil"/>
              <w:bottom w:val="single" w:sz="4" w:space="0" w:color="auto"/>
              <w:right w:val="single" w:sz="4" w:space="0" w:color="auto"/>
            </w:tcBorders>
            <w:shd w:val="clear" w:color="auto" w:fill="E5DFEC" w:themeFill="accent4" w:themeFillTint="33"/>
            <w:noWrap/>
            <w:vAlign w:val="bottom"/>
            <w:hideMark/>
          </w:tcPr>
          <w:p w:rsidR="00953452" w:rsidRPr="00E6091B" w:rsidRDefault="00953452" w:rsidP="00953452">
            <w:pPr>
              <w:jc w:val="center"/>
              <w:rPr>
                <w:b/>
                <w:bCs/>
                <w:color w:val="000000"/>
                <w:sz w:val="20"/>
              </w:rPr>
            </w:pPr>
            <w:r w:rsidRPr="00E6091B">
              <w:rPr>
                <w:b/>
                <w:bCs/>
                <w:color w:val="000000"/>
                <w:sz w:val="20"/>
              </w:rPr>
              <w:t>Гкал/ч</w:t>
            </w:r>
          </w:p>
        </w:tc>
        <w:tc>
          <w:tcPr>
            <w:tcW w:w="1167" w:type="pct"/>
            <w:tcBorders>
              <w:top w:val="nil"/>
              <w:left w:val="nil"/>
              <w:bottom w:val="single" w:sz="4" w:space="0" w:color="auto"/>
              <w:right w:val="single" w:sz="4" w:space="0" w:color="auto"/>
            </w:tcBorders>
            <w:shd w:val="clear" w:color="auto" w:fill="E5DFEC" w:themeFill="accent4" w:themeFillTint="33"/>
            <w:noWrap/>
            <w:vAlign w:val="bottom"/>
            <w:hideMark/>
          </w:tcPr>
          <w:p w:rsidR="00953452" w:rsidRPr="00E6091B" w:rsidRDefault="00953452" w:rsidP="00953452">
            <w:pPr>
              <w:jc w:val="center"/>
              <w:rPr>
                <w:b/>
                <w:bCs/>
                <w:color w:val="000000"/>
                <w:sz w:val="20"/>
              </w:rPr>
            </w:pPr>
            <w:r w:rsidRPr="00E6091B">
              <w:rPr>
                <w:b/>
                <w:bCs/>
                <w:color w:val="000000"/>
                <w:sz w:val="20"/>
              </w:rPr>
              <w:t>Гкал/ч</w:t>
            </w:r>
          </w:p>
        </w:tc>
      </w:tr>
      <w:tr w:rsidR="00953452" w:rsidRPr="00E6091B" w:rsidTr="00953452">
        <w:trPr>
          <w:trHeight w:val="255"/>
        </w:trPr>
        <w:tc>
          <w:tcPr>
            <w:tcW w:w="501" w:type="pct"/>
            <w:tcBorders>
              <w:top w:val="nil"/>
              <w:left w:val="single" w:sz="4" w:space="0" w:color="auto"/>
              <w:bottom w:val="single" w:sz="4" w:space="0" w:color="auto"/>
              <w:right w:val="single" w:sz="4" w:space="0" w:color="auto"/>
            </w:tcBorders>
            <w:shd w:val="clear" w:color="auto" w:fill="auto"/>
            <w:noWrap/>
            <w:vAlign w:val="bottom"/>
            <w:hideMark/>
          </w:tcPr>
          <w:p w:rsidR="00953452" w:rsidRPr="00E6091B" w:rsidRDefault="00953452" w:rsidP="00953452">
            <w:pPr>
              <w:jc w:val="right"/>
              <w:rPr>
                <w:color w:val="000000"/>
                <w:sz w:val="20"/>
              </w:rPr>
            </w:pPr>
            <w:r w:rsidRPr="00E6091B">
              <w:rPr>
                <w:color w:val="000000"/>
                <w:sz w:val="20"/>
              </w:rPr>
              <w:t>1</w:t>
            </w:r>
          </w:p>
        </w:tc>
        <w:tc>
          <w:tcPr>
            <w:tcW w:w="2140" w:type="pct"/>
            <w:tcBorders>
              <w:top w:val="nil"/>
              <w:left w:val="nil"/>
              <w:bottom w:val="single" w:sz="4" w:space="0" w:color="auto"/>
              <w:right w:val="single" w:sz="4" w:space="0" w:color="auto"/>
            </w:tcBorders>
            <w:shd w:val="clear" w:color="auto" w:fill="auto"/>
            <w:noWrap/>
            <w:vAlign w:val="bottom"/>
            <w:hideMark/>
          </w:tcPr>
          <w:p w:rsidR="00953452" w:rsidRPr="00E6091B" w:rsidRDefault="00953452" w:rsidP="00953452">
            <w:pPr>
              <w:rPr>
                <w:color w:val="000000"/>
                <w:sz w:val="20"/>
              </w:rPr>
            </w:pPr>
            <w:r>
              <w:rPr>
                <w:color w:val="000000"/>
                <w:sz w:val="20"/>
              </w:rPr>
              <w:t>Котельная Юмасинской школы</w:t>
            </w:r>
          </w:p>
        </w:tc>
        <w:tc>
          <w:tcPr>
            <w:tcW w:w="1192" w:type="pct"/>
            <w:tcBorders>
              <w:top w:val="nil"/>
              <w:left w:val="nil"/>
              <w:bottom w:val="single" w:sz="4" w:space="0" w:color="auto"/>
              <w:right w:val="single" w:sz="4" w:space="0" w:color="auto"/>
            </w:tcBorders>
            <w:shd w:val="clear" w:color="auto" w:fill="auto"/>
            <w:noWrap/>
            <w:vAlign w:val="bottom"/>
            <w:hideMark/>
          </w:tcPr>
          <w:p w:rsidR="00953452" w:rsidRPr="00E6091B" w:rsidRDefault="00953452" w:rsidP="00953452">
            <w:pPr>
              <w:jc w:val="center"/>
              <w:rPr>
                <w:color w:val="000000"/>
                <w:sz w:val="20"/>
              </w:rPr>
            </w:pPr>
            <w:r>
              <w:rPr>
                <w:color w:val="000000"/>
                <w:sz w:val="20"/>
              </w:rPr>
              <w:t>2,4</w:t>
            </w:r>
          </w:p>
        </w:tc>
        <w:tc>
          <w:tcPr>
            <w:tcW w:w="1167" w:type="pct"/>
            <w:tcBorders>
              <w:top w:val="nil"/>
              <w:left w:val="nil"/>
              <w:bottom w:val="single" w:sz="4" w:space="0" w:color="auto"/>
              <w:right w:val="single" w:sz="4" w:space="0" w:color="auto"/>
            </w:tcBorders>
            <w:shd w:val="clear" w:color="auto" w:fill="auto"/>
            <w:noWrap/>
            <w:vAlign w:val="bottom"/>
            <w:hideMark/>
          </w:tcPr>
          <w:p w:rsidR="00953452" w:rsidRPr="00EB1D5B" w:rsidRDefault="00953452" w:rsidP="00953452">
            <w:pPr>
              <w:jc w:val="center"/>
              <w:rPr>
                <w:color w:val="000000"/>
                <w:sz w:val="20"/>
              </w:rPr>
            </w:pPr>
            <w:r w:rsidRPr="00EB1D5B">
              <w:rPr>
                <w:color w:val="000000"/>
                <w:sz w:val="20"/>
              </w:rPr>
              <w:t>2,4</w:t>
            </w:r>
          </w:p>
        </w:tc>
      </w:tr>
      <w:tr w:rsidR="00953452" w:rsidRPr="00E6091B" w:rsidTr="00953452">
        <w:trPr>
          <w:trHeight w:val="255"/>
        </w:trPr>
        <w:tc>
          <w:tcPr>
            <w:tcW w:w="501" w:type="pct"/>
            <w:tcBorders>
              <w:top w:val="single" w:sz="4" w:space="0" w:color="auto"/>
              <w:left w:val="single" w:sz="4" w:space="0" w:color="auto"/>
              <w:bottom w:val="single" w:sz="4" w:space="0" w:color="auto"/>
              <w:right w:val="single" w:sz="4" w:space="0" w:color="auto"/>
            </w:tcBorders>
            <w:shd w:val="clear" w:color="auto" w:fill="auto"/>
            <w:noWrap/>
            <w:vAlign w:val="bottom"/>
          </w:tcPr>
          <w:p w:rsidR="00953452" w:rsidRPr="00E6091B" w:rsidRDefault="00953452" w:rsidP="00953452">
            <w:pPr>
              <w:jc w:val="right"/>
              <w:rPr>
                <w:b/>
                <w:color w:val="000000"/>
                <w:sz w:val="20"/>
              </w:rPr>
            </w:pPr>
          </w:p>
        </w:tc>
        <w:tc>
          <w:tcPr>
            <w:tcW w:w="2140" w:type="pct"/>
            <w:tcBorders>
              <w:top w:val="single" w:sz="4" w:space="0" w:color="auto"/>
              <w:left w:val="nil"/>
              <w:bottom w:val="single" w:sz="4" w:space="0" w:color="auto"/>
              <w:right w:val="single" w:sz="4" w:space="0" w:color="auto"/>
            </w:tcBorders>
            <w:shd w:val="clear" w:color="auto" w:fill="auto"/>
            <w:noWrap/>
            <w:vAlign w:val="bottom"/>
          </w:tcPr>
          <w:p w:rsidR="00953452" w:rsidRPr="00E6091B" w:rsidRDefault="00953452" w:rsidP="00953452">
            <w:pPr>
              <w:rPr>
                <w:b/>
                <w:color w:val="000000"/>
                <w:sz w:val="20"/>
              </w:rPr>
            </w:pPr>
            <w:r w:rsidRPr="00E6091B">
              <w:rPr>
                <w:b/>
                <w:color w:val="000000"/>
                <w:sz w:val="20"/>
              </w:rPr>
              <w:t>Итого</w:t>
            </w:r>
          </w:p>
        </w:tc>
        <w:tc>
          <w:tcPr>
            <w:tcW w:w="1192" w:type="pct"/>
            <w:tcBorders>
              <w:top w:val="single" w:sz="4" w:space="0" w:color="auto"/>
              <w:left w:val="nil"/>
              <w:bottom w:val="single" w:sz="4" w:space="0" w:color="auto"/>
              <w:right w:val="single" w:sz="4" w:space="0" w:color="auto"/>
            </w:tcBorders>
            <w:shd w:val="clear" w:color="auto" w:fill="auto"/>
            <w:noWrap/>
            <w:vAlign w:val="bottom"/>
          </w:tcPr>
          <w:p w:rsidR="00953452" w:rsidRPr="00E6091B" w:rsidRDefault="00953452" w:rsidP="00953452">
            <w:pPr>
              <w:jc w:val="center"/>
              <w:rPr>
                <w:b/>
                <w:color w:val="000000"/>
                <w:sz w:val="20"/>
              </w:rPr>
            </w:pPr>
            <w:r>
              <w:rPr>
                <w:b/>
                <w:color w:val="000000"/>
                <w:sz w:val="20"/>
              </w:rPr>
              <w:t>2,4</w:t>
            </w:r>
          </w:p>
        </w:tc>
        <w:tc>
          <w:tcPr>
            <w:tcW w:w="1167" w:type="pct"/>
            <w:tcBorders>
              <w:top w:val="single" w:sz="4" w:space="0" w:color="auto"/>
              <w:left w:val="nil"/>
              <w:bottom w:val="single" w:sz="4" w:space="0" w:color="auto"/>
              <w:right w:val="single" w:sz="4" w:space="0" w:color="auto"/>
            </w:tcBorders>
            <w:shd w:val="clear" w:color="auto" w:fill="auto"/>
            <w:noWrap/>
            <w:vAlign w:val="bottom"/>
          </w:tcPr>
          <w:p w:rsidR="00953452" w:rsidRPr="00EB1D5B" w:rsidRDefault="00953452" w:rsidP="00953452">
            <w:pPr>
              <w:jc w:val="center"/>
              <w:rPr>
                <w:b/>
                <w:color w:val="000000"/>
                <w:sz w:val="20"/>
              </w:rPr>
            </w:pPr>
            <w:r w:rsidRPr="00EB1D5B">
              <w:rPr>
                <w:b/>
                <w:color w:val="000000"/>
                <w:sz w:val="20"/>
              </w:rPr>
              <w:t>2,4</w:t>
            </w:r>
          </w:p>
        </w:tc>
      </w:tr>
    </w:tbl>
    <w:p w:rsidR="00953452" w:rsidRPr="00EB1D5B"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187" w:name="_Toc521857679"/>
      <w:r w:rsidRPr="005052DA">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187"/>
    </w:p>
    <w:p w:rsidR="00953452" w:rsidRPr="00EB1D5B" w:rsidRDefault="00953452" w:rsidP="00953452">
      <w:pPr>
        <w:rPr>
          <w:b/>
        </w:rPr>
      </w:pPr>
      <w:r w:rsidRPr="00EB1D5B">
        <w:rPr>
          <w:b/>
        </w:rPr>
        <w:t>д. Юмас</w:t>
      </w:r>
    </w:p>
    <w:p w:rsidR="00953452" w:rsidRPr="00930A73" w:rsidRDefault="00953452" w:rsidP="00953452">
      <w:r w:rsidRPr="00930A73">
        <w:t>Таблица  – Объем потребления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tbl>
      <w:tblPr>
        <w:tblW w:w="5000" w:type="pct"/>
        <w:tblLook w:val="04A0"/>
      </w:tblPr>
      <w:tblGrid>
        <w:gridCol w:w="502"/>
        <w:gridCol w:w="2995"/>
        <w:gridCol w:w="1674"/>
        <w:gridCol w:w="1674"/>
        <w:gridCol w:w="1519"/>
        <w:gridCol w:w="1207"/>
      </w:tblGrid>
      <w:tr w:rsidR="00953452" w:rsidRPr="00930A73" w:rsidTr="00953452">
        <w:trPr>
          <w:trHeight w:val="1048"/>
        </w:trPr>
        <w:tc>
          <w:tcPr>
            <w:tcW w:w="309" w:type="pct"/>
            <w:vMerge w:val="restart"/>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930A73" w:rsidRDefault="00953452" w:rsidP="00953452">
            <w:pPr>
              <w:jc w:val="center"/>
              <w:rPr>
                <w:b/>
                <w:bCs/>
                <w:color w:val="000000"/>
                <w:sz w:val="20"/>
              </w:rPr>
            </w:pPr>
            <w:r w:rsidRPr="00930A73">
              <w:rPr>
                <w:b/>
                <w:bCs/>
                <w:color w:val="000000"/>
                <w:sz w:val="20"/>
              </w:rPr>
              <w:t>№ п/п</w:t>
            </w:r>
          </w:p>
        </w:tc>
        <w:tc>
          <w:tcPr>
            <w:tcW w:w="1454" w:type="pct"/>
            <w:vMerge w:val="restart"/>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930A73" w:rsidRDefault="00953452" w:rsidP="00953452">
            <w:pPr>
              <w:jc w:val="center"/>
              <w:rPr>
                <w:b/>
                <w:bCs/>
                <w:color w:val="000000"/>
                <w:sz w:val="20"/>
              </w:rPr>
            </w:pPr>
            <w:r w:rsidRPr="00930A73">
              <w:rPr>
                <w:b/>
                <w:bCs/>
                <w:color w:val="000000"/>
                <w:sz w:val="20"/>
              </w:rPr>
              <w:t>Наименование источника теплоснабжения</w:t>
            </w:r>
          </w:p>
        </w:tc>
        <w:tc>
          <w:tcPr>
            <w:tcW w:w="807"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930A73" w:rsidRDefault="00953452" w:rsidP="00953452">
            <w:pPr>
              <w:jc w:val="center"/>
              <w:rPr>
                <w:b/>
                <w:bCs/>
                <w:color w:val="000000"/>
                <w:sz w:val="20"/>
              </w:rPr>
            </w:pPr>
            <w:r w:rsidRPr="00930A73">
              <w:rPr>
                <w:b/>
                <w:bCs/>
                <w:color w:val="000000"/>
                <w:sz w:val="20"/>
              </w:rPr>
              <w:t>Установленная мощность</w:t>
            </w:r>
          </w:p>
        </w:tc>
        <w:tc>
          <w:tcPr>
            <w:tcW w:w="790"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930A73" w:rsidRDefault="00953452" w:rsidP="00953452">
            <w:pPr>
              <w:jc w:val="center"/>
              <w:rPr>
                <w:b/>
                <w:bCs/>
                <w:color w:val="000000"/>
                <w:sz w:val="20"/>
              </w:rPr>
            </w:pPr>
            <w:r w:rsidRPr="00930A73">
              <w:rPr>
                <w:b/>
                <w:bCs/>
                <w:color w:val="000000"/>
                <w:sz w:val="20"/>
              </w:rPr>
              <w:t>Располагаемая мощность</w:t>
            </w:r>
          </w:p>
        </w:tc>
        <w:tc>
          <w:tcPr>
            <w:tcW w:w="710"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930A73" w:rsidRDefault="00953452" w:rsidP="00953452">
            <w:pPr>
              <w:jc w:val="center"/>
              <w:rPr>
                <w:b/>
                <w:bCs/>
                <w:color w:val="000000"/>
                <w:sz w:val="20"/>
              </w:rPr>
            </w:pPr>
            <w:r w:rsidRPr="00930A73">
              <w:rPr>
                <w:b/>
                <w:bCs/>
                <w:color w:val="000000"/>
                <w:sz w:val="20"/>
              </w:rPr>
              <w:t>Собственные нужды</w:t>
            </w:r>
          </w:p>
        </w:tc>
        <w:tc>
          <w:tcPr>
            <w:tcW w:w="930"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930A73" w:rsidRDefault="00953452" w:rsidP="00953452">
            <w:pPr>
              <w:jc w:val="center"/>
              <w:rPr>
                <w:b/>
                <w:bCs/>
                <w:color w:val="000000"/>
                <w:sz w:val="20"/>
              </w:rPr>
            </w:pPr>
            <w:r w:rsidRPr="00930A73">
              <w:rPr>
                <w:b/>
                <w:bCs/>
                <w:color w:val="000000"/>
                <w:sz w:val="20"/>
              </w:rPr>
              <w:t>Мощность источника тепловой энергии "нетто"</w:t>
            </w:r>
          </w:p>
        </w:tc>
      </w:tr>
      <w:tr w:rsidR="00953452" w:rsidRPr="00930A73" w:rsidTr="00953452">
        <w:trPr>
          <w:trHeight w:val="255"/>
        </w:trPr>
        <w:tc>
          <w:tcPr>
            <w:tcW w:w="309" w:type="pct"/>
            <w:vMerge/>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930A73" w:rsidRDefault="00953452" w:rsidP="00953452">
            <w:pPr>
              <w:rPr>
                <w:b/>
                <w:bCs/>
                <w:color w:val="000000"/>
                <w:sz w:val="20"/>
              </w:rPr>
            </w:pPr>
          </w:p>
        </w:tc>
        <w:tc>
          <w:tcPr>
            <w:tcW w:w="1454" w:type="pct"/>
            <w:vMerge/>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930A73" w:rsidRDefault="00953452" w:rsidP="00953452">
            <w:pPr>
              <w:rPr>
                <w:b/>
                <w:bCs/>
                <w:color w:val="000000"/>
                <w:sz w:val="20"/>
              </w:rPr>
            </w:pPr>
          </w:p>
        </w:tc>
        <w:tc>
          <w:tcPr>
            <w:tcW w:w="807" w:type="pct"/>
            <w:tcBorders>
              <w:top w:val="nil"/>
              <w:left w:val="nil"/>
              <w:bottom w:val="single" w:sz="4" w:space="0" w:color="auto"/>
              <w:right w:val="single" w:sz="4" w:space="0" w:color="auto"/>
            </w:tcBorders>
            <w:shd w:val="clear" w:color="auto" w:fill="E5DFEC" w:themeFill="accent4" w:themeFillTint="33"/>
            <w:noWrap/>
            <w:vAlign w:val="bottom"/>
            <w:hideMark/>
          </w:tcPr>
          <w:p w:rsidR="00953452" w:rsidRPr="00930A73" w:rsidRDefault="00953452" w:rsidP="00953452">
            <w:pPr>
              <w:jc w:val="center"/>
              <w:rPr>
                <w:b/>
                <w:bCs/>
                <w:color w:val="000000"/>
                <w:sz w:val="20"/>
              </w:rPr>
            </w:pPr>
            <w:r w:rsidRPr="00930A73">
              <w:rPr>
                <w:b/>
                <w:bCs/>
                <w:color w:val="000000"/>
                <w:sz w:val="20"/>
              </w:rPr>
              <w:t>Гкал/ч</w:t>
            </w:r>
          </w:p>
        </w:tc>
        <w:tc>
          <w:tcPr>
            <w:tcW w:w="790" w:type="pct"/>
            <w:tcBorders>
              <w:top w:val="nil"/>
              <w:left w:val="nil"/>
              <w:bottom w:val="single" w:sz="4" w:space="0" w:color="auto"/>
              <w:right w:val="single" w:sz="4" w:space="0" w:color="auto"/>
            </w:tcBorders>
            <w:shd w:val="clear" w:color="auto" w:fill="E5DFEC" w:themeFill="accent4" w:themeFillTint="33"/>
            <w:noWrap/>
            <w:vAlign w:val="bottom"/>
            <w:hideMark/>
          </w:tcPr>
          <w:p w:rsidR="00953452" w:rsidRPr="00930A73" w:rsidRDefault="00953452" w:rsidP="00953452">
            <w:pPr>
              <w:jc w:val="center"/>
              <w:rPr>
                <w:b/>
                <w:bCs/>
                <w:color w:val="000000"/>
                <w:sz w:val="20"/>
              </w:rPr>
            </w:pPr>
            <w:r w:rsidRPr="00930A73">
              <w:rPr>
                <w:b/>
                <w:bCs/>
                <w:color w:val="000000"/>
                <w:sz w:val="20"/>
              </w:rPr>
              <w:t>Гкал/ч</w:t>
            </w:r>
          </w:p>
        </w:tc>
        <w:tc>
          <w:tcPr>
            <w:tcW w:w="710" w:type="pct"/>
            <w:tcBorders>
              <w:top w:val="nil"/>
              <w:left w:val="nil"/>
              <w:bottom w:val="single" w:sz="4" w:space="0" w:color="auto"/>
              <w:right w:val="single" w:sz="4" w:space="0" w:color="auto"/>
            </w:tcBorders>
            <w:shd w:val="clear" w:color="auto" w:fill="E5DFEC" w:themeFill="accent4" w:themeFillTint="33"/>
            <w:noWrap/>
            <w:vAlign w:val="bottom"/>
            <w:hideMark/>
          </w:tcPr>
          <w:p w:rsidR="00953452" w:rsidRPr="00930A73" w:rsidRDefault="00953452" w:rsidP="00953452">
            <w:pPr>
              <w:jc w:val="center"/>
              <w:rPr>
                <w:b/>
                <w:bCs/>
                <w:color w:val="000000"/>
                <w:sz w:val="20"/>
              </w:rPr>
            </w:pPr>
            <w:r w:rsidRPr="00930A73">
              <w:rPr>
                <w:b/>
                <w:bCs/>
                <w:color w:val="000000"/>
                <w:sz w:val="20"/>
              </w:rPr>
              <w:t>Гкал/ч</w:t>
            </w:r>
          </w:p>
        </w:tc>
        <w:tc>
          <w:tcPr>
            <w:tcW w:w="930" w:type="pct"/>
            <w:tcBorders>
              <w:top w:val="nil"/>
              <w:left w:val="nil"/>
              <w:bottom w:val="single" w:sz="4" w:space="0" w:color="auto"/>
              <w:right w:val="single" w:sz="4" w:space="0" w:color="auto"/>
            </w:tcBorders>
            <w:shd w:val="clear" w:color="auto" w:fill="E5DFEC" w:themeFill="accent4" w:themeFillTint="33"/>
            <w:noWrap/>
            <w:vAlign w:val="bottom"/>
            <w:hideMark/>
          </w:tcPr>
          <w:p w:rsidR="00953452" w:rsidRPr="00930A73" w:rsidRDefault="00953452" w:rsidP="00953452">
            <w:pPr>
              <w:jc w:val="center"/>
              <w:rPr>
                <w:b/>
                <w:bCs/>
                <w:color w:val="000000"/>
                <w:sz w:val="20"/>
              </w:rPr>
            </w:pPr>
            <w:r w:rsidRPr="00930A73">
              <w:rPr>
                <w:b/>
                <w:bCs/>
                <w:color w:val="000000"/>
                <w:sz w:val="20"/>
              </w:rPr>
              <w:t>Гкал/ч</w:t>
            </w:r>
          </w:p>
        </w:tc>
      </w:tr>
      <w:tr w:rsidR="00953452" w:rsidRPr="00930A73" w:rsidTr="00953452">
        <w:trPr>
          <w:trHeight w:val="255"/>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953452" w:rsidRPr="00930A73" w:rsidRDefault="00953452" w:rsidP="00953452">
            <w:pPr>
              <w:jc w:val="right"/>
              <w:rPr>
                <w:color w:val="000000"/>
                <w:sz w:val="20"/>
              </w:rPr>
            </w:pPr>
            <w:r w:rsidRPr="00930A73">
              <w:rPr>
                <w:color w:val="000000"/>
                <w:sz w:val="20"/>
              </w:rPr>
              <w:t>1</w:t>
            </w:r>
          </w:p>
        </w:tc>
        <w:tc>
          <w:tcPr>
            <w:tcW w:w="1454" w:type="pct"/>
            <w:tcBorders>
              <w:top w:val="nil"/>
              <w:left w:val="nil"/>
              <w:bottom w:val="single" w:sz="4" w:space="0" w:color="auto"/>
              <w:right w:val="single" w:sz="4" w:space="0" w:color="auto"/>
            </w:tcBorders>
            <w:shd w:val="clear" w:color="auto" w:fill="auto"/>
            <w:noWrap/>
            <w:vAlign w:val="bottom"/>
            <w:hideMark/>
          </w:tcPr>
          <w:p w:rsidR="00953452" w:rsidRPr="00930A73" w:rsidRDefault="00953452" w:rsidP="00953452">
            <w:pPr>
              <w:rPr>
                <w:color w:val="000000"/>
                <w:sz w:val="20"/>
              </w:rPr>
            </w:pPr>
            <w:r>
              <w:rPr>
                <w:color w:val="000000"/>
                <w:sz w:val="20"/>
              </w:rPr>
              <w:t>Котельная Юмасинской школы</w:t>
            </w:r>
          </w:p>
        </w:tc>
        <w:tc>
          <w:tcPr>
            <w:tcW w:w="807" w:type="pct"/>
            <w:tcBorders>
              <w:top w:val="nil"/>
              <w:left w:val="nil"/>
              <w:bottom w:val="single" w:sz="4" w:space="0" w:color="auto"/>
              <w:right w:val="single" w:sz="4" w:space="0" w:color="auto"/>
            </w:tcBorders>
            <w:shd w:val="clear" w:color="auto" w:fill="auto"/>
            <w:noWrap/>
            <w:vAlign w:val="bottom"/>
            <w:hideMark/>
          </w:tcPr>
          <w:p w:rsidR="00953452" w:rsidRPr="00930A73" w:rsidRDefault="00953452" w:rsidP="00953452">
            <w:pPr>
              <w:jc w:val="center"/>
              <w:rPr>
                <w:color w:val="000000"/>
                <w:sz w:val="20"/>
              </w:rPr>
            </w:pPr>
            <w:r>
              <w:rPr>
                <w:color w:val="000000"/>
                <w:sz w:val="20"/>
              </w:rPr>
              <w:t>2,4</w:t>
            </w:r>
          </w:p>
        </w:tc>
        <w:tc>
          <w:tcPr>
            <w:tcW w:w="790" w:type="pct"/>
            <w:tcBorders>
              <w:top w:val="nil"/>
              <w:left w:val="nil"/>
              <w:bottom w:val="single" w:sz="4" w:space="0" w:color="auto"/>
              <w:right w:val="single" w:sz="4" w:space="0" w:color="auto"/>
            </w:tcBorders>
            <w:shd w:val="clear" w:color="auto" w:fill="auto"/>
            <w:noWrap/>
            <w:vAlign w:val="bottom"/>
            <w:hideMark/>
          </w:tcPr>
          <w:p w:rsidR="00953452" w:rsidRPr="00930A73" w:rsidRDefault="00953452" w:rsidP="00953452">
            <w:pPr>
              <w:jc w:val="center"/>
              <w:rPr>
                <w:color w:val="000000"/>
                <w:sz w:val="20"/>
              </w:rPr>
            </w:pPr>
            <w:r>
              <w:rPr>
                <w:color w:val="000000"/>
                <w:sz w:val="20"/>
              </w:rPr>
              <w:t>2,4</w:t>
            </w:r>
          </w:p>
        </w:tc>
        <w:tc>
          <w:tcPr>
            <w:tcW w:w="710" w:type="pct"/>
            <w:tcBorders>
              <w:top w:val="nil"/>
              <w:left w:val="nil"/>
              <w:bottom w:val="single" w:sz="4" w:space="0" w:color="auto"/>
              <w:right w:val="single" w:sz="4" w:space="0" w:color="auto"/>
            </w:tcBorders>
            <w:shd w:val="clear" w:color="auto" w:fill="auto"/>
            <w:noWrap/>
            <w:vAlign w:val="bottom"/>
            <w:hideMark/>
          </w:tcPr>
          <w:p w:rsidR="00953452" w:rsidRPr="00526236" w:rsidRDefault="00953452" w:rsidP="00953452">
            <w:pPr>
              <w:jc w:val="center"/>
              <w:rPr>
                <w:color w:val="000000"/>
                <w:sz w:val="20"/>
                <w:lang w:val="en-US"/>
              </w:rPr>
            </w:pPr>
            <w:r>
              <w:rPr>
                <w:color w:val="000000"/>
                <w:sz w:val="20"/>
                <w:lang w:val="en-US"/>
              </w:rPr>
              <w:t>0</w:t>
            </w:r>
            <w:r>
              <w:rPr>
                <w:color w:val="000000"/>
                <w:sz w:val="20"/>
              </w:rPr>
              <w:t>,</w:t>
            </w:r>
            <w:r>
              <w:rPr>
                <w:color w:val="000000"/>
                <w:sz w:val="20"/>
                <w:lang w:val="en-US"/>
              </w:rPr>
              <w:t>085</w:t>
            </w:r>
          </w:p>
        </w:tc>
        <w:tc>
          <w:tcPr>
            <w:tcW w:w="930" w:type="pct"/>
            <w:tcBorders>
              <w:top w:val="nil"/>
              <w:left w:val="nil"/>
              <w:bottom w:val="single" w:sz="4" w:space="0" w:color="auto"/>
              <w:right w:val="single" w:sz="4" w:space="0" w:color="auto"/>
            </w:tcBorders>
            <w:shd w:val="clear" w:color="auto" w:fill="auto"/>
            <w:noWrap/>
            <w:vAlign w:val="bottom"/>
            <w:hideMark/>
          </w:tcPr>
          <w:p w:rsidR="00953452" w:rsidRPr="00D44FBF" w:rsidRDefault="00953452" w:rsidP="00953452">
            <w:pPr>
              <w:jc w:val="center"/>
              <w:rPr>
                <w:color w:val="000000"/>
                <w:sz w:val="20"/>
              </w:rPr>
            </w:pPr>
            <w:r w:rsidRPr="00D44FBF">
              <w:rPr>
                <w:color w:val="000000"/>
                <w:sz w:val="20"/>
              </w:rPr>
              <w:t>2,315</w:t>
            </w:r>
          </w:p>
        </w:tc>
      </w:tr>
      <w:tr w:rsidR="00953452" w:rsidRPr="00930A73" w:rsidTr="00953452">
        <w:trPr>
          <w:trHeight w:val="255"/>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953452" w:rsidRPr="00930A73" w:rsidRDefault="00953452" w:rsidP="00953452">
            <w:pPr>
              <w:rPr>
                <w:color w:val="000000"/>
                <w:sz w:val="20"/>
              </w:rPr>
            </w:pPr>
            <w:r w:rsidRPr="00930A73">
              <w:rPr>
                <w:color w:val="000000"/>
                <w:sz w:val="20"/>
              </w:rPr>
              <w:t> </w:t>
            </w:r>
          </w:p>
        </w:tc>
        <w:tc>
          <w:tcPr>
            <w:tcW w:w="1454" w:type="pct"/>
            <w:tcBorders>
              <w:top w:val="nil"/>
              <w:left w:val="nil"/>
              <w:bottom w:val="single" w:sz="4" w:space="0" w:color="auto"/>
              <w:right w:val="single" w:sz="4" w:space="0" w:color="auto"/>
            </w:tcBorders>
            <w:shd w:val="clear" w:color="auto" w:fill="auto"/>
            <w:noWrap/>
            <w:vAlign w:val="bottom"/>
            <w:hideMark/>
          </w:tcPr>
          <w:p w:rsidR="00953452" w:rsidRPr="00930A73" w:rsidRDefault="00953452" w:rsidP="00953452">
            <w:pPr>
              <w:rPr>
                <w:b/>
                <w:color w:val="000000"/>
                <w:sz w:val="20"/>
              </w:rPr>
            </w:pPr>
            <w:r w:rsidRPr="00930A73">
              <w:rPr>
                <w:b/>
                <w:color w:val="000000"/>
                <w:sz w:val="20"/>
              </w:rPr>
              <w:t>ИТОГО</w:t>
            </w:r>
          </w:p>
        </w:tc>
        <w:tc>
          <w:tcPr>
            <w:tcW w:w="807" w:type="pct"/>
            <w:tcBorders>
              <w:top w:val="nil"/>
              <w:left w:val="nil"/>
              <w:bottom w:val="single" w:sz="4" w:space="0" w:color="auto"/>
              <w:right w:val="single" w:sz="4" w:space="0" w:color="auto"/>
            </w:tcBorders>
            <w:shd w:val="clear" w:color="auto" w:fill="auto"/>
            <w:noWrap/>
            <w:vAlign w:val="bottom"/>
            <w:hideMark/>
          </w:tcPr>
          <w:p w:rsidR="00953452" w:rsidRPr="00930A73" w:rsidRDefault="00953452" w:rsidP="00953452">
            <w:pPr>
              <w:jc w:val="center"/>
              <w:rPr>
                <w:b/>
                <w:color w:val="000000"/>
                <w:sz w:val="20"/>
              </w:rPr>
            </w:pPr>
            <w:r>
              <w:rPr>
                <w:b/>
                <w:color w:val="000000"/>
                <w:sz w:val="20"/>
              </w:rPr>
              <w:t>2,4</w:t>
            </w:r>
          </w:p>
        </w:tc>
        <w:tc>
          <w:tcPr>
            <w:tcW w:w="790" w:type="pct"/>
            <w:tcBorders>
              <w:top w:val="nil"/>
              <w:left w:val="nil"/>
              <w:bottom w:val="single" w:sz="4" w:space="0" w:color="auto"/>
              <w:right w:val="single" w:sz="4" w:space="0" w:color="auto"/>
            </w:tcBorders>
            <w:shd w:val="clear" w:color="auto" w:fill="auto"/>
            <w:noWrap/>
            <w:vAlign w:val="bottom"/>
            <w:hideMark/>
          </w:tcPr>
          <w:p w:rsidR="00953452" w:rsidRPr="00930A73" w:rsidRDefault="00953452" w:rsidP="00953452">
            <w:pPr>
              <w:jc w:val="center"/>
              <w:rPr>
                <w:b/>
                <w:color w:val="000000"/>
                <w:sz w:val="20"/>
              </w:rPr>
            </w:pPr>
            <w:r>
              <w:rPr>
                <w:b/>
                <w:color w:val="000000"/>
                <w:sz w:val="20"/>
              </w:rPr>
              <w:t>2,4</w:t>
            </w:r>
          </w:p>
        </w:tc>
        <w:tc>
          <w:tcPr>
            <w:tcW w:w="710" w:type="pct"/>
            <w:tcBorders>
              <w:top w:val="nil"/>
              <w:left w:val="nil"/>
              <w:bottom w:val="single" w:sz="4" w:space="0" w:color="auto"/>
              <w:right w:val="single" w:sz="4" w:space="0" w:color="auto"/>
            </w:tcBorders>
            <w:shd w:val="clear" w:color="auto" w:fill="auto"/>
            <w:noWrap/>
            <w:vAlign w:val="bottom"/>
            <w:hideMark/>
          </w:tcPr>
          <w:p w:rsidR="00953452" w:rsidRPr="00930A73" w:rsidRDefault="00953452" w:rsidP="00953452">
            <w:pPr>
              <w:jc w:val="center"/>
              <w:rPr>
                <w:b/>
                <w:color w:val="000000"/>
                <w:sz w:val="20"/>
              </w:rPr>
            </w:pPr>
            <w:r>
              <w:rPr>
                <w:b/>
                <w:color w:val="000000"/>
                <w:sz w:val="20"/>
              </w:rPr>
              <w:t>0,085</w:t>
            </w:r>
          </w:p>
        </w:tc>
        <w:tc>
          <w:tcPr>
            <w:tcW w:w="930" w:type="pct"/>
            <w:tcBorders>
              <w:top w:val="nil"/>
              <w:left w:val="nil"/>
              <w:bottom w:val="single" w:sz="4" w:space="0" w:color="auto"/>
              <w:right w:val="single" w:sz="4" w:space="0" w:color="auto"/>
            </w:tcBorders>
            <w:shd w:val="clear" w:color="auto" w:fill="auto"/>
            <w:noWrap/>
            <w:vAlign w:val="bottom"/>
            <w:hideMark/>
          </w:tcPr>
          <w:p w:rsidR="00953452" w:rsidRPr="00D44FBF" w:rsidRDefault="00953452" w:rsidP="00953452">
            <w:pPr>
              <w:jc w:val="center"/>
              <w:rPr>
                <w:b/>
                <w:color w:val="000000"/>
                <w:sz w:val="20"/>
              </w:rPr>
            </w:pPr>
            <w:r w:rsidRPr="00D44FBF">
              <w:rPr>
                <w:b/>
                <w:color w:val="000000"/>
                <w:sz w:val="20"/>
              </w:rPr>
              <w:t>2,315</w:t>
            </w:r>
          </w:p>
        </w:tc>
      </w:tr>
    </w:tbl>
    <w:p w:rsidR="00953452" w:rsidRPr="00EB1D5B"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188" w:name="_Toc521857680"/>
      <w:r w:rsidRPr="005052DA">
        <w:lastRenderedPageBreak/>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188"/>
    </w:p>
    <w:p w:rsidR="00953452" w:rsidRPr="0081187D" w:rsidRDefault="00953452" w:rsidP="00953452">
      <w:pPr>
        <w:pStyle w:val="ad"/>
        <w:keepNext/>
      </w:pPr>
      <w:r w:rsidRPr="0081187D">
        <w:t xml:space="preserve">д. Юмас </w:t>
      </w:r>
    </w:p>
    <w:p w:rsidR="00953452" w:rsidRPr="0081187D" w:rsidRDefault="00953452" w:rsidP="00953452">
      <w:pPr>
        <w:pStyle w:val="ad"/>
        <w:keepNext/>
        <w:rPr>
          <w:b w:val="0"/>
        </w:rPr>
      </w:pPr>
      <w:r w:rsidRPr="0081187D">
        <w:rPr>
          <w:b w:val="0"/>
        </w:rPr>
        <w:t>Таблица</w:t>
      </w:r>
      <w:r>
        <w:rPr>
          <w:b w:val="0"/>
        </w:rPr>
        <w:t xml:space="preserve"> </w:t>
      </w:r>
      <w:r w:rsidRPr="0081187D">
        <w:rPr>
          <w:b w:val="0"/>
        </w:rPr>
        <w:t>–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tbl>
      <w:tblPr>
        <w:tblW w:w="5147" w:type="pct"/>
        <w:tblInd w:w="-137" w:type="dxa"/>
        <w:tblLayout w:type="fixed"/>
        <w:tblCellMar>
          <w:left w:w="0" w:type="dxa"/>
          <w:right w:w="0" w:type="dxa"/>
        </w:tblCellMar>
        <w:tblLook w:val="04A0"/>
      </w:tblPr>
      <w:tblGrid>
        <w:gridCol w:w="572"/>
        <w:gridCol w:w="2406"/>
        <w:gridCol w:w="1222"/>
        <w:gridCol w:w="839"/>
        <w:gridCol w:w="775"/>
        <w:gridCol w:w="1132"/>
        <w:gridCol w:w="1136"/>
        <w:gridCol w:w="1558"/>
      </w:tblGrid>
      <w:tr w:rsidR="00953452" w:rsidRPr="00930A73" w:rsidTr="00953452">
        <w:trPr>
          <w:trHeight w:val="20"/>
          <w:tblHeader/>
        </w:trPr>
        <w:tc>
          <w:tcPr>
            <w:tcW w:w="296"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53452" w:rsidRPr="00930A73" w:rsidRDefault="00953452" w:rsidP="00953452">
            <w:pPr>
              <w:contextualSpacing/>
              <w:jc w:val="center"/>
              <w:rPr>
                <w:b/>
                <w:bCs/>
                <w:color w:val="000000"/>
                <w:sz w:val="20"/>
              </w:rPr>
            </w:pPr>
            <w:r w:rsidRPr="00930A73">
              <w:rPr>
                <w:b/>
                <w:bCs/>
                <w:color w:val="000000"/>
                <w:sz w:val="20"/>
              </w:rPr>
              <w:t>№ п/п</w:t>
            </w:r>
          </w:p>
        </w:tc>
        <w:tc>
          <w:tcPr>
            <w:tcW w:w="1248"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53452" w:rsidRPr="00930A73" w:rsidRDefault="00953452" w:rsidP="00953452">
            <w:pPr>
              <w:contextualSpacing/>
              <w:jc w:val="center"/>
              <w:rPr>
                <w:b/>
                <w:bCs/>
                <w:color w:val="000000"/>
                <w:sz w:val="20"/>
              </w:rPr>
            </w:pPr>
            <w:r>
              <w:rPr>
                <w:b/>
                <w:bCs/>
                <w:color w:val="000000"/>
                <w:sz w:val="20"/>
              </w:rPr>
              <w:t>Наимено</w:t>
            </w:r>
            <w:r w:rsidRPr="00930A73">
              <w:rPr>
                <w:b/>
                <w:bCs/>
                <w:color w:val="000000"/>
                <w:sz w:val="20"/>
              </w:rPr>
              <w:t>вание источника тепловой энергии</w:t>
            </w:r>
          </w:p>
        </w:tc>
        <w:tc>
          <w:tcPr>
            <w:tcW w:w="634"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53452" w:rsidRPr="00930A73" w:rsidRDefault="00953452" w:rsidP="00953452">
            <w:pPr>
              <w:contextualSpacing/>
              <w:jc w:val="center"/>
              <w:rPr>
                <w:b/>
                <w:bCs/>
                <w:color w:val="000000"/>
                <w:sz w:val="20"/>
              </w:rPr>
            </w:pPr>
            <w:r w:rsidRPr="00930A73">
              <w:rPr>
                <w:b/>
                <w:bCs/>
                <w:color w:val="000000"/>
                <w:sz w:val="20"/>
              </w:rPr>
              <w:t>Марка котла</w:t>
            </w:r>
          </w:p>
        </w:tc>
        <w:tc>
          <w:tcPr>
            <w:tcW w:w="435" w:type="pct"/>
            <w:tcBorders>
              <w:top w:val="single" w:sz="4" w:space="0" w:color="auto"/>
              <w:left w:val="single" w:sz="4" w:space="0" w:color="auto"/>
              <w:right w:val="single" w:sz="4" w:space="0" w:color="auto"/>
            </w:tcBorders>
            <w:shd w:val="clear" w:color="auto" w:fill="E5DFEC" w:themeFill="accent4" w:themeFillTint="33"/>
            <w:vAlign w:val="center"/>
          </w:tcPr>
          <w:p w:rsidR="00953452" w:rsidRPr="00930A73" w:rsidRDefault="00953452" w:rsidP="00953452">
            <w:pPr>
              <w:contextualSpacing/>
              <w:jc w:val="center"/>
              <w:rPr>
                <w:b/>
                <w:bCs/>
                <w:color w:val="000000"/>
                <w:sz w:val="20"/>
              </w:rPr>
            </w:pPr>
            <w:r w:rsidRPr="00930A73">
              <w:rPr>
                <w:b/>
                <w:bCs/>
                <w:color w:val="000000"/>
                <w:sz w:val="20"/>
              </w:rPr>
              <w:t>Тип</w:t>
            </w:r>
          </w:p>
        </w:tc>
        <w:tc>
          <w:tcPr>
            <w:tcW w:w="402"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53452" w:rsidRPr="00930A73" w:rsidRDefault="00953452" w:rsidP="00953452">
            <w:pPr>
              <w:contextualSpacing/>
              <w:jc w:val="center"/>
              <w:rPr>
                <w:b/>
                <w:bCs/>
                <w:color w:val="000000"/>
                <w:sz w:val="20"/>
              </w:rPr>
            </w:pPr>
            <w:r w:rsidRPr="00930A73">
              <w:rPr>
                <w:b/>
                <w:bCs/>
                <w:color w:val="000000"/>
                <w:sz w:val="20"/>
              </w:rPr>
              <w:t>Год ввода в эксплуатацию</w:t>
            </w:r>
          </w:p>
        </w:tc>
        <w:tc>
          <w:tcPr>
            <w:tcW w:w="587"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53452" w:rsidRPr="00930A73" w:rsidRDefault="00953452" w:rsidP="00953452">
            <w:pPr>
              <w:contextualSpacing/>
              <w:jc w:val="center"/>
              <w:rPr>
                <w:b/>
                <w:bCs/>
                <w:color w:val="000000"/>
                <w:sz w:val="20"/>
              </w:rPr>
            </w:pPr>
            <w:r w:rsidRPr="00930A73">
              <w:rPr>
                <w:b/>
                <w:bCs/>
                <w:color w:val="000000"/>
                <w:sz w:val="20"/>
              </w:rPr>
              <w:t>Год последнего капитального ремонта</w:t>
            </w:r>
          </w:p>
        </w:tc>
        <w:tc>
          <w:tcPr>
            <w:tcW w:w="589"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53452" w:rsidRPr="00930A73" w:rsidRDefault="00953452" w:rsidP="00953452">
            <w:pPr>
              <w:contextualSpacing/>
              <w:jc w:val="center"/>
              <w:rPr>
                <w:b/>
                <w:bCs/>
                <w:color w:val="000000"/>
                <w:sz w:val="20"/>
              </w:rPr>
            </w:pPr>
            <w:r w:rsidRPr="00930A73">
              <w:rPr>
                <w:b/>
                <w:bCs/>
                <w:color w:val="000000"/>
                <w:sz w:val="20"/>
              </w:rPr>
              <w:t>Основной вид топлива</w:t>
            </w:r>
          </w:p>
        </w:tc>
        <w:tc>
          <w:tcPr>
            <w:tcW w:w="808"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953452" w:rsidRPr="00930A73" w:rsidRDefault="00953452" w:rsidP="00953452">
            <w:pPr>
              <w:contextualSpacing/>
              <w:jc w:val="center"/>
              <w:rPr>
                <w:b/>
                <w:bCs/>
                <w:color w:val="000000"/>
                <w:sz w:val="20"/>
              </w:rPr>
            </w:pPr>
            <w:r w:rsidRPr="00930A73">
              <w:rPr>
                <w:rFonts w:eastAsia="Calibri"/>
                <w:b/>
                <w:sz w:val="20"/>
              </w:rPr>
              <w:t>Возраст на 01.01.2020, лет</w:t>
            </w:r>
          </w:p>
        </w:tc>
      </w:tr>
      <w:tr w:rsidR="00953452" w:rsidRPr="00930A73" w:rsidTr="00953452">
        <w:trPr>
          <w:trHeight w:val="20"/>
          <w:tblHeader/>
        </w:trPr>
        <w:tc>
          <w:tcPr>
            <w:tcW w:w="296"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953452" w:rsidRPr="00930A73" w:rsidRDefault="00953452" w:rsidP="00953452">
            <w:pPr>
              <w:contextualSpacing/>
              <w:jc w:val="center"/>
              <w:rPr>
                <w:b/>
                <w:bCs/>
                <w:color w:val="000000"/>
                <w:sz w:val="20"/>
              </w:rPr>
            </w:pPr>
            <w:r w:rsidRPr="00930A73">
              <w:rPr>
                <w:b/>
                <w:bCs/>
                <w:color w:val="000000"/>
                <w:sz w:val="20"/>
              </w:rPr>
              <w:t>1</w:t>
            </w:r>
          </w:p>
        </w:tc>
        <w:tc>
          <w:tcPr>
            <w:tcW w:w="1248"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953452" w:rsidRPr="00930A73" w:rsidRDefault="00953452" w:rsidP="00953452">
            <w:pPr>
              <w:contextualSpacing/>
              <w:jc w:val="center"/>
              <w:rPr>
                <w:b/>
                <w:bCs/>
                <w:color w:val="000000"/>
                <w:sz w:val="20"/>
              </w:rPr>
            </w:pPr>
            <w:r w:rsidRPr="00930A73">
              <w:rPr>
                <w:b/>
                <w:bCs/>
                <w:color w:val="000000"/>
                <w:sz w:val="20"/>
              </w:rPr>
              <w:t>2</w:t>
            </w:r>
          </w:p>
        </w:tc>
        <w:tc>
          <w:tcPr>
            <w:tcW w:w="634"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953452" w:rsidRPr="00930A73" w:rsidRDefault="00953452" w:rsidP="00953452">
            <w:pPr>
              <w:contextualSpacing/>
              <w:jc w:val="center"/>
              <w:rPr>
                <w:b/>
                <w:bCs/>
                <w:color w:val="000000"/>
                <w:sz w:val="20"/>
              </w:rPr>
            </w:pPr>
            <w:r w:rsidRPr="00930A73">
              <w:rPr>
                <w:b/>
                <w:bCs/>
                <w:color w:val="000000"/>
                <w:sz w:val="20"/>
              </w:rPr>
              <w:t>3</w:t>
            </w:r>
          </w:p>
        </w:tc>
        <w:tc>
          <w:tcPr>
            <w:tcW w:w="435" w:type="pct"/>
            <w:tcBorders>
              <w:top w:val="single" w:sz="4" w:space="0" w:color="auto"/>
              <w:left w:val="single" w:sz="4" w:space="0" w:color="auto"/>
              <w:right w:val="single" w:sz="4" w:space="0" w:color="auto"/>
            </w:tcBorders>
            <w:shd w:val="clear" w:color="auto" w:fill="E5DFEC" w:themeFill="accent4" w:themeFillTint="33"/>
            <w:vAlign w:val="center"/>
          </w:tcPr>
          <w:p w:rsidR="00953452" w:rsidRPr="00930A73" w:rsidRDefault="00953452" w:rsidP="00953452">
            <w:pPr>
              <w:contextualSpacing/>
              <w:jc w:val="center"/>
              <w:rPr>
                <w:b/>
                <w:bCs/>
                <w:color w:val="000000"/>
                <w:sz w:val="20"/>
              </w:rPr>
            </w:pPr>
            <w:r w:rsidRPr="00930A73">
              <w:rPr>
                <w:b/>
                <w:bCs/>
                <w:color w:val="000000"/>
                <w:sz w:val="20"/>
              </w:rPr>
              <w:t>4</w:t>
            </w:r>
          </w:p>
        </w:tc>
        <w:tc>
          <w:tcPr>
            <w:tcW w:w="402"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953452" w:rsidRPr="00930A73" w:rsidRDefault="00953452" w:rsidP="00953452">
            <w:pPr>
              <w:contextualSpacing/>
              <w:jc w:val="center"/>
              <w:rPr>
                <w:b/>
                <w:bCs/>
                <w:color w:val="000000"/>
                <w:sz w:val="20"/>
              </w:rPr>
            </w:pPr>
            <w:r w:rsidRPr="00930A73">
              <w:rPr>
                <w:b/>
                <w:bCs/>
                <w:color w:val="000000"/>
                <w:sz w:val="20"/>
              </w:rPr>
              <w:t>5</w:t>
            </w:r>
          </w:p>
        </w:tc>
        <w:tc>
          <w:tcPr>
            <w:tcW w:w="587"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953452" w:rsidRPr="00930A73" w:rsidRDefault="00953452" w:rsidP="00953452">
            <w:pPr>
              <w:contextualSpacing/>
              <w:jc w:val="center"/>
              <w:rPr>
                <w:b/>
                <w:bCs/>
                <w:color w:val="000000"/>
                <w:sz w:val="20"/>
              </w:rPr>
            </w:pPr>
            <w:r w:rsidRPr="00930A73">
              <w:rPr>
                <w:b/>
                <w:bCs/>
                <w:color w:val="000000"/>
                <w:sz w:val="20"/>
              </w:rPr>
              <w:t>6</w:t>
            </w:r>
          </w:p>
        </w:tc>
        <w:tc>
          <w:tcPr>
            <w:tcW w:w="589"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953452" w:rsidRPr="00930A73" w:rsidRDefault="00953452" w:rsidP="00953452">
            <w:pPr>
              <w:contextualSpacing/>
              <w:jc w:val="center"/>
              <w:rPr>
                <w:b/>
                <w:bCs/>
                <w:color w:val="000000"/>
                <w:sz w:val="20"/>
              </w:rPr>
            </w:pPr>
            <w:r w:rsidRPr="00930A73">
              <w:rPr>
                <w:b/>
                <w:bCs/>
                <w:color w:val="000000"/>
                <w:sz w:val="20"/>
              </w:rPr>
              <w:t>7</w:t>
            </w:r>
          </w:p>
        </w:tc>
        <w:tc>
          <w:tcPr>
            <w:tcW w:w="808"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953452" w:rsidRPr="00930A73" w:rsidRDefault="00953452" w:rsidP="00953452">
            <w:pPr>
              <w:contextualSpacing/>
              <w:jc w:val="center"/>
              <w:rPr>
                <w:rFonts w:eastAsia="Calibri"/>
                <w:b/>
                <w:sz w:val="20"/>
              </w:rPr>
            </w:pPr>
            <w:r>
              <w:rPr>
                <w:rFonts w:eastAsia="Calibri"/>
                <w:b/>
                <w:sz w:val="20"/>
              </w:rPr>
              <w:t>8</w:t>
            </w:r>
          </w:p>
        </w:tc>
      </w:tr>
      <w:tr w:rsidR="00953452" w:rsidRPr="00930A73" w:rsidTr="00953452">
        <w:trPr>
          <w:trHeight w:val="20"/>
        </w:trPr>
        <w:tc>
          <w:tcPr>
            <w:tcW w:w="296" w:type="pct"/>
            <w:vMerge w:val="restart"/>
            <w:tcBorders>
              <w:top w:val="nil"/>
              <w:left w:val="single" w:sz="4" w:space="0" w:color="auto"/>
              <w:right w:val="single" w:sz="4" w:space="0" w:color="auto"/>
            </w:tcBorders>
            <w:shd w:val="clear" w:color="auto" w:fill="auto"/>
            <w:noWrap/>
            <w:vAlign w:val="center"/>
          </w:tcPr>
          <w:p w:rsidR="00953452" w:rsidRPr="00930A73" w:rsidRDefault="00953452" w:rsidP="00953452">
            <w:pPr>
              <w:contextualSpacing/>
              <w:jc w:val="center"/>
              <w:rPr>
                <w:color w:val="000000"/>
                <w:sz w:val="20"/>
              </w:rPr>
            </w:pPr>
            <w:r>
              <w:rPr>
                <w:color w:val="000000"/>
                <w:sz w:val="20"/>
              </w:rPr>
              <w:t>1</w:t>
            </w:r>
          </w:p>
        </w:tc>
        <w:tc>
          <w:tcPr>
            <w:tcW w:w="1248" w:type="pct"/>
            <w:vMerge w:val="restart"/>
            <w:tcBorders>
              <w:top w:val="nil"/>
              <w:left w:val="nil"/>
              <w:right w:val="single" w:sz="4" w:space="0" w:color="auto"/>
            </w:tcBorders>
            <w:shd w:val="clear" w:color="auto" w:fill="auto"/>
            <w:noWrap/>
            <w:vAlign w:val="center"/>
          </w:tcPr>
          <w:p w:rsidR="00953452" w:rsidRPr="00930A73" w:rsidRDefault="00953452" w:rsidP="00953452">
            <w:pPr>
              <w:contextualSpacing/>
              <w:jc w:val="center"/>
              <w:rPr>
                <w:rFonts w:eastAsia="Calibri"/>
                <w:color w:val="000000"/>
                <w:sz w:val="20"/>
              </w:rPr>
            </w:pPr>
            <w:r w:rsidRPr="00930A73">
              <w:rPr>
                <w:rFonts w:eastAsia="Calibri"/>
                <w:color w:val="000000"/>
                <w:sz w:val="20"/>
              </w:rPr>
              <w:t xml:space="preserve">Котельная </w:t>
            </w:r>
            <w:r>
              <w:rPr>
                <w:rFonts w:eastAsia="Calibri"/>
                <w:color w:val="000000"/>
                <w:sz w:val="20"/>
              </w:rPr>
              <w:t>Юмасинской школы</w:t>
            </w:r>
          </w:p>
        </w:tc>
        <w:tc>
          <w:tcPr>
            <w:tcW w:w="634" w:type="pct"/>
            <w:tcBorders>
              <w:top w:val="nil"/>
              <w:left w:val="nil"/>
              <w:bottom w:val="single" w:sz="4" w:space="0" w:color="auto"/>
              <w:right w:val="single" w:sz="4" w:space="0" w:color="auto"/>
            </w:tcBorders>
            <w:shd w:val="clear" w:color="auto" w:fill="auto"/>
            <w:noWrap/>
            <w:vAlign w:val="center"/>
          </w:tcPr>
          <w:p w:rsidR="00953452" w:rsidRPr="00930A73" w:rsidRDefault="00953452" w:rsidP="00953452">
            <w:pPr>
              <w:contextualSpacing/>
              <w:jc w:val="center"/>
              <w:rPr>
                <w:sz w:val="20"/>
              </w:rPr>
            </w:pPr>
            <w:r w:rsidRPr="00E20AD6">
              <w:rPr>
                <w:rFonts w:eastAsia="Calibri"/>
                <w:sz w:val="20"/>
              </w:rPr>
              <w:t>КВСр-0,8К</w:t>
            </w:r>
          </w:p>
        </w:tc>
        <w:tc>
          <w:tcPr>
            <w:tcW w:w="435" w:type="pct"/>
            <w:tcBorders>
              <w:top w:val="single" w:sz="4" w:space="0" w:color="auto"/>
              <w:left w:val="nil"/>
              <w:bottom w:val="single" w:sz="4" w:space="0" w:color="auto"/>
              <w:right w:val="single" w:sz="4" w:space="0" w:color="auto"/>
            </w:tcBorders>
            <w:vAlign w:val="center"/>
          </w:tcPr>
          <w:p w:rsidR="00953452" w:rsidRPr="00930A73" w:rsidRDefault="00953452" w:rsidP="00953452">
            <w:pPr>
              <w:contextualSpacing/>
              <w:jc w:val="center"/>
              <w:rPr>
                <w:sz w:val="20"/>
              </w:rPr>
            </w:pPr>
            <w:r w:rsidRPr="00930A73">
              <w:rPr>
                <w:sz w:val="20"/>
              </w:rPr>
              <w:t>Водогрейный</w:t>
            </w:r>
          </w:p>
        </w:tc>
        <w:tc>
          <w:tcPr>
            <w:tcW w:w="402" w:type="pct"/>
            <w:tcBorders>
              <w:top w:val="nil"/>
              <w:left w:val="single" w:sz="4" w:space="0" w:color="auto"/>
              <w:bottom w:val="single" w:sz="4" w:space="0" w:color="auto"/>
              <w:right w:val="single" w:sz="4" w:space="0" w:color="auto"/>
            </w:tcBorders>
            <w:shd w:val="clear" w:color="auto" w:fill="auto"/>
            <w:noWrap/>
            <w:vAlign w:val="center"/>
          </w:tcPr>
          <w:p w:rsidR="00953452" w:rsidRPr="00930A73" w:rsidRDefault="00953452" w:rsidP="00953452">
            <w:pPr>
              <w:contextualSpacing/>
              <w:jc w:val="center"/>
              <w:rPr>
                <w:sz w:val="20"/>
              </w:rPr>
            </w:pPr>
            <w:r>
              <w:rPr>
                <w:sz w:val="20"/>
              </w:rPr>
              <w:t>2006</w:t>
            </w:r>
          </w:p>
        </w:tc>
        <w:tc>
          <w:tcPr>
            <w:tcW w:w="587" w:type="pct"/>
            <w:tcBorders>
              <w:top w:val="nil"/>
              <w:left w:val="nil"/>
              <w:bottom w:val="single" w:sz="4" w:space="0" w:color="auto"/>
              <w:right w:val="single" w:sz="4" w:space="0" w:color="auto"/>
            </w:tcBorders>
            <w:shd w:val="clear" w:color="auto" w:fill="auto"/>
            <w:noWrap/>
          </w:tcPr>
          <w:p w:rsidR="00953452" w:rsidRDefault="00953452" w:rsidP="00953452">
            <w:pPr>
              <w:jc w:val="center"/>
            </w:pPr>
            <w:r w:rsidRPr="00CA459F">
              <w:rPr>
                <w:sz w:val="20"/>
              </w:rPr>
              <w:t>-</w:t>
            </w:r>
          </w:p>
        </w:tc>
        <w:tc>
          <w:tcPr>
            <w:tcW w:w="589" w:type="pct"/>
            <w:tcBorders>
              <w:top w:val="nil"/>
              <w:left w:val="nil"/>
              <w:bottom w:val="single" w:sz="4" w:space="0" w:color="auto"/>
              <w:right w:val="single" w:sz="4" w:space="0" w:color="auto"/>
            </w:tcBorders>
            <w:shd w:val="clear" w:color="auto" w:fill="auto"/>
            <w:noWrap/>
            <w:vAlign w:val="center"/>
          </w:tcPr>
          <w:p w:rsidR="00953452" w:rsidRPr="00930A73" w:rsidRDefault="00953452" w:rsidP="00953452">
            <w:pPr>
              <w:contextualSpacing/>
              <w:jc w:val="center"/>
              <w:rPr>
                <w:sz w:val="20"/>
              </w:rPr>
            </w:pPr>
            <w:r>
              <w:rPr>
                <w:sz w:val="20"/>
              </w:rPr>
              <w:t>дрова</w:t>
            </w:r>
          </w:p>
        </w:tc>
        <w:tc>
          <w:tcPr>
            <w:tcW w:w="808" w:type="pct"/>
            <w:tcBorders>
              <w:top w:val="nil"/>
              <w:left w:val="nil"/>
              <w:bottom w:val="single" w:sz="4" w:space="0" w:color="auto"/>
              <w:right w:val="single" w:sz="4" w:space="0" w:color="auto"/>
            </w:tcBorders>
            <w:vAlign w:val="center"/>
          </w:tcPr>
          <w:p w:rsidR="00953452" w:rsidRPr="00930A73" w:rsidRDefault="00953452" w:rsidP="00953452">
            <w:pPr>
              <w:contextualSpacing/>
              <w:jc w:val="center"/>
              <w:rPr>
                <w:sz w:val="20"/>
              </w:rPr>
            </w:pPr>
            <w:r>
              <w:rPr>
                <w:sz w:val="20"/>
              </w:rPr>
              <w:t>14</w:t>
            </w:r>
          </w:p>
        </w:tc>
      </w:tr>
      <w:tr w:rsidR="00953452" w:rsidRPr="00930A73" w:rsidTr="00953452">
        <w:trPr>
          <w:trHeight w:val="20"/>
        </w:trPr>
        <w:tc>
          <w:tcPr>
            <w:tcW w:w="296" w:type="pct"/>
            <w:vMerge/>
            <w:tcBorders>
              <w:left w:val="single" w:sz="4" w:space="0" w:color="auto"/>
              <w:right w:val="single" w:sz="4" w:space="0" w:color="auto"/>
            </w:tcBorders>
            <w:shd w:val="clear" w:color="auto" w:fill="auto"/>
            <w:noWrap/>
            <w:vAlign w:val="center"/>
          </w:tcPr>
          <w:p w:rsidR="00953452" w:rsidRPr="00930A73" w:rsidRDefault="00953452" w:rsidP="00953452">
            <w:pPr>
              <w:contextualSpacing/>
              <w:jc w:val="center"/>
              <w:rPr>
                <w:color w:val="000000"/>
                <w:sz w:val="20"/>
              </w:rPr>
            </w:pPr>
          </w:p>
        </w:tc>
        <w:tc>
          <w:tcPr>
            <w:tcW w:w="1248" w:type="pct"/>
            <w:vMerge/>
            <w:tcBorders>
              <w:left w:val="nil"/>
              <w:right w:val="single" w:sz="4" w:space="0" w:color="auto"/>
            </w:tcBorders>
            <w:shd w:val="clear" w:color="auto" w:fill="auto"/>
            <w:noWrap/>
            <w:vAlign w:val="center"/>
          </w:tcPr>
          <w:p w:rsidR="00953452" w:rsidRPr="00930A73" w:rsidRDefault="00953452" w:rsidP="00953452">
            <w:pPr>
              <w:contextualSpacing/>
              <w:jc w:val="center"/>
              <w:rPr>
                <w:rFonts w:eastAsia="Calibri"/>
                <w:color w:val="000000"/>
                <w:sz w:val="20"/>
              </w:rPr>
            </w:pPr>
          </w:p>
        </w:tc>
        <w:tc>
          <w:tcPr>
            <w:tcW w:w="634" w:type="pct"/>
            <w:tcBorders>
              <w:top w:val="nil"/>
              <w:left w:val="nil"/>
              <w:bottom w:val="single" w:sz="4" w:space="0" w:color="auto"/>
              <w:right w:val="single" w:sz="4" w:space="0" w:color="auto"/>
            </w:tcBorders>
            <w:shd w:val="clear" w:color="auto" w:fill="auto"/>
            <w:noWrap/>
            <w:vAlign w:val="center"/>
          </w:tcPr>
          <w:p w:rsidR="00953452" w:rsidRPr="00930A73" w:rsidRDefault="00953452" w:rsidP="00953452">
            <w:pPr>
              <w:contextualSpacing/>
              <w:jc w:val="center"/>
              <w:rPr>
                <w:sz w:val="20"/>
              </w:rPr>
            </w:pPr>
            <w:r w:rsidRPr="00E20AD6">
              <w:rPr>
                <w:rFonts w:eastAsia="Calibri"/>
                <w:sz w:val="20"/>
              </w:rPr>
              <w:t>КВСр-0,8К</w:t>
            </w:r>
          </w:p>
        </w:tc>
        <w:tc>
          <w:tcPr>
            <w:tcW w:w="435" w:type="pct"/>
            <w:tcBorders>
              <w:top w:val="single" w:sz="4" w:space="0" w:color="auto"/>
              <w:left w:val="nil"/>
              <w:bottom w:val="single" w:sz="4" w:space="0" w:color="auto"/>
              <w:right w:val="single" w:sz="4" w:space="0" w:color="auto"/>
            </w:tcBorders>
            <w:vAlign w:val="center"/>
          </w:tcPr>
          <w:p w:rsidR="00953452" w:rsidRPr="00930A73" w:rsidRDefault="00953452" w:rsidP="00953452">
            <w:pPr>
              <w:contextualSpacing/>
              <w:jc w:val="center"/>
              <w:rPr>
                <w:sz w:val="20"/>
              </w:rPr>
            </w:pPr>
            <w:r w:rsidRPr="00930A73">
              <w:rPr>
                <w:sz w:val="20"/>
              </w:rPr>
              <w:t>Водогрейный</w:t>
            </w:r>
          </w:p>
        </w:tc>
        <w:tc>
          <w:tcPr>
            <w:tcW w:w="402" w:type="pct"/>
            <w:tcBorders>
              <w:top w:val="nil"/>
              <w:left w:val="single" w:sz="4" w:space="0" w:color="auto"/>
              <w:bottom w:val="single" w:sz="4" w:space="0" w:color="auto"/>
              <w:right w:val="single" w:sz="4" w:space="0" w:color="auto"/>
            </w:tcBorders>
            <w:shd w:val="clear" w:color="auto" w:fill="auto"/>
            <w:noWrap/>
            <w:vAlign w:val="center"/>
          </w:tcPr>
          <w:p w:rsidR="00953452" w:rsidRPr="00930A73" w:rsidRDefault="00953452" w:rsidP="00953452">
            <w:pPr>
              <w:contextualSpacing/>
              <w:jc w:val="center"/>
              <w:rPr>
                <w:sz w:val="20"/>
              </w:rPr>
            </w:pPr>
            <w:r>
              <w:rPr>
                <w:sz w:val="20"/>
              </w:rPr>
              <w:t>2006</w:t>
            </w:r>
          </w:p>
        </w:tc>
        <w:tc>
          <w:tcPr>
            <w:tcW w:w="587" w:type="pct"/>
            <w:tcBorders>
              <w:top w:val="nil"/>
              <w:left w:val="nil"/>
              <w:bottom w:val="single" w:sz="4" w:space="0" w:color="auto"/>
              <w:right w:val="single" w:sz="4" w:space="0" w:color="auto"/>
            </w:tcBorders>
            <w:shd w:val="clear" w:color="auto" w:fill="auto"/>
            <w:noWrap/>
          </w:tcPr>
          <w:p w:rsidR="00953452" w:rsidRDefault="00953452" w:rsidP="00953452">
            <w:pPr>
              <w:jc w:val="center"/>
            </w:pPr>
            <w:r w:rsidRPr="00CA459F">
              <w:rPr>
                <w:sz w:val="20"/>
              </w:rPr>
              <w:t>-</w:t>
            </w:r>
          </w:p>
        </w:tc>
        <w:tc>
          <w:tcPr>
            <w:tcW w:w="589" w:type="pct"/>
            <w:tcBorders>
              <w:top w:val="nil"/>
              <w:left w:val="nil"/>
              <w:bottom w:val="single" w:sz="4" w:space="0" w:color="auto"/>
              <w:right w:val="single" w:sz="4" w:space="0" w:color="auto"/>
            </w:tcBorders>
            <w:shd w:val="clear" w:color="auto" w:fill="auto"/>
            <w:noWrap/>
            <w:vAlign w:val="center"/>
          </w:tcPr>
          <w:p w:rsidR="00953452" w:rsidRPr="00930A73" w:rsidRDefault="00953452" w:rsidP="00953452">
            <w:pPr>
              <w:contextualSpacing/>
              <w:jc w:val="center"/>
              <w:rPr>
                <w:sz w:val="20"/>
              </w:rPr>
            </w:pPr>
            <w:r>
              <w:rPr>
                <w:sz w:val="20"/>
              </w:rPr>
              <w:t>дрова</w:t>
            </w:r>
          </w:p>
        </w:tc>
        <w:tc>
          <w:tcPr>
            <w:tcW w:w="808" w:type="pct"/>
            <w:tcBorders>
              <w:top w:val="nil"/>
              <w:left w:val="nil"/>
              <w:bottom w:val="single" w:sz="4" w:space="0" w:color="auto"/>
              <w:right w:val="single" w:sz="4" w:space="0" w:color="auto"/>
            </w:tcBorders>
            <w:vAlign w:val="center"/>
          </w:tcPr>
          <w:p w:rsidR="00953452" w:rsidRPr="00930A73" w:rsidRDefault="00953452" w:rsidP="00953452">
            <w:pPr>
              <w:contextualSpacing/>
              <w:jc w:val="center"/>
              <w:rPr>
                <w:sz w:val="20"/>
              </w:rPr>
            </w:pPr>
            <w:r>
              <w:rPr>
                <w:sz w:val="20"/>
              </w:rPr>
              <w:t>14</w:t>
            </w:r>
          </w:p>
        </w:tc>
      </w:tr>
      <w:tr w:rsidR="00953452" w:rsidRPr="00930A73" w:rsidTr="00953452">
        <w:trPr>
          <w:trHeight w:val="20"/>
        </w:trPr>
        <w:tc>
          <w:tcPr>
            <w:tcW w:w="296" w:type="pct"/>
            <w:vMerge/>
            <w:tcBorders>
              <w:left w:val="single" w:sz="4" w:space="0" w:color="auto"/>
              <w:right w:val="single" w:sz="4" w:space="0" w:color="auto"/>
            </w:tcBorders>
            <w:shd w:val="clear" w:color="auto" w:fill="auto"/>
            <w:noWrap/>
            <w:vAlign w:val="center"/>
          </w:tcPr>
          <w:p w:rsidR="00953452" w:rsidRPr="00930A73" w:rsidRDefault="00953452" w:rsidP="00953452">
            <w:pPr>
              <w:contextualSpacing/>
              <w:jc w:val="center"/>
              <w:rPr>
                <w:color w:val="000000"/>
                <w:sz w:val="20"/>
              </w:rPr>
            </w:pPr>
          </w:p>
        </w:tc>
        <w:tc>
          <w:tcPr>
            <w:tcW w:w="1248" w:type="pct"/>
            <w:vMerge/>
            <w:tcBorders>
              <w:left w:val="nil"/>
              <w:right w:val="single" w:sz="4" w:space="0" w:color="auto"/>
            </w:tcBorders>
            <w:shd w:val="clear" w:color="auto" w:fill="auto"/>
            <w:noWrap/>
            <w:vAlign w:val="center"/>
          </w:tcPr>
          <w:p w:rsidR="00953452" w:rsidRPr="00930A73" w:rsidRDefault="00953452" w:rsidP="00953452">
            <w:pPr>
              <w:contextualSpacing/>
              <w:jc w:val="center"/>
              <w:rPr>
                <w:rFonts w:eastAsia="Calibri"/>
                <w:color w:val="000000"/>
                <w:sz w:val="20"/>
              </w:rPr>
            </w:pPr>
          </w:p>
        </w:tc>
        <w:tc>
          <w:tcPr>
            <w:tcW w:w="634" w:type="pct"/>
            <w:tcBorders>
              <w:top w:val="nil"/>
              <w:left w:val="nil"/>
              <w:bottom w:val="single" w:sz="4" w:space="0" w:color="auto"/>
              <w:right w:val="single" w:sz="4" w:space="0" w:color="auto"/>
            </w:tcBorders>
            <w:shd w:val="clear" w:color="auto" w:fill="auto"/>
            <w:noWrap/>
            <w:vAlign w:val="center"/>
          </w:tcPr>
          <w:p w:rsidR="00953452" w:rsidRPr="00930A73" w:rsidRDefault="00953452" w:rsidP="00953452">
            <w:pPr>
              <w:contextualSpacing/>
              <w:jc w:val="center"/>
              <w:rPr>
                <w:sz w:val="20"/>
              </w:rPr>
            </w:pPr>
            <w:r w:rsidRPr="00E20AD6">
              <w:rPr>
                <w:rFonts w:eastAsia="Calibri"/>
                <w:sz w:val="20"/>
              </w:rPr>
              <w:t>КВСр-0,8К</w:t>
            </w:r>
          </w:p>
        </w:tc>
        <w:tc>
          <w:tcPr>
            <w:tcW w:w="435" w:type="pct"/>
            <w:tcBorders>
              <w:top w:val="single" w:sz="4" w:space="0" w:color="auto"/>
              <w:left w:val="nil"/>
              <w:bottom w:val="single" w:sz="4" w:space="0" w:color="auto"/>
              <w:right w:val="single" w:sz="4" w:space="0" w:color="auto"/>
            </w:tcBorders>
            <w:vAlign w:val="center"/>
          </w:tcPr>
          <w:p w:rsidR="00953452" w:rsidRPr="00930A73" w:rsidRDefault="00953452" w:rsidP="00953452">
            <w:pPr>
              <w:contextualSpacing/>
              <w:jc w:val="center"/>
              <w:rPr>
                <w:sz w:val="20"/>
              </w:rPr>
            </w:pPr>
            <w:r w:rsidRPr="00930A73">
              <w:rPr>
                <w:sz w:val="20"/>
              </w:rPr>
              <w:t>Водогрейный</w:t>
            </w:r>
          </w:p>
        </w:tc>
        <w:tc>
          <w:tcPr>
            <w:tcW w:w="402" w:type="pct"/>
            <w:tcBorders>
              <w:top w:val="nil"/>
              <w:left w:val="single" w:sz="4" w:space="0" w:color="auto"/>
              <w:bottom w:val="single" w:sz="4" w:space="0" w:color="auto"/>
              <w:right w:val="single" w:sz="4" w:space="0" w:color="auto"/>
            </w:tcBorders>
            <w:shd w:val="clear" w:color="auto" w:fill="auto"/>
            <w:noWrap/>
            <w:vAlign w:val="center"/>
          </w:tcPr>
          <w:p w:rsidR="00953452" w:rsidRPr="00930A73" w:rsidRDefault="00953452" w:rsidP="00953452">
            <w:pPr>
              <w:contextualSpacing/>
              <w:jc w:val="center"/>
              <w:rPr>
                <w:sz w:val="20"/>
              </w:rPr>
            </w:pPr>
            <w:r>
              <w:rPr>
                <w:sz w:val="20"/>
              </w:rPr>
              <w:t>2006</w:t>
            </w:r>
          </w:p>
        </w:tc>
        <w:tc>
          <w:tcPr>
            <w:tcW w:w="587" w:type="pct"/>
            <w:tcBorders>
              <w:top w:val="nil"/>
              <w:left w:val="nil"/>
              <w:bottom w:val="single" w:sz="4" w:space="0" w:color="auto"/>
              <w:right w:val="single" w:sz="4" w:space="0" w:color="auto"/>
            </w:tcBorders>
            <w:shd w:val="clear" w:color="auto" w:fill="auto"/>
            <w:noWrap/>
          </w:tcPr>
          <w:p w:rsidR="00953452" w:rsidRDefault="00953452" w:rsidP="00953452">
            <w:pPr>
              <w:jc w:val="center"/>
            </w:pPr>
            <w:r w:rsidRPr="00CA459F">
              <w:rPr>
                <w:sz w:val="20"/>
              </w:rPr>
              <w:t>-</w:t>
            </w:r>
          </w:p>
        </w:tc>
        <w:tc>
          <w:tcPr>
            <w:tcW w:w="589" w:type="pct"/>
            <w:tcBorders>
              <w:top w:val="nil"/>
              <w:left w:val="nil"/>
              <w:bottom w:val="single" w:sz="4" w:space="0" w:color="auto"/>
              <w:right w:val="single" w:sz="4" w:space="0" w:color="auto"/>
            </w:tcBorders>
            <w:shd w:val="clear" w:color="auto" w:fill="auto"/>
            <w:noWrap/>
            <w:vAlign w:val="center"/>
          </w:tcPr>
          <w:p w:rsidR="00953452" w:rsidRPr="00930A73" w:rsidRDefault="00953452" w:rsidP="00953452">
            <w:pPr>
              <w:contextualSpacing/>
              <w:jc w:val="center"/>
              <w:rPr>
                <w:sz w:val="20"/>
              </w:rPr>
            </w:pPr>
            <w:r>
              <w:rPr>
                <w:sz w:val="20"/>
              </w:rPr>
              <w:t>дрова</w:t>
            </w:r>
          </w:p>
        </w:tc>
        <w:tc>
          <w:tcPr>
            <w:tcW w:w="808" w:type="pct"/>
            <w:tcBorders>
              <w:top w:val="nil"/>
              <w:left w:val="nil"/>
              <w:bottom w:val="single" w:sz="4" w:space="0" w:color="auto"/>
              <w:right w:val="single" w:sz="4" w:space="0" w:color="auto"/>
            </w:tcBorders>
            <w:vAlign w:val="center"/>
          </w:tcPr>
          <w:p w:rsidR="00953452" w:rsidRPr="00930A73" w:rsidRDefault="00953452" w:rsidP="00953452">
            <w:pPr>
              <w:contextualSpacing/>
              <w:jc w:val="center"/>
              <w:rPr>
                <w:sz w:val="20"/>
              </w:rPr>
            </w:pPr>
            <w:r>
              <w:rPr>
                <w:sz w:val="20"/>
              </w:rPr>
              <w:t>14</w:t>
            </w:r>
          </w:p>
        </w:tc>
      </w:tr>
      <w:tr w:rsidR="00953452" w:rsidRPr="00930A73" w:rsidTr="00953452">
        <w:trPr>
          <w:trHeight w:val="20"/>
        </w:trPr>
        <w:tc>
          <w:tcPr>
            <w:tcW w:w="296" w:type="pct"/>
            <w:vMerge/>
            <w:tcBorders>
              <w:left w:val="single" w:sz="4" w:space="0" w:color="auto"/>
              <w:bottom w:val="single" w:sz="4" w:space="0" w:color="auto"/>
              <w:right w:val="single" w:sz="4" w:space="0" w:color="auto"/>
            </w:tcBorders>
            <w:shd w:val="clear" w:color="auto" w:fill="auto"/>
            <w:noWrap/>
            <w:vAlign w:val="center"/>
          </w:tcPr>
          <w:p w:rsidR="00953452" w:rsidRPr="00930A73" w:rsidRDefault="00953452" w:rsidP="00953452">
            <w:pPr>
              <w:contextualSpacing/>
              <w:jc w:val="center"/>
              <w:rPr>
                <w:color w:val="000000"/>
                <w:sz w:val="20"/>
              </w:rPr>
            </w:pPr>
          </w:p>
        </w:tc>
        <w:tc>
          <w:tcPr>
            <w:tcW w:w="1248" w:type="pct"/>
            <w:vMerge/>
            <w:tcBorders>
              <w:left w:val="nil"/>
              <w:bottom w:val="single" w:sz="4" w:space="0" w:color="auto"/>
              <w:right w:val="single" w:sz="4" w:space="0" w:color="auto"/>
            </w:tcBorders>
            <w:shd w:val="clear" w:color="auto" w:fill="auto"/>
            <w:noWrap/>
            <w:vAlign w:val="center"/>
          </w:tcPr>
          <w:p w:rsidR="00953452" w:rsidRPr="00930A73" w:rsidRDefault="00953452" w:rsidP="00953452">
            <w:pPr>
              <w:contextualSpacing/>
              <w:jc w:val="center"/>
              <w:rPr>
                <w:rFonts w:eastAsia="Calibri"/>
                <w:color w:val="000000"/>
                <w:sz w:val="20"/>
              </w:rPr>
            </w:pPr>
          </w:p>
        </w:tc>
        <w:tc>
          <w:tcPr>
            <w:tcW w:w="634" w:type="pct"/>
            <w:tcBorders>
              <w:top w:val="nil"/>
              <w:left w:val="nil"/>
              <w:bottom w:val="single" w:sz="4" w:space="0" w:color="auto"/>
              <w:right w:val="single" w:sz="4" w:space="0" w:color="auto"/>
            </w:tcBorders>
            <w:shd w:val="clear" w:color="auto" w:fill="auto"/>
            <w:noWrap/>
            <w:vAlign w:val="center"/>
          </w:tcPr>
          <w:p w:rsidR="00953452" w:rsidRPr="00747FB7" w:rsidRDefault="00953452" w:rsidP="00953452">
            <w:pPr>
              <w:contextualSpacing/>
              <w:jc w:val="center"/>
              <w:rPr>
                <w:sz w:val="20"/>
                <w:highlight w:val="magenta"/>
              </w:rPr>
            </w:pPr>
            <w:r w:rsidRPr="00747FB7">
              <w:rPr>
                <w:rFonts w:eastAsia="Calibri"/>
                <w:sz w:val="20"/>
                <w:highlight w:val="magenta"/>
              </w:rPr>
              <w:t>КВСр-0,8К</w:t>
            </w:r>
          </w:p>
        </w:tc>
        <w:tc>
          <w:tcPr>
            <w:tcW w:w="435" w:type="pct"/>
            <w:tcBorders>
              <w:top w:val="single" w:sz="4" w:space="0" w:color="auto"/>
              <w:left w:val="nil"/>
              <w:bottom w:val="single" w:sz="4" w:space="0" w:color="auto"/>
              <w:right w:val="single" w:sz="4" w:space="0" w:color="auto"/>
            </w:tcBorders>
            <w:vAlign w:val="center"/>
          </w:tcPr>
          <w:p w:rsidR="00953452" w:rsidRPr="00747FB7" w:rsidRDefault="00953452" w:rsidP="00953452">
            <w:pPr>
              <w:contextualSpacing/>
              <w:jc w:val="center"/>
              <w:rPr>
                <w:sz w:val="20"/>
                <w:highlight w:val="magenta"/>
              </w:rPr>
            </w:pPr>
            <w:r w:rsidRPr="00747FB7">
              <w:rPr>
                <w:sz w:val="20"/>
                <w:highlight w:val="magenta"/>
              </w:rPr>
              <w:t>Водогрейный</w:t>
            </w:r>
          </w:p>
        </w:tc>
        <w:tc>
          <w:tcPr>
            <w:tcW w:w="402" w:type="pct"/>
            <w:tcBorders>
              <w:top w:val="nil"/>
              <w:left w:val="single" w:sz="4" w:space="0" w:color="auto"/>
              <w:bottom w:val="single" w:sz="4" w:space="0" w:color="auto"/>
              <w:right w:val="single" w:sz="4" w:space="0" w:color="auto"/>
            </w:tcBorders>
            <w:shd w:val="clear" w:color="auto" w:fill="auto"/>
            <w:noWrap/>
            <w:vAlign w:val="center"/>
          </w:tcPr>
          <w:p w:rsidR="00953452" w:rsidRPr="00747FB7" w:rsidRDefault="00953452" w:rsidP="00953452">
            <w:pPr>
              <w:contextualSpacing/>
              <w:jc w:val="center"/>
              <w:rPr>
                <w:sz w:val="20"/>
                <w:highlight w:val="magenta"/>
              </w:rPr>
            </w:pPr>
            <w:r w:rsidRPr="00747FB7">
              <w:rPr>
                <w:sz w:val="20"/>
                <w:highlight w:val="magenta"/>
              </w:rPr>
              <w:t>2017</w:t>
            </w:r>
          </w:p>
        </w:tc>
        <w:tc>
          <w:tcPr>
            <w:tcW w:w="587" w:type="pct"/>
            <w:tcBorders>
              <w:top w:val="nil"/>
              <w:left w:val="nil"/>
              <w:bottom w:val="single" w:sz="4" w:space="0" w:color="auto"/>
              <w:right w:val="single" w:sz="4" w:space="0" w:color="auto"/>
            </w:tcBorders>
            <w:shd w:val="clear" w:color="auto" w:fill="auto"/>
            <w:noWrap/>
            <w:vAlign w:val="center"/>
          </w:tcPr>
          <w:p w:rsidR="00953452" w:rsidRPr="00747FB7" w:rsidRDefault="00953452" w:rsidP="00953452">
            <w:pPr>
              <w:contextualSpacing/>
              <w:jc w:val="center"/>
              <w:rPr>
                <w:sz w:val="20"/>
                <w:highlight w:val="magenta"/>
              </w:rPr>
            </w:pPr>
            <w:r w:rsidRPr="00747FB7">
              <w:rPr>
                <w:sz w:val="20"/>
                <w:highlight w:val="magenta"/>
              </w:rPr>
              <w:t>-</w:t>
            </w:r>
          </w:p>
        </w:tc>
        <w:tc>
          <w:tcPr>
            <w:tcW w:w="589" w:type="pct"/>
            <w:tcBorders>
              <w:top w:val="nil"/>
              <w:left w:val="nil"/>
              <w:bottom w:val="single" w:sz="4" w:space="0" w:color="auto"/>
              <w:right w:val="single" w:sz="4" w:space="0" w:color="auto"/>
            </w:tcBorders>
            <w:shd w:val="clear" w:color="auto" w:fill="auto"/>
            <w:noWrap/>
            <w:vAlign w:val="center"/>
          </w:tcPr>
          <w:p w:rsidR="00953452" w:rsidRPr="00747FB7" w:rsidRDefault="00953452" w:rsidP="00953452">
            <w:pPr>
              <w:contextualSpacing/>
              <w:jc w:val="center"/>
              <w:rPr>
                <w:sz w:val="20"/>
                <w:highlight w:val="magenta"/>
              </w:rPr>
            </w:pPr>
            <w:r w:rsidRPr="00747FB7">
              <w:rPr>
                <w:sz w:val="20"/>
                <w:highlight w:val="magenta"/>
              </w:rPr>
              <w:t>дрова</w:t>
            </w:r>
          </w:p>
        </w:tc>
        <w:tc>
          <w:tcPr>
            <w:tcW w:w="808" w:type="pct"/>
            <w:tcBorders>
              <w:top w:val="nil"/>
              <w:left w:val="nil"/>
              <w:bottom w:val="single" w:sz="4" w:space="0" w:color="auto"/>
              <w:right w:val="single" w:sz="4" w:space="0" w:color="auto"/>
            </w:tcBorders>
            <w:vAlign w:val="center"/>
          </w:tcPr>
          <w:p w:rsidR="00953452" w:rsidRPr="00747FB7" w:rsidRDefault="00953452" w:rsidP="00953452">
            <w:pPr>
              <w:contextualSpacing/>
              <w:jc w:val="center"/>
              <w:rPr>
                <w:sz w:val="20"/>
                <w:highlight w:val="magenta"/>
              </w:rPr>
            </w:pPr>
            <w:r w:rsidRPr="00747FB7">
              <w:rPr>
                <w:sz w:val="20"/>
                <w:highlight w:val="magenta"/>
              </w:rPr>
              <w:t>3</w:t>
            </w:r>
          </w:p>
        </w:tc>
      </w:tr>
    </w:tbl>
    <w:p w:rsidR="00953452" w:rsidRPr="00526236"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189" w:name="_Toc521857681"/>
      <w:r w:rsidRPr="005052DA">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189"/>
    </w:p>
    <w:p w:rsidR="00953452" w:rsidRPr="00804450"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190" w:name="_Toc521857682"/>
      <w:r w:rsidRPr="005052DA">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90"/>
    </w:p>
    <w:p w:rsidR="00953452" w:rsidRPr="00CB2585" w:rsidRDefault="00953452" w:rsidP="00953452">
      <w:pPr>
        <w:rPr>
          <w:szCs w:val="24"/>
        </w:rPr>
      </w:pPr>
      <w:r w:rsidRPr="00CB2585">
        <w:rPr>
          <w:szCs w:val="24"/>
        </w:rPr>
        <w:t xml:space="preserve">Температурный график </w:t>
      </w:r>
      <w:r w:rsidRPr="00CB2585">
        <w:rPr>
          <w:rFonts w:eastAsia="Calibri"/>
          <w:color w:val="000000"/>
          <w:szCs w:val="24"/>
        </w:rPr>
        <w:t>Котельная Юмасинской школы</w:t>
      </w:r>
      <w:r w:rsidRPr="00CB2585">
        <w:rPr>
          <w:szCs w:val="24"/>
        </w:rPr>
        <w:t xml:space="preserve"> работы тепловой сети 82°С/60°С</w:t>
      </w:r>
      <w:r>
        <w:rPr>
          <w:szCs w:val="24"/>
        </w:rPr>
        <w:t>.</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191" w:name="_Toc521857683"/>
      <w:r w:rsidRPr="005052DA">
        <w:t>среднегодовая загрузка оборудования;</w:t>
      </w:r>
      <w:bookmarkEnd w:id="191"/>
    </w:p>
    <w:p w:rsidR="00953452" w:rsidRPr="00CB2585" w:rsidRDefault="00953452" w:rsidP="00953452">
      <w:pPr>
        <w:spacing w:before="120" w:line="276" w:lineRule="auto"/>
        <w:ind w:firstLine="567"/>
        <w:rPr>
          <w:rFonts w:eastAsia="Calibri"/>
          <w:b/>
          <w:szCs w:val="24"/>
          <w:shd w:val="clear" w:color="auto" w:fill="FFFFFF"/>
        </w:rPr>
      </w:pPr>
      <w:r w:rsidRPr="00CB2585">
        <w:rPr>
          <w:rFonts w:eastAsia="Calibri"/>
          <w:b/>
          <w:szCs w:val="24"/>
          <w:shd w:val="clear" w:color="auto" w:fill="FFFFFF"/>
        </w:rPr>
        <w:t>д. Юмас</w:t>
      </w:r>
    </w:p>
    <w:p w:rsidR="00953452" w:rsidRPr="00BF7ED1" w:rsidRDefault="00953452" w:rsidP="00953452">
      <w:bookmarkStart w:id="192" w:name="_Ref32841982"/>
      <w:r w:rsidRPr="00BF7ED1">
        <w:t>Таблица</w:t>
      </w:r>
      <w:bookmarkEnd w:id="192"/>
      <w:r w:rsidRPr="00BF7ED1">
        <w:t xml:space="preserve"> – Значения среднегодовой загрузки оборудования</w:t>
      </w:r>
    </w:p>
    <w:tbl>
      <w:tblPr>
        <w:tblW w:w="5074" w:type="pct"/>
        <w:tblLayout w:type="fixed"/>
        <w:tblCellMar>
          <w:left w:w="0" w:type="dxa"/>
          <w:right w:w="0" w:type="dxa"/>
        </w:tblCellMar>
        <w:tblLook w:val="04A0"/>
      </w:tblPr>
      <w:tblGrid>
        <w:gridCol w:w="570"/>
        <w:gridCol w:w="2667"/>
        <w:gridCol w:w="2247"/>
        <w:gridCol w:w="2106"/>
        <w:gridCol w:w="1914"/>
      </w:tblGrid>
      <w:tr w:rsidR="00953452" w:rsidRPr="00AC36A8" w:rsidTr="00953452">
        <w:trPr>
          <w:trHeight w:val="20"/>
        </w:trPr>
        <w:tc>
          <w:tcPr>
            <w:tcW w:w="300" w:type="pct"/>
            <w:tcBorders>
              <w:top w:val="single" w:sz="4" w:space="0" w:color="auto"/>
              <w:left w:val="single" w:sz="4" w:space="0" w:color="auto"/>
              <w:bottom w:val="single" w:sz="4" w:space="0" w:color="auto"/>
              <w:right w:val="single" w:sz="4" w:space="0" w:color="auto"/>
            </w:tcBorders>
            <w:shd w:val="clear" w:color="000000" w:fill="FFF2CC"/>
            <w:vAlign w:val="center"/>
            <w:hideMark/>
          </w:tcPr>
          <w:p w:rsidR="00953452" w:rsidRPr="00AC36A8" w:rsidRDefault="00953452" w:rsidP="00953452">
            <w:pPr>
              <w:jc w:val="center"/>
              <w:rPr>
                <w:b/>
                <w:bCs/>
                <w:color w:val="000000"/>
                <w:sz w:val="20"/>
              </w:rPr>
            </w:pPr>
            <w:r w:rsidRPr="00AC36A8">
              <w:rPr>
                <w:b/>
                <w:bCs/>
                <w:color w:val="000000"/>
                <w:sz w:val="20"/>
              </w:rPr>
              <w:t xml:space="preserve">№ </w:t>
            </w:r>
            <w:r w:rsidRPr="00AC36A8">
              <w:rPr>
                <w:b/>
                <w:bCs/>
                <w:color w:val="000000"/>
                <w:sz w:val="20"/>
              </w:rPr>
              <w:lastRenderedPageBreak/>
              <w:t>п/п</w:t>
            </w:r>
          </w:p>
        </w:tc>
        <w:tc>
          <w:tcPr>
            <w:tcW w:w="1403" w:type="pct"/>
            <w:tcBorders>
              <w:top w:val="single" w:sz="4" w:space="0" w:color="auto"/>
              <w:left w:val="nil"/>
              <w:bottom w:val="single" w:sz="4" w:space="0" w:color="auto"/>
              <w:right w:val="single" w:sz="4" w:space="0" w:color="auto"/>
            </w:tcBorders>
            <w:shd w:val="clear" w:color="000000" w:fill="FFF2CC"/>
            <w:vAlign w:val="center"/>
            <w:hideMark/>
          </w:tcPr>
          <w:p w:rsidR="00953452" w:rsidRPr="00AC36A8" w:rsidRDefault="00953452" w:rsidP="00953452">
            <w:pPr>
              <w:jc w:val="center"/>
              <w:rPr>
                <w:b/>
                <w:bCs/>
                <w:color w:val="000000"/>
                <w:sz w:val="20"/>
              </w:rPr>
            </w:pPr>
            <w:r w:rsidRPr="00AC36A8">
              <w:rPr>
                <w:b/>
                <w:bCs/>
                <w:color w:val="000000"/>
                <w:sz w:val="20"/>
              </w:rPr>
              <w:lastRenderedPageBreak/>
              <w:t xml:space="preserve">Наименование источника </w:t>
            </w:r>
            <w:r w:rsidRPr="00AC36A8">
              <w:rPr>
                <w:b/>
                <w:bCs/>
                <w:color w:val="000000"/>
                <w:sz w:val="20"/>
              </w:rPr>
              <w:lastRenderedPageBreak/>
              <w:t>тепловой энергии</w:t>
            </w:r>
          </w:p>
        </w:tc>
        <w:tc>
          <w:tcPr>
            <w:tcW w:w="1182" w:type="pct"/>
            <w:tcBorders>
              <w:top w:val="single" w:sz="4" w:space="0" w:color="auto"/>
              <w:left w:val="nil"/>
              <w:bottom w:val="single" w:sz="4" w:space="0" w:color="auto"/>
              <w:right w:val="single" w:sz="4" w:space="0" w:color="auto"/>
            </w:tcBorders>
            <w:shd w:val="clear" w:color="000000" w:fill="FFF2CC"/>
            <w:vAlign w:val="center"/>
            <w:hideMark/>
          </w:tcPr>
          <w:p w:rsidR="00953452" w:rsidRPr="00AC36A8" w:rsidRDefault="00953452" w:rsidP="00953452">
            <w:pPr>
              <w:jc w:val="center"/>
              <w:rPr>
                <w:b/>
                <w:bCs/>
                <w:color w:val="000000"/>
                <w:sz w:val="20"/>
              </w:rPr>
            </w:pPr>
            <w:r w:rsidRPr="00AC36A8">
              <w:rPr>
                <w:b/>
                <w:bCs/>
                <w:color w:val="000000"/>
                <w:sz w:val="20"/>
              </w:rPr>
              <w:lastRenderedPageBreak/>
              <w:t xml:space="preserve">Установленная </w:t>
            </w:r>
            <w:r w:rsidRPr="00AC36A8">
              <w:rPr>
                <w:b/>
                <w:bCs/>
                <w:color w:val="000000"/>
                <w:sz w:val="20"/>
              </w:rPr>
              <w:lastRenderedPageBreak/>
              <w:t>мощность источника тепловой энергии, Гкал/ч</w:t>
            </w:r>
          </w:p>
        </w:tc>
        <w:tc>
          <w:tcPr>
            <w:tcW w:w="1108" w:type="pct"/>
            <w:tcBorders>
              <w:top w:val="single" w:sz="4" w:space="0" w:color="auto"/>
              <w:left w:val="nil"/>
              <w:bottom w:val="single" w:sz="4" w:space="0" w:color="auto"/>
              <w:right w:val="single" w:sz="4" w:space="0" w:color="auto"/>
            </w:tcBorders>
            <w:shd w:val="clear" w:color="000000" w:fill="FFF2CC"/>
            <w:vAlign w:val="center"/>
            <w:hideMark/>
          </w:tcPr>
          <w:p w:rsidR="00953452" w:rsidRPr="00AC36A8" w:rsidRDefault="00953452" w:rsidP="00953452">
            <w:pPr>
              <w:jc w:val="center"/>
              <w:rPr>
                <w:b/>
                <w:bCs/>
                <w:color w:val="000000"/>
                <w:sz w:val="20"/>
              </w:rPr>
            </w:pPr>
            <w:r w:rsidRPr="00AC36A8">
              <w:rPr>
                <w:b/>
                <w:bCs/>
                <w:color w:val="000000"/>
                <w:sz w:val="20"/>
              </w:rPr>
              <w:lastRenderedPageBreak/>
              <w:t xml:space="preserve">Располагаемая </w:t>
            </w:r>
            <w:r w:rsidRPr="00AC36A8">
              <w:rPr>
                <w:b/>
                <w:bCs/>
                <w:color w:val="000000"/>
                <w:sz w:val="20"/>
              </w:rPr>
              <w:lastRenderedPageBreak/>
              <w:t>мощность источника тепловой энергии, Гкал/ч</w:t>
            </w:r>
          </w:p>
        </w:tc>
        <w:tc>
          <w:tcPr>
            <w:tcW w:w="1007" w:type="pct"/>
            <w:tcBorders>
              <w:top w:val="single" w:sz="4" w:space="0" w:color="auto"/>
              <w:left w:val="nil"/>
              <w:bottom w:val="single" w:sz="4" w:space="0" w:color="auto"/>
              <w:right w:val="single" w:sz="4" w:space="0" w:color="auto"/>
            </w:tcBorders>
            <w:shd w:val="clear" w:color="000000" w:fill="FFF2CC"/>
            <w:noWrap/>
            <w:vAlign w:val="center"/>
            <w:hideMark/>
          </w:tcPr>
          <w:p w:rsidR="00953452" w:rsidRPr="00AC36A8" w:rsidRDefault="00953452" w:rsidP="00953452">
            <w:pPr>
              <w:jc w:val="center"/>
              <w:rPr>
                <w:b/>
                <w:bCs/>
                <w:color w:val="000000"/>
                <w:sz w:val="20"/>
              </w:rPr>
            </w:pPr>
            <w:r>
              <w:rPr>
                <w:b/>
                <w:bCs/>
                <w:color w:val="000000"/>
                <w:sz w:val="20"/>
              </w:rPr>
              <w:lastRenderedPageBreak/>
              <w:t xml:space="preserve">Коэфф. </w:t>
            </w:r>
            <w:r>
              <w:rPr>
                <w:b/>
                <w:bCs/>
                <w:color w:val="000000"/>
                <w:sz w:val="20"/>
              </w:rPr>
              <w:lastRenderedPageBreak/>
              <w:t xml:space="preserve">использования уст. мощности </w:t>
            </w:r>
            <w:r w:rsidRPr="00AC36A8">
              <w:rPr>
                <w:b/>
                <w:bCs/>
                <w:color w:val="000000"/>
                <w:sz w:val="20"/>
              </w:rPr>
              <w:t>КИУМ, %</w:t>
            </w:r>
          </w:p>
        </w:tc>
      </w:tr>
      <w:tr w:rsidR="00953452" w:rsidRPr="00AC36A8" w:rsidTr="00953452">
        <w:trPr>
          <w:trHeight w:val="20"/>
        </w:trPr>
        <w:tc>
          <w:tcPr>
            <w:tcW w:w="300" w:type="pct"/>
            <w:tcBorders>
              <w:top w:val="nil"/>
              <w:left w:val="single" w:sz="4" w:space="0" w:color="auto"/>
              <w:bottom w:val="single" w:sz="4" w:space="0" w:color="auto"/>
              <w:right w:val="single" w:sz="4" w:space="0" w:color="auto"/>
            </w:tcBorders>
            <w:shd w:val="clear" w:color="000000" w:fill="FFF2CC"/>
            <w:noWrap/>
            <w:vAlign w:val="center"/>
            <w:hideMark/>
          </w:tcPr>
          <w:p w:rsidR="00953452" w:rsidRPr="00AC36A8" w:rsidRDefault="00953452" w:rsidP="00953452">
            <w:pPr>
              <w:jc w:val="center"/>
              <w:rPr>
                <w:b/>
                <w:bCs/>
                <w:color w:val="000000"/>
                <w:sz w:val="20"/>
              </w:rPr>
            </w:pPr>
            <w:r w:rsidRPr="00AC36A8">
              <w:rPr>
                <w:b/>
                <w:bCs/>
                <w:color w:val="000000"/>
                <w:sz w:val="20"/>
              </w:rPr>
              <w:lastRenderedPageBreak/>
              <w:t>1</w:t>
            </w:r>
          </w:p>
        </w:tc>
        <w:tc>
          <w:tcPr>
            <w:tcW w:w="1403" w:type="pct"/>
            <w:tcBorders>
              <w:top w:val="nil"/>
              <w:left w:val="nil"/>
              <w:bottom w:val="single" w:sz="4" w:space="0" w:color="auto"/>
              <w:right w:val="single" w:sz="4" w:space="0" w:color="auto"/>
            </w:tcBorders>
            <w:shd w:val="clear" w:color="000000" w:fill="FFF2CC"/>
            <w:noWrap/>
            <w:vAlign w:val="center"/>
            <w:hideMark/>
          </w:tcPr>
          <w:p w:rsidR="00953452" w:rsidRPr="00AC36A8" w:rsidRDefault="00953452" w:rsidP="00953452">
            <w:pPr>
              <w:jc w:val="center"/>
              <w:rPr>
                <w:b/>
                <w:bCs/>
                <w:color w:val="000000"/>
                <w:sz w:val="20"/>
              </w:rPr>
            </w:pPr>
            <w:r w:rsidRPr="00AC36A8">
              <w:rPr>
                <w:b/>
                <w:bCs/>
                <w:color w:val="000000"/>
                <w:sz w:val="20"/>
              </w:rPr>
              <w:t>2</w:t>
            </w:r>
          </w:p>
        </w:tc>
        <w:tc>
          <w:tcPr>
            <w:tcW w:w="1182" w:type="pct"/>
            <w:tcBorders>
              <w:top w:val="nil"/>
              <w:left w:val="nil"/>
              <w:bottom w:val="single" w:sz="4" w:space="0" w:color="auto"/>
              <w:right w:val="single" w:sz="4" w:space="0" w:color="auto"/>
            </w:tcBorders>
            <w:shd w:val="clear" w:color="000000" w:fill="FFF2CC"/>
            <w:noWrap/>
            <w:vAlign w:val="center"/>
            <w:hideMark/>
          </w:tcPr>
          <w:p w:rsidR="00953452" w:rsidRPr="00AC36A8" w:rsidRDefault="00953452" w:rsidP="00953452">
            <w:pPr>
              <w:jc w:val="center"/>
              <w:rPr>
                <w:b/>
                <w:bCs/>
                <w:color w:val="000000"/>
                <w:sz w:val="20"/>
              </w:rPr>
            </w:pPr>
            <w:r w:rsidRPr="00AC36A8">
              <w:rPr>
                <w:b/>
                <w:bCs/>
                <w:color w:val="000000"/>
                <w:sz w:val="20"/>
              </w:rPr>
              <w:t>3</w:t>
            </w:r>
          </w:p>
        </w:tc>
        <w:tc>
          <w:tcPr>
            <w:tcW w:w="1108" w:type="pct"/>
            <w:tcBorders>
              <w:top w:val="nil"/>
              <w:left w:val="nil"/>
              <w:bottom w:val="single" w:sz="4" w:space="0" w:color="auto"/>
              <w:right w:val="single" w:sz="4" w:space="0" w:color="auto"/>
            </w:tcBorders>
            <w:shd w:val="clear" w:color="000000" w:fill="FFF2CC"/>
            <w:noWrap/>
            <w:vAlign w:val="center"/>
            <w:hideMark/>
          </w:tcPr>
          <w:p w:rsidR="00953452" w:rsidRPr="00AC36A8" w:rsidRDefault="00953452" w:rsidP="00953452">
            <w:pPr>
              <w:jc w:val="center"/>
              <w:rPr>
                <w:b/>
                <w:bCs/>
                <w:color w:val="000000"/>
                <w:sz w:val="20"/>
              </w:rPr>
            </w:pPr>
            <w:r w:rsidRPr="00AC36A8">
              <w:rPr>
                <w:b/>
                <w:bCs/>
                <w:color w:val="000000"/>
                <w:sz w:val="20"/>
              </w:rPr>
              <w:t>4</w:t>
            </w:r>
          </w:p>
        </w:tc>
        <w:tc>
          <w:tcPr>
            <w:tcW w:w="1007" w:type="pct"/>
            <w:tcBorders>
              <w:top w:val="nil"/>
              <w:left w:val="nil"/>
              <w:bottom w:val="single" w:sz="4" w:space="0" w:color="auto"/>
              <w:right w:val="single" w:sz="4" w:space="0" w:color="auto"/>
            </w:tcBorders>
            <w:shd w:val="clear" w:color="000000" w:fill="FFF2CC"/>
            <w:noWrap/>
            <w:vAlign w:val="center"/>
            <w:hideMark/>
          </w:tcPr>
          <w:p w:rsidR="00953452" w:rsidRPr="00AC36A8" w:rsidRDefault="00953452" w:rsidP="00953452">
            <w:pPr>
              <w:jc w:val="center"/>
              <w:rPr>
                <w:b/>
                <w:bCs/>
                <w:color w:val="000000"/>
                <w:sz w:val="20"/>
              </w:rPr>
            </w:pPr>
            <w:r w:rsidRPr="00AC36A8">
              <w:rPr>
                <w:b/>
                <w:bCs/>
                <w:color w:val="000000"/>
                <w:sz w:val="20"/>
              </w:rPr>
              <w:t>5</w:t>
            </w:r>
          </w:p>
        </w:tc>
      </w:tr>
      <w:tr w:rsidR="00953452" w:rsidRPr="00AC36A8" w:rsidTr="00953452">
        <w:trPr>
          <w:trHeight w:val="20"/>
        </w:trPr>
        <w:tc>
          <w:tcPr>
            <w:tcW w:w="300" w:type="pct"/>
            <w:tcBorders>
              <w:top w:val="nil"/>
              <w:left w:val="single" w:sz="4" w:space="0" w:color="auto"/>
              <w:bottom w:val="single" w:sz="4" w:space="0" w:color="auto"/>
              <w:right w:val="single" w:sz="4" w:space="0" w:color="auto"/>
            </w:tcBorders>
            <w:shd w:val="clear" w:color="auto" w:fill="auto"/>
            <w:noWrap/>
            <w:vAlign w:val="center"/>
            <w:hideMark/>
          </w:tcPr>
          <w:p w:rsidR="00953452" w:rsidRPr="00AC36A8" w:rsidRDefault="00953452" w:rsidP="00953452">
            <w:pPr>
              <w:jc w:val="center"/>
              <w:rPr>
                <w:color w:val="000000"/>
                <w:sz w:val="20"/>
              </w:rPr>
            </w:pPr>
            <w:r w:rsidRPr="00AC36A8">
              <w:rPr>
                <w:color w:val="000000"/>
                <w:sz w:val="20"/>
              </w:rPr>
              <w:t>1</w:t>
            </w:r>
          </w:p>
        </w:tc>
        <w:tc>
          <w:tcPr>
            <w:tcW w:w="1403" w:type="pct"/>
            <w:tcBorders>
              <w:top w:val="nil"/>
              <w:left w:val="nil"/>
              <w:bottom w:val="single" w:sz="4" w:space="0" w:color="auto"/>
              <w:right w:val="single" w:sz="4" w:space="0" w:color="auto"/>
            </w:tcBorders>
            <w:shd w:val="clear" w:color="auto" w:fill="auto"/>
            <w:noWrap/>
            <w:vAlign w:val="center"/>
            <w:hideMark/>
          </w:tcPr>
          <w:p w:rsidR="00953452" w:rsidRPr="00AC36A8" w:rsidRDefault="00953452" w:rsidP="00953452">
            <w:pPr>
              <w:contextualSpacing/>
              <w:rPr>
                <w:rFonts w:eastAsia="Calibri"/>
                <w:color w:val="000000"/>
                <w:sz w:val="20"/>
              </w:rPr>
            </w:pPr>
            <w:r w:rsidRPr="00AC36A8">
              <w:rPr>
                <w:rFonts w:eastAsia="Calibri"/>
                <w:color w:val="000000"/>
                <w:sz w:val="20"/>
              </w:rPr>
              <w:t xml:space="preserve">Котельная </w:t>
            </w:r>
            <w:r>
              <w:rPr>
                <w:rFonts w:eastAsia="Calibri"/>
                <w:color w:val="000000"/>
                <w:sz w:val="20"/>
              </w:rPr>
              <w:t>Юмасинской школы</w:t>
            </w:r>
          </w:p>
        </w:tc>
        <w:tc>
          <w:tcPr>
            <w:tcW w:w="1182" w:type="pct"/>
            <w:tcBorders>
              <w:top w:val="nil"/>
              <w:left w:val="nil"/>
              <w:bottom w:val="single" w:sz="4" w:space="0" w:color="auto"/>
              <w:right w:val="single" w:sz="4" w:space="0" w:color="auto"/>
            </w:tcBorders>
            <w:shd w:val="clear" w:color="auto" w:fill="auto"/>
            <w:noWrap/>
            <w:vAlign w:val="center"/>
            <w:hideMark/>
          </w:tcPr>
          <w:p w:rsidR="00953452" w:rsidRPr="00AC36A8" w:rsidRDefault="00953452" w:rsidP="00953452">
            <w:pPr>
              <w:contextualSpacing/>
              <w:jc w:val="center"/>
              <w:rPr>
                <w:rFonts w:eastAsia="Calibri"/>
                <w:color w:val="000000"/>
                <w:sz w:val="20"/>
              </w:rPr>
            </w:pPr>
            <w:r w:rsidRPr="00AC36A8">
              <w:rPr>
                <w:rFonts w:eastAsia="Calibri"/>
                <w:color w:val="000000"/>
                <w:sz w:val="20"/>
              </w:rPr>
              <w:t>2,</w:t>
            </w:r>
            <w:r>
              <w:rPr>
                <w:rFonts w:eastAsia="Calibri"/>
                <w:color w:val="000000"/>
                <w:sz w:val="20"/>
              </w:rPr>
              <w:t>4</w:t>
            </w:r>
          </w:p>
        </w:tc>
        <w:tc>
          <w:tcPr>
            <w:tcW w:w="1108" w:type="pct"/>
            <w:tcBorders>
              <w:top w:val="nil"/>
              <w:left w:val="nil"/>
              <w:bottom w:val="single" w:sz="4" w:space="0" w:color="auto"/>
              <w:right w:val="single" w:sz="4" w:space="0" w:color="auto"/>
            </w:tcBorders>
            <w:shd w:val="clear" w:color="auto" w:fill="auto"/>
            <w:noWrap/>
            <w:vAlign w:val="bottom"/>
            <w:hideMark/>
          </w:tcPr>
          <w:p w:rsidR="00953452" w:rsidRPr="00AC36A8" w:rsidRDefault="00953452" w:rsidP="00953452">
            <w:pPr>
              <w:jc w:val="center"/>
              <w:rPr>
                <w:color w:val="000000"/>
                <w:sz w:val="20"/>
              </w:rPr>
            </w:pPr>
            <w:r>
              <w:rPr>
                <w:color w:val="000000"/>
                <w:sz w:val="20"/>
              </w:rPr>
              <w:t>2,4</w:t>
            </w:r>
          </w:p>
        </w:tc>
        <w:tc>
          <w:tcPr>
            <w:tcW w:w="1007" w:type="pct"/>
            <w:tcBorders>
              <w:top w:val="nil"/>
              <w:left w:val="nil"/>
              <w:bottom w:val="single" w:sz="4" w:space="0" w:color="auto"/>
              <w:right w:val="single" w:sz="4" w:space="0" w:color="auto"/>
            </w:tcBorders>
            <w:shd w:val="clear" w:color="auto" w:fill="auto"/>
            <w:noWrap/>
            <w:vAlign w:val="center"/>
          </w:tcPr>
          <w:p w:rsidR="00953452" w:rsidRPr="00AC36A8" w:rsidRDefault="00953452" w:rsidP="00953452">
            <w:pPr>
              <w:jc w:val="center"/>
              <w:rPr>
                <w:color w:val="000000"/>
                <w:sz w:val="20"/>
              </w:rPr>
            </w:pPr>
            <w:r>
              <w:rPr>
                <w:color w:val="000000"/>
                <w:sz w:val="20"/>
              </w:rPr>
              <w:t>6,0</w:t>
            </w:r>
          </w:p>
        </w:tc>
      </w:tr>
    </w:tbl>
    <w:p w:rsidR="00953452" w:rsidRPr="00CB2585"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193" w:name="_Toc521857684"/>
      <w:r w:rsidRPr="005052DA">
        <w:t>способы учета тепла, отпущенного в тепловые сети;</w:t>
      </w:r>
      <w:bookmarkEnd w:id="193"/>
    </w:p>
    <w:p w:rsidR="00953452" w:rsidRDefault="00953452" w:rsidP="00953452">
      <w:r w:rsidRPr="00BF7ED1">
        <w:t xml:space="preserve">Таблица </w:t>
      </w:r>
      <w:r>
        <w:t xml:space="preserve">– </w:t>
      </w:r>
      <w:r w:rsidRPr="00CB2585">
        <w:t>Учет тепла, отпуще</w:t>
      </w:r>
      <w:r>
        <w:t>нного в водяные тепловые сети</w:t>
      </w:r>
    </w:p>
    <w:tbl>
      <w:tblPr>
        <w:tblW w:w="4944" w:type="pct"/>
        <w:tblInd w:w="108" w:type="dxa"/>
        <w:tblLook w:val="04A0"/>
      </w:tblPr>
      <w:tblGrid>
        <w:gridCol w:w="579"/>
        <w:gridCol w:w="2702"/>
        <w:gridCol w:w="2132"/>
        <w:gridCol w:w="2814"/>
        <w:gridCol w:w="1237"/>
      </w:tblGrid>
      <w:tr w:rsidR="00953452" w:rsidRPr="00CB2585" w:rsidTr="00953452">
        <w:trPr>
          <w:trHeight w:val="1020"/>
        </w:trPr>
        <w:tc>
          <w:tcPr>
            <w:tcW w:w="317"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53452" w:rsidRPr="00CB2585" w:rsidRDefault="00953452" w:rsidP="00953452">
            <w:pPr>
              <w:jc w:val="center"/>
              <w:rPr>
                <w:b/>
                <w:bCs/>
                <w:color w:val="000000"/>
                <w:sz w:val="20"/>
              </w:rPr>
            </w:pPr>
            <w:r w:rsidRPr="00CB2585">
              <w:rPr>
                <w:b/>
                <w:bCs/>
                <w:color w:val="000000"/>
                <w:sz w:val="20"/>
              </w:rPr>
              <w:t>№ п/п</w:t>
            </w:r>
          </w:p>
        </w:tc>
        <w:tc>
          <w:tcPr>
            <w:tcW w:w="1438"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CB2585" w:rsidRDefault="00953452" w:rsidP="00953452">
            <w:pPr>
              <w:rPr>
                <w:b/>
                <w:bCs/>
                <w:color w:val="000000"/>
                <w:sz w:val="20"/>
              </w:rPr>
            </w:pPr>
            <w:r w:rsidRPr="00CB2585">
              <w:rPr>
                <w:b/>
                <w:bCs/>
                <w:color w:val="000000"/>
                <w:sz w:val="20"/>
              </w:rPr>
              <w:t>Наименование источника</w:t>
            </w:r>
          </w:p>
        </w:tc>
        <w:tc>
          <w:tcPr>
            <w:tcW w:w="1137"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CB2585" w:rsidRDefault="00953452" w:rsidP="00953452">
            <w:pPr>
              <w:jc w:val="center"/>
              <w:rPr>
                <w:b/>
                <w:bCs/>
                <w:color w:val="000000"/>
                <w:sz w:val="20"/>
              </w:rPr>
            </w:pPr>
            <w:r w:rsidRPr="00CB2585">
              <w:rPr>
                <w:b/>
                <w:bCs/>
                <w:color w:val="000000"/>
                <w:sz w:val="20"/>
              </w:rPr>
              <w:t>Способ учета отпущенной тепловой энергии</w:t>
            </w:r>
          </w:p>
        </w:tc>
        <w:tc>
          <w:tcPr>
            <w:tcW w:w="1497"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CB2585" w:rsidRDefault="00953452" w:rsidP="00953452">
            <w:pPr>
              <w:jc w:val="center"/>
              <w:rPr>
                <w:b/>
                <w:bCs/>
                <w:color w:val="000000"/>
                <w:sz w:val="20"/>
              </w:rPr>
            </w:pPr>
            <w:r w:rsidRPr="00CB2585">
              <w:rPr>
                <w:b/>
                <w:bCs/>
                <w:color w:val="000000"/>
                <w:sz w:val="20"/>
              </w:rPr>
              <w:t>Тип, марка измерительного комплекса</w:t>
            </w:r>
          </w:p>
        </w:tc>
        <w:tc>
          <w:tcPr>
            <w:tcW w:w="611"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CB2585" w:rsidRDefault="00953452" w:rsidP="00953452">
            <w:pPr>
              <w:jc w:val="center"/>
              <w:rPr>
                <w:b/>
                <w:bCs/>
                <w:color w:val="000000"/>
                <w:sz w:val="20"/>
              </w:rPr>
            </w:pPr>
            <w:r w:rsidRPr="00CB2585">
              <w:rPr>
                <w:b/>
                <w:bCs/>
                <w:color w:val="000000"/>
                <w:sz w:val="20"/>
              </w:rPr>
              <w:t>План установки приборов учета ТЭ</w:t>
            </w:r>
          </w:p>
        </w:tc>
      </w:tr>
      <w:tr w:rsidR="00953452" w:rsidRPr="00CB2585" w:rsidTr="00953452">
        <w:trPr>
          <w:trHeight w:val="510"/>
        </w:trPr>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53452" w:rsidRPr="00CB2585" w:rsidRDefault="00953452" w:rsidP="00953452">
            <w:pPr>
              <w:jc w:val="center"/>
              <w:rPr>
                <w:color w:val="000000"/>
                <w:sz w:val="20"/>
              </w:rPr>
            </w:pPr>
            <w:r w:rsidRPr="00CB2585">
              <w:rPr>
                <w:color w:val="000000"/>
                <w:sz w:val="20"/>
              </w:rPr>
              <w:t>1</w:t>
            </w:r>
          </w:p>
        </w:tc>
        <w:tc>
          <w:tcPr>
            <w:tcW w:w="1438" w:type="pct"/>
            <w:tcBorders>
              <w:top w:val="single" w:sz="4" w:space="0" w:color="auto"/>
              <w:left w:val="nil"/>
              <w:bottom w:val="single" w:sz="4" w:space="0" w:color="auto"/>
              <w:right w:val="single" w:sz="4" w:space="0" w:color="auto"/>
            </w:tcBorders>
            <w:shd w:val="clear" w:color="auto" w:fill="auto"/>
            <w:vAlign w:val="center"/>
            <w:hideMark/>
          </w:tcPr>
          <w:p w:rsidR="00953452" w:rsidRPr="00CB2585" w:rsidRDefault="00953452" w:rsidP="00953452">
            <w:pPr>
              <w:rPr>
                <w:color w:val="000000"/>
                <w:sz w:val="20"/>
              </w:rPr>
            </w:pPr>
            <w:r w:rsidRPr="00CB2585">
              <w:rPr>
                <w:color w:val="000000"/>
                <w:sz w:val="20"/>
              </w:rPr>
              <w:t>Котельная Юмасинской школы</w:t>
            </w:r>
          </w:p>
        </w:tc>
        <w:tc>
          <w:tcPr>
            <w:tcW w:w="1137" w:type="pct"/>
            <w:tcBorders>
              <w:top w:val="single" w:sz="4" w:space="0" w:color="auto"/>
              <w:left w:val="nil"/>
              <w:bottom w:val="single" w:sz="4" w:space="0" w:color="auto"/>
              <w:right w:val="single" w:sz="4" w:space="0" w:color="auto"/>
            </w:tcBorders>
            <w:shd w:val="clear" w:color="auto" w:fill="auto"/>
            <w:vAlign w:val="center"/>
            <w:hideMark/>
          </w:tcPr>
          <w:p w:rsidR="00953452" w:rsidRPr="00CB2585" w:rsidRDefault="00953452" w:rsidP="00953452">
            <w:pPr>
              <w:jc w:val="center"/>
              <w:rPr>
                <w:color w:val="000000"/>
                <w:sz w:val="20"/>
              </w:rPr>
            </w:pPr>
            <w:r w:rsidRPr="00CB2585">
              <w:rPr>
                <w:color w:val="000000"/>
                <w:sz w:val="20"/>
              </w:rPr>
              <w:t>Расчетный по подключенной нагрузке</w:t>
            </w:r>
          </w:p>
        </w:tc>
        <w:tc>
          <w:tcPr>
            <w:tcW w:w="1497" w:type="pct"/>
            <w:tcBorders>
              <w:top w:val="single" w:sz="4" w:space="0" w:color="auto"/>
              <w:left w:val="nil"/>
              <w:bottom w:val="single" w:sz="4" w:space="0" w:color="auto"/>
              <w:right w:val="single" w:sz="4" w:space="0" w:color="auto"/>
            </w:tcBorders>
            <w:shd w:val="clear" w:color="auto" w:fill="auto"/>
            <w:vAlign w:val="center"/>
            <w:hideMark/>
          </w:tcPr>
          <w:p w:rsidR="00953452" w:rsidRPr="00CB2585" w:rsidRDefault="00953452" w:rsidP="00953452">
            <w:pPr>
              <w:jc w:val="center"/>
              <w:rPr>
                <w:color w:val="000000"/>
                <w:sz w:val="20"/>
              </w:rPr>
            </w:pPr>
            <w:r w:rsidRPr="00CB2585">
              <w:rPr>
                <w:color w:val="000000"/>
                <w:sz w:val="20"/>
              </w:rPr>
              <w:t>не исправен</w:t>
            </w:r>
          </w:p>
        </w:tc>
        <w:tc>
          <w:tcPr>
            <w:tcW w:w="611" w:type="pct"/>
            <w:tcBorders>
              <w:top w:val="single" w:sz="4" w:space="0" w:color="auto"/>
              <w:left w:val="nil"/>
              <w:bottom w:val="single" w:sz="4" w:space="0" w:color="auto"/>
              <w:right w:val="single" w:sz="4" w:space="0" w:color="auto"/>
            </w:tcBorders>
            <w:shd w:val="clear" w:color="auto" w:fill="auto"/>
            <w:vAlign w:val="center"/>
            <w:hideMark/>
          </w:tcPr>
          <w:p w:rsidR="00953452" w:rsidRPr="00CB2585" w:rsidRDefault="00953452" w:rsidP="00953452">
            <w:pPr>
              <w:jc w:val="center"/>
              <w:rPr>
                <w:color w:val="000000"/>
                <w:sz w:val="20"/>
              </w:rPr>
            </w:pPr>
            <w:r w:rsidRPr="00CB2585">
              <w:rPr>
                <w:color w:val="000000"/>
                <w:sz w:val="20"/>
              </w:rPr>
              <w:t>2021</w:t>
            </w:r>
          </w:p>
        </w:tc>
      </w:tr>
    </w:tbl>
    <w:p w:rsidR="00953452" w:rsidRPr="00CB2585"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194" w:name="_Toc521857685"/>
      <w:r w:rsidRPr="005052DA">
        <w:t>статистика отказов и восстановлений оборудования источников тепловой энергии;</w:t>
      </w:r>
      <w:bookmarkEnd w:id="194"/>
    </w:p>
    <w:p w:rsidR="00953452" w:rsidRPr="00CB2585" w:rsidRDefault="00953452" w:rsidP="00953452">
      <w:r>
        <w:t>Данных нет.</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195" w:name="_Toc521857686"/>
      <w:r w:rsidRPr="005052DA">
        <w:t>предписания надзорных органов по запрещению дальнейшей эксплуатации источников тепловой энергии;</w:t>
      </w:r>
      <w:bookmarkEnd w:id="195"/>
    </w:p>
    <w:p w:rsidR="00953452" w:rsidRPr="009927FD" w:rsidRDefault="00953452" w:rsidP="00953452">
      <w:pPr>
        <w:spacing w:before="120"/>
        <w:ind w:firstLine="567"/>
        <w:jc w:val="both"/>
        <w:rPr>
          <w:rFonts w:eastAsia="Calibri"/>
          <w:szCs w:val="24"/>
        </w:rPr>
      </w:pPr>
      <w:r w:rsidRPr="00CB2585">
        <w:t>Предписаний надзорных органов по запрещению д</w:t>
      </w:r>
      <w:r>
        <w:t>альнейшей эксплуатации котельной</w:t>
      </w:r>
      <w:r w:rsidRPr="00CB2585">
        <w:t xml:space="preserve"> Юмасинской школы не выдано</w:t>
      </w:r>
      <w:r w:rsidRPr="009927FD">
        <w:rPr>
          <w:rFonts w:eastAsia="Calibri"/>
          <w:szCs w:val="24"/>
        </w:rPr>
        <w:t xml:space="preserve">. </w:t>
      </w:r>
    </w:p>
    <w:p w:rsidR="00953452" w:rsidRPr="00CB2585" w:rsidRDefault="00953452" w:rsidP="00953452"/>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196" w:name="P203"/>
      <w:bookmarkStart w:id="197" w:name="_Toc521857687"/>
      <w:bookmarkEnd w:id="196"/>
      <w:r w:rsidRPr="005052DA">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97"/>
    </w:p>
    <w:p w:rsidR="00953452" w:rsidRPr="005052DA" w:rsidRDefault="00953452" w:rsidP="00953452">
      <w:pPr>
        <w:ind w:firstLine="567"/>
        <w:jc w:val="both"/>
      </w:pPr>
      <w:r>
        <w:t>И</w:t>
      </w:r>
      <w:r w:rsidRPr="00043E37">
        <w:t>сточник</w:t>
      </w:r>
      <w:r>
        <w:t>и</w:t>
      </w:r>
      <w:r w:rsidRPr="00043E37">
        <w:t xml:space="preserve"> тепловой энергии, функционирующих в режиме комбинированной выработки электрической и тепловой энергии,</w:t>
      </w:r>
      <w:r>
        <w:t xml:space="preserve"> отсутствуют.</w:t>
      </w:r>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198" w:name="_Toc521857688"/>
      <w:r w:rsidRPr="005052DA">
        <w:lastRenderedPageBreak/>
        <w:t>часть 3 "Тепловые сети, сооружения на них";</w:t>
      </w:r>
      <w:bookmarkEnd w:id="198"/>
    </w:p>
    <w:p w:rsidR="00953452" w:rsidRDefault="00953452" w:rsidP="00953452">
      <w:pPr>
        <w:pStyle w:val="3"/>
        <w:keepLines/>
        <w:numPr>
          <w:ilvl w:val="0"/>
          <w:numId w:val="0"/>
        </w:numPr>
        <w:spacing w:before="40" w:after="0" w:line="240" w:lineRule="auto"/>
        <w:ind w:left="2410" w:hanging="360"/>
        <w:jc w:val="both"/>
      </w:pPr>
      <w:bookmarkStart w:id="199" w:name="_Toc521857689"/>
      <w:r w:rsidRPr="005052DA">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199"/>
    </w:p>
    <w:p w:rsidR="00953452" w:rsidRPr="00CB2585" w:rsidRDefault="00953452" w:rsidP="00953452">
      <w:pPr>
        <w:spacing w:before="120" w:line="276" w:lineRule="auto"/>
        <w:ind w:firstLine="567"/>
        <w:rPr>
          <w:rFonts w:eastAsia="Calibri"/>
          <w:b/>
          <w:szCs w:val="24"/>
          <w:shd w:val="clear" w:color="auto" w:fill="FFFFFF"/>
        </w:rPr>
      </w:pPr>
      <w:r w:rsidRPr="00CB2585">
        <w:rPr>
          <w:rFonts w:eastAsia="Calibri"/>
          <w:b/>
          <w:szCs w:val="24"/>
          <w:shd w:val="clear" w:color="auto" w:fill="FFFFFF"/>
        </w:rPr>
        <w:t>д. Юмас</w:t>
      </w:r>
    </w:p>
    <w:p w:rsidR="00953452" w:rsidRPr="00CB2585" w:rsidRDefault="00953452" w:rsidP="00953452">
      <w:pPr>
        <w:ind w:firstLine="851"/>
        <w:jc w:val="both"/>
      </w:pPr>
      <w:r w:rsidRPr="00CB2585">
        <w:t>Система тепловых сетей котельной Юмасинской школы двухтрубная.</w:t>
      </w:r>
      <w:r>
        <w:t xml:space="preserve"> </w:t>
      </w:r>
      <w:r w:rsidRPr="00CB2585">
        <w:t>Год ввода в эксплуатацию тепловых сетей в д. Юмас от котельной - 2006 г</w:t>
      </w:r>
      <w:r>
        <w:t xml:space="preserve">. Протяженность 136 м, Ду 80 мм. </w:t>
      </w:r>
      <w:r w:rsidRPr="00CB2585">
        <w:t>Тепловые сети от котельной выполнены стальными трубопроводами с тепловой изоляцией ППУ, проложенные подземным бесканальным способом.</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00" w:name="_Toc521857690"/>
      <w:r w:rsidRPr="005052DA">
        <w:lastRenderedPageBreak/>
        <w:t>карты (схемы) тепловых сетей в зонах действия источников тепловой энергии в электронной форме и (или) на бумажном носителе;</w:t>
      </w:r>
      <w:bookmarkEnd w:id="200"/>
    </w:p>
    <w:p w:rsidR="00953452" w:rsidRDefault="00953452" w:rsidP="00953452">
      <w:pPr>
        <w:rPr>
          <w:rFonts w:asciiTheme="majorHAnsi" w:eastAsiaTheme="majorEastAsia" w:hAnsiTheme="majorHAnsi" w:cstheme="majorBidi"/>
          <w:color w:val="4F81BD" w:themeColor="accent1"/>
          <w:sz w:val="26"/>
          <w:szCs w:val="26"/>
        </w:rPr>
      </w:pPr>
      <w:r>
        <w:rPr>
          <w:noProof/>
        </w:rPr>
        <w:drawing>
          <wp:inline distT="0" distB="0" distL="0" distR="0">
            <wp:extent cx="5686425" cy="6660397"/>
            <wp:effectExtent l="0" t="0" r="0" b="762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ТС Юмас.bmp"/>
                    <pic:cNvPicPr/>
                  </pic:nvPicPr>
                  <pic:blipFill rotWithShape="1">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915" t="1695" r="6239" b="2546"/>
                    <a:stretch/>
                  </pic:blipFill>
                  <pic:spPr bwMode="auto">
                    <a:xfrm>
                      <a:off x="0" y="0"/>
                      <a:ext cx="5701395" cy="667793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53452" w:rsidRPr="00AF436D" w:rsidRDefault="00953452" w:rsidP="00953452">
      <w:pPr>
        <w:pStyle w:val="ad"/>
        <w:jc w:val="center"/>
        <w:rPr>
          <w:szCs w:val="24"/>
        </w:rPr>
      </w:pPr>
      <w:bookmarkStart w:id="201" w:name="_Ref32842916"/>
      <w:r w:rsidRPr="00AF436D">
        <w:rPr>
          <w:szCs w:val="24"/>
        </w:rPr>
        <w:t xml:space="preserve">Рисунок </w:t>
      </w:r>
      <w:r w:rsidR="00935836" w:rsidRPr="00AF436D">
        <w:rPr>
          <w:szCs w:val="24"/>
        </w:rPr>
        <w:fldChar w:fldCharType="begin"/>
      </w:r>
      <w:r w:rsidRPr="00AF436D">
        <w:rPr>
          <w:szCs w:val="24"/>
        </w:rPr>
        <w:instrText xml:space="preserve"> SEQ Рисунок \* ARABIC </w:instrText>
      </w:r>
      <w:r w:rsidR="00935836" w:rsidRPr="00AF436D">
        <w:rPr>
          <w:szCs w:val="24"/>
        </w:rPr>
        <w:fldChar w:fldCharType="separate"/>
      </w:r>
      <w:r w:rsidR="002C6AAB">
        <w:rPr>
          <w:noProof/>
          <w:szCs w:val="24"/>
        </w:rPr>
        <w:t>3</w:t>
      </w:r>
      <w:r w:rsidR="00935836" w:rsidRPr="00AF436D">
        <w:rPr>
          <w:szCs w:val="24"/>
        </w:rPr>
        <w:fldChar w:fldCharType="end"/>
      </w:r>
      <w:bookmarkEnd w:id="201"/>
      <w:r w:rsidRPr="00AF436D">
        <w:rPr>
          <w:szCs w:val="24"/>
        </w:rPr>
        <w:t xml:space="preserve"> – Схема тепловой сети от котельной Юмасинской школы</w:t>
      </w:r>
    </w:p>
    <w:p w:rsidR="00953452" w:rsidRPr="00CB2585"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02" w:name="_Toc521857691"/>
      <w:r w:rsidRPr="005052DA">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202"/>
    </w:p>
    <w:p w:rsidR="00953452" w:rsidRDefault="00953452" w:rsidP="00953452"/>
    <w:p w:rsidR="00953452" w:rsidRDefault="00953452" w:rsidP="00953452"/>
    <w:p w:rsidR="00953452" w:rsidRPr="00CB2585" w:rsidRDefault="00953452" w:rsidP="00953452"/>
    <w:p w:rsidR="00953452" w:rsidRPr="0077415C" w:rsidRDefault="00953452" w:rsidP="00953452">
      <w:r w:rsidRPr="0077415C">
        <w:t xml:space="preserve">Таблица  – Параметры тепловых сетей </w:t>
      </w:r>
      <w:r w:rsidRPr="0077415C">
        <w:rPr>
          <w:szCs w:val="24"/>
        </w:rPr>
        <w:t>котельной Юмасинской школы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465"/>
        <w:gridCol w:w="1256"/>
        <w:gridCol w:w="922"/>
        <w:gridCol w:w="1711"/>
        <w:gridCol w:w="1649"/>
        <w:gridCol w:w="2362"/>
      </w:tblGrid>
      <w:tr w:rsidR="00953452" w:rsidRPr="0077415C" w:rsidTr="00953452">
        <w:tc>
          <w:tcPr>
            <w:tcW w:w="708" w:type="pct"/>
            <w:vMerge w:val="restart"/>
            <w:shd w:val="clear" w:color="auto" w:fill="E5DFEC" w:themeFill="accent4" w:themeFillTint="33"/>
            <w:vAlign w:val="center"/>
          </w:tcPr>
          <w:p w:rsidR="00953452" w:rsidRPr="0077415C" w:rsidRDefault="00953452" w:rsidP="00953452">
            <w:pPr>
              <w:jc w:val="center"/>
              <w:rPr>
                <w:b/>
                <w:color w:val="000000" w:themeColor="text1"/>
                <w:sz w:val="20"/>
              </w:rPr>
            </w:pPr>
            <w:r w:rsidRPr="0077415C">
              <w:rPr>
                <w:b/>
                <w:color w:val="000000" w:themeColor="text1"/>
                <w:sz w:val="20"/>
              </w:rPr>
              <w:t>Способ прокладки сетей (надземная, канальная, бесканальная)</w:t>
            </w:r>
          </w:p>
        </w:tc>
        <w:tc>
          <w:tcPr>
            <w:tcW w:w="699" w:type="pct"/>
            <w:vMerge w:val="restart"/>
            <w:shd w:val="clear" w:color="auto" w:fill="E5DFEC" w:themeFill="accent4" w:themeFillTint="33"/>
            <w:vAlign w:val="center"/>
          </w:tcPr>
          <w:p w:rsidR="00953452" w:rsidRPr="0077415C" w:rsidRDefault="00953452" w:rsidP="00953452">
            <w:pPr>
              <w:jc w:val="center"/>
              <w:rPr>
                <w:b/>
                <w:color w:val="000000" w:themeColor="text1"/>
                <w:sz w:val="20"/>
              </w:rPr>
            </w:pPr>
            <w:r w:rsidRPr="0077415C">
              <w:rPr>
                <w:b/>
                <w:color w:val="000000" w:themeColor="text1"/>
                <w:sz w:val="20"/>
              </w:rPr>
              <w:t>Тип изоляции</w:t>
            </w:r>
          </w:p>
        </w:tc>
        <w:tc>
          <w:tcPr>
            <w:tcW w:w="2303" w:type="pct"/>
            <w:gridSpan w:val="3"/>
            <w:shd w:val="clear" w:color="auto" w:fill="E5DFEC" w:themeFill="accent4" w:themeFillTint="33"/>
            <w:vAlign w:val="center"/>
          </w:tcPr>
          <w:p w:rsidR="00953452" w:rsidRPr="0077415C" w:rsidRDefault="00953452" w:rsidP="00953452">
            <w:pPr>
              <w:jc w:val="center"/>
              <w:rPr>
                <w:b/>
                <w:color w:val="000000" w:themeColor="text1"/>
                <w:sz w:val="20"/>
              </w:rPr>
            </w:pPr>
            <w:r w:rsidRPr="0077415C">
              <w:rPr>
                <w:b/>
                <w:color w:val="000000" w:themeColor="text1"/>
                <w:sz w:val="20"/>
              </w:rPr>
              <w:t>Отопление</w:t>
            </w:r>
          </w:p>
        </w:tc>
        <w:tc>
          <w:tcPr>
            <w:tcW w:w="1289" w:type="pct"/>
            <w:shd w:val="clear" w:color="auto" w:fill="E5DFEC" w:themeFill="accent4" w:themeFillTint="33"/>
          </w:tcPr>
          <w:p w:rsidR="00953452" w:rsidRPr="0077415C" w:rsidRDefault="00953452" w:rsidP="00953452">
            <w:pPr>
              <w:jc w:val="center"/>
              <w:rPr>
                <w:b/>
                <w:color w:val="000000" w:themeColor="text1"/>
                <w:sz w:val="20"/>
              </w:rPr>
            </w:pPr>
          </w:p>
        </w:tc>
      </w:tr>
      <w:tr w:rsidR="00953452" w:rsidRPr="0077415C" w:rsidTr="00953452">
        <w:tc>
          <w:tcPr>
            <w:tcW w:w="708" w:type="pct"/>
            <w:vMerge/>
            <w:shd w:val="clear" w:color="auto" w:fill="E5DFEC" w:themeFill="accent4" w:themeFillTint="33"/>
            <w:vAlign w:val="center"/>
          </w:tcPr>
          <w:p w:rsidR="00953452" w:rsidRPr="0077415C" w:rsidRDefault="00953452" w:rsidP="00953452">
            <w:pPr>
              <w:jc w:val="center"/>
              <w:rPr>
                <w:b/>
                <w:bCs/>
                <w:color w:val="000000" w:themeColor="text1"/>
                <w:sz w:val="20"/>
              </w:rPr>
            </w:pPr>
          </w:p>
        </w:tc>
        <w:tc>
          <w:tcPr>
            <w:tcW w:w="699" w:type="pct"/>
            <w:vMerge/>
            <w:shd w:val="clear" w:color="auto" w:fill="E5DFEC" w:themeFill="accent4" w:themeFillTint="33"/>
            <w:vAlign w:val="center"/>
          </w:tcPr>
          <w:p w:rsidR="00953452" w:rsidRPr="0077415C" w:rsidRDefault="00953452" w:rsidP="00953452">
            <w:pPr>
              <w:jc w:val="center"/>
              <w:rPr>
                <w:b/>
                <w:bCs/>
                <w:color w:val="000000" w:themeColor="text1"/>
                <w:sz w:val="20"/>
              </w:rPr>
            </w:pPr>
          </w:p>
        </w:tc>
        <w:tc>
          <w:tcPr>
            <w:tcW w:w="453" w:type="pct"/>
            <w:shd w:val="clear" w:color="auto" w:fill="E5DFEC" w:themeFill="accent4" w:themeFillTint="33"/>
            <w:vAlign w:val="center"/>
          </w:tcPr>
          <w:p w:rsidR="00953452" w:rsidRPr="0077415C" w:rsidRDefault="00953452" w:rsidP="00953452">
            <w:pPr>
              <w:jc w:val="center"/>
              <w:rPr>
                <w:b/>
                <w:bCs/>
                <w:color w:val="000000" w:themeColor="text1"/>
                <w:sz w:val="20"/>
              </w:rPr>
            </w:pPr>
            <w:r w:rsidRPr="0077415C">
              <w:rPr>
                <w:b/>
                <w:bCs/>
                <w:color w:val="000000" w:themeColor="text1"/>
                <w:sz w:val="20"/>
              </w:rPr>
              <w:t>Диаметр, мм</w:t>
            </w:r>
          </w:p>
        </w:tc>
        <w:tc>
          <w:tcPr>
            <w:tcW w:w="942" w:type="pct"/>
            <w:shd w:val="clear" w:color="auto" w:fill="E5DFEC" w:themeFill="accent4" w:themeFillTint="33"/>
            <w:vAlign w:val="center"/>
          </w:tcPr>
          <w:p w:rsidR="00953452" w:rsidRPr="0077415C" w:rsidRDefault="00953452" w:rsidP="00953452">
            <w:pPr>
              <w:jc w:val="center"/>
              <w:rPr>
                <w:b/>
                <w:bCs/>
                <w:color w:val="000000" w:themeColor="text1"/>
                <w:sz w:val="20"/>
              </w:rPr>
            </w:pPr>
            <w:r w:rsidRPr="0077415C">
              <w:rPr>
                <w:b/>
                <w:bCs/>
                <w:color w:val="000000" w:themeColor="text1"/>
                <w:sz w:val="20"/>
              </w:rPr>
              <w:t>Длина в 2-х трубном исчислении, м</w:t>
            </w:r>
          </w:p>
        </w:tc>
        <w:tc>
          <w:tcPr>
            <w:tcW w:w="908" w:type="pct"/>
            <w:shd w:val="clear" w:color="auto" w:fill="E5DFEC" w:themeFill="accent4" w:themeFillTint="33"/>
            <w:vAlign w:val="center"/>
          </w:tcPr>
          <w:p w:rsidR="00953452" w:rsidRPr="0077415C" w:rsidRDefault="00953452" w:rsidP="00953452">
            <w:pPr>
              <w:jc w:val="center"/>
              <w:rPr>
                <w:b/>
                <w:bCs/>
                <w:color w:val="000000" w:themeColor="text1"/>
                <w:sz w:val="20"/>
              </w:rPr>
            </w:pPr>
            <w:r w:rsidRPr="0077415C">
              <w:rPr>
                <w:b/>
                <w:bCs/>
                <w:color w:val="000000" w:themeColor="text1"/>
                <w:sz w:val="20"/>
              </w:rPr>
              <w:t>Год ввода в эксплуатацию (реконструкции)</w:t>
            </w:r>
          </w:p>
        </w:tc>
        <w:tc>
          <w:tcPr>
            <w:tcW w:w="1289" w:type="pct"/>
            <w:shd w:val="clear" w:color="auto" w:fill="E5DFEC" w:themeFill="accent4" w:themeFillTint="33"/>
          </w:tcPr>
          <w:p w:rsidR="00953452" w:rsidRDefault="00953452" w:rsidP="00953452">
            <w:pPr>
              <w:jc w:val="center"/>
              <w:rPr>
                <w:b/>
                <w:bCs/>
                <w:color w:val="000000" w:themeColor="text1"/>
                <w:sz w:val="20"/>
                <w:lang w:val="en-US"/>
              </w:rPr>
            </w:pPr>
            <w:r w:rsidRPr="0077415C">
              <w:rPr>
                <w:b/>
                <w:bCs/>
                <w:color w:val="000000" w:themeColor="text1"/>
                <w:sz w:val="20"/>
                <w:lang w:val="en-US"/>
              </w:rPr>
              <w:t xml:space="preserve">Материальная </w:t>
            </w:r>
          </w:p>
          <w:p w:rsidR="00953452" w:rsidRPr="0077415C" w:rsidRDefault="00953452" w:rsidP="00953452">
            <w:pPr>
              <w:jc w:val="center"/>
              <w:rPr>
                <w:b/>
                <w:bCs/>
                <w:color w:val="000000" w:themeColor="text1"/>
                <w:sz w:val="20"/>
                <w:vertAlign w:val="superscript"/>
              </w:rPr>
            </w:pPr>
            <w:r w:rsidRPr="0077415C">
              <w:rPr>
                <w:b/>
                <w:bCs/>
                <w:color w:val="000000" w:themeColor="text1"/>
                <w:sz w:val="20"/>
              </w:rPr>
              <w:t>характеристика, м</w:t>
            </w:r>
            <w:r w:rsidRPr="0077415C">
              <w:rPr>
                <w:b/>
                <w:bCs/>
                <w:color w:val="000000" w:themeColor="text1"/>
                <w:sz w:val="20"/>
                <w:vertAlign w:val="superscript"/>
              </w:rPr>
              <w:t>2</w:t>
            </w:r>
          </w:p>
        </w:tc>
      </w:tr>
      <w:tr w:rsidR="00953452" w:rsidRPr="0077415C" w:rsidTr="00953452">
        <w:trPr>
          <w:trHeight w:val="64"/>
        </w:trPr>
        <w:tc>
          <w:tcPr>
            <w:tcW w:w="708" w:type="pct"/>
            <w:vAlign w:val="center"/>
          </w:tcPr>
          <w:p w:rsidR="00953452" w:rsidRPr="0077415C" w:rsidRDefault="00953452" w:rsidP="00953452">
            <w:pPr>
              <w:jc w:val="center"/>
              <w:rPr>
                <w:bCs/>
                <w:color w:val="000000" w:themeColor="text1"/>
                <w:sz w:val="20"/>
              </w:rPr>
            </w:pPr>
            <w:r w:rsidRPr="0077415C">
              <w:rPr>
                <w:bCs/>
                <w:color w:val="000000" w:themeColor="text1"/>
                <w:sz w:val="20"/>
              </w:rPr>
              <w:t>Подземная бесканальная</w:t>
            </w:r>
          </w:p>
        </w:tc>
        <w:tc>
          <w:tcPr>
            <w:tcW w:w="699" w:type="pct"/>
            <w:vAlign w:val="center"/>
          </w:tcPr>
          <w:p w:rsidR="00953452" w:rsidRPr="0077415C" w:rsidRDefault="00953452" w:rsidP="00953452">
            <w:pPr>
              <w:jc w:val="center"/>
              <w:rPr>
                <w:bCs/>
                <w:color w:val="000000" w:themeColor="text1"/>
                <w:sz w:val="20"/>
              </w:rPr>
            </w:pPr>
            <w:r w:rsidRPr="0077415C">
              <w:rPr>
                <w:bCs/>
                <w:color w:val="000000" w:themeColor="text1"/>
                <w:sz w:val="20"/>
              </w:rPr>
              <w:t>ППУ</w:t>
            </w:r>
          </w:p>
        </w:tc>
        <w:tc>
          <w:tcPr>
            <w:tcW w:w="453" w:type="pct"/>
            <w:vAlign w:val="center"/>
          </w:tcPr>
          <w:p w:rsidR="00953452" w:rsidRPr="0077415C" w:rsidRDefault="00953452" w:rsidP="00953452">
            <w:pPr>
              <w:jc w:val="center"/>
              <w:rPr>
                <w:bCs/>
                <w:color w:val="000000" w:themeColor="text1"/>
                <w:sz w:val="20"/>
              </w:rPr>
            </w:pPr>
            <w:r w:rsidRPr="0077415C">
              <w:rPr>
                <w:bCs/>
                <w:color w:val="000000" w:themeColor="text1"/>
                <w:sz w:val="20"/>
              </w:rPr>
              <w:t>89</w:t>
            </w:r>
          </w:p>
        </w:tc>
        <w:tc>
          <w:tcPr>
            <w:tcW w:w="942" w:type="pct"/>
            <w:vAlign w:val="center"/>
          </w:tcPr>
          <w:p w:rsidR="00953452" w:rsidRPr="0077415C" w:rsidRDefault="00953452" w:rsidP="00953452">
            <w:pPr>
              <w:jc w:val="center"/>
              <w:rPr>
                <w:bCs/>
                <w:color w:val="000000" w:themeColor="text1"/>
                <w:sz w:val="20"/>
              </w:rPr>
            </w:pPr>
            <w:r w:rsidRPr="0077415C">
              <w:rPr>
                <w:bCs/>
                <w:color w:val="000000" w:themeColor="text1"/>
                <w:sz w:val="20"/>
              </w:rPr>
              <w:t>136</w:t>
            </w:r>
          </w:p>
        </w:tc>
        <w:tc>
          <w:tcPr>
            <w:tcW w:w="908" w:type="pct"/>
            <w:vAlign w:val="center"/>
          </w:tcPr>
          <w:p w:rsidR="00953452" w:rsidRPr="0077415C" w:rsidRDefault="00953452" w:rsidP="00953452">
            <w:pPr>
              <w:jc w:val="center"/>
              <w:rPr>
                <w:bCs/>
                <w:color w:val="000000" w:themeColor="text1"/>
                <w:sz w:val="20"/>
              </w:rPr>
            </w:pPr>
            <w:r w:rsidRPr="0077415C">
              <w:rPr>
                <w:bCs/>
                <w:color w:val="000000" w:themeColor="text1"/>
                <w:sz w:val="20"/>
              </w:rPr>
              <w:t>2006</w:t>
            </w:r>
          </w:p>
        </w:tc>
        <w:tc>
          <w:tcPr>
            <w:tcW w:w="1289" w:type="pct"/>
            <w:vAlign w:val="center"/>
          </w:tcPr>
          <w:p w:rsidR="00953452" w:rsidRPr="0077415C" w:rsidRDefault="00953452" w:rsidP="00953452">
            <w:pPr>
              <w:jc w:val="center"/>
              <w:rPr>
                <w:bCs/>
                <w:color w:val="000000" w:themeColor="text1"/>
                <w:sz w:val="20"/>
              </w:rPr>
            </w:pPr>
            <w:r w:rsidRPr="0077415C">
              <w:rPr>
                <w:bCs/>
                <w:color w:val="000000" w:themeColor="text1"/>
                <w:sz w:val="20"/>
              </w:rPr>
              <w:t>21,8</w:t>
            </w:r>
          </w:p>
        </w:tc>
      </w:tr>
    </w:tbl>
    <w:p w:rsidR="00953452" w:rsidRPr="004646CC" w:rsidRDefault="00953452" w:rsidP="00953452"/>
    <w:p w:rsidR="00953452" w:rsidRPr="00CB2585"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03" w:name="_Toc521857692"/>
      <w:r w:rsidRPr="005052DA">
        <w:t>описание типов и количества секционирующей и регулирующей арматуры на тепловых сетях;</w:t>
      </w:r>
      <w:bookmarkEnd w:id="203"/>
    </w:p>
    <w:p w:rsidR="00953452" w:rsidRDefault="00953452" w:rsidP="00953452">
      <w:r>
        <w:rPr>
          <w:rFonts w:eastAsia="Calibri"/>
          <w:b/>
          <w:szCs w:val="24"/>
          <w:shd w:val="clear" w:color="auto" w:fill="FFFFFF"/>
        </w:rPr>
        <w:t>д</w:t>
      </w:r>
      <w:r w:rsidRPr="00CB2585">
        <w:rPr>
          <w:rFonts w:eastAsia="Calibri"/>
          <w:b/>
          <w:szCs w:val="24"/>
          <w:shd w:val="clear" w:color="auto" w:fill="FFFFFF"/>
        </w:rPr>
        <w:t>. Юмас</w:t>
      </w:r>
    </w:p>
    <w:p w:rsidR="00953452" w:rsidRPr="009022B3" w:rsidRDefault="00953452" w:rsidP="00953452">
      <w:r>
        <w:t>Фланцевые задвижки Ду80</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04" w:name="_Toc521857693"/>
      <w:r w:rsidRPr="005052DA">
        <w:t>описание типов и строительных особенностей тепловых пунктов, тепловых камер и павильонов;</w:t>
      </w:r>
      <w:bookmarkEnd w:id="204"/>
    </w:p>
    <w:p w:rsidR="00953452" w:rsidRPr="00CB2585" w:rsidRDefault="00953452" w:rsidP="00953452">
      <w:r>
        <w:t>Данных нет.</w:t>
      </w:r>
    </w:p>
    <w:p w:rsidR="00953452" w:rsidRPr="009022B3"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05" w:name="_Toc521857694"/>
      <w:r w:rsidRPr="005052DA">
        <w:t>описание графиков регулирования отпуска тепла в тепловые сети с анализом их обоснованности;</w:t>
      </w:r>
      <w:bookmarkEnd w:id="205"/>
    </w:p>
    <w:p w:rsidR="00953452" w:rsidRDefault="00953452" w:rsidP="00953452">
      <w:pPr>
        <w:rPr>
          <w:szCs w:val="24"/>
        </w:rPr>
      </w:pPr>
      <w:r>
        <w:rPr>
          <w:rFonts w:eastAsia="Calibri"/>
          <w:b/>
          <w:szCs w:val="24"/>
          <w:shd w:val="clear" w:color="auto" w:fill="FFFFFF"/>
        </w:rPr>
        <w:t>д</w:t>
      </w:r>
      <w:r w:rsidRPr="00CB2585">
        <w:rPr>
          <w:rFonts w:eastAsia="Calibri"/>
          <w:b/>
          <w:szCs w:val="24"/>
          <w:shd w:val="clear" w:color="auto" w:fill="FFFFFF"/>
        </w:rPr>
        <w:t>. Юмас</w:t>
      </w:r>
    </w:p>
    <w:p w:rsidR="00953452" w:rsidRPr="00CB2585" w:rsidRDefault="00953452" w:rsidP="00953452">
      <w:pPr>
        <w:rPr>
          <w:szCs w:val="24"/>
        </w:rPr>
      </w:pPr>
      <w:r w:rsidRPr="001426DF">
        <w:rPr>
          <w:szCs w:val="24"/>
        </w:rPr>
        <w:t xml:space="preserve">Температурный график </w:t>
      </w:r>
      <w:r w:rsidRPr="001426DF">
        <w:rPr>
          <w:rFonts w:eastAsia="Calibri"/>
          <w:color w:val="000000"/>
          <w:szCs w:val="24"/>
        </w:rPr>
        <w:t>Котельная Юмасинской школы</w:t>
      </w:r>
      <w:r w:rsidRPr="001426DF">
        <w:rPr>
          <w:szCs w:val="24"/>
        </w:rPr>
        <w:t xml:space="preserve"> работы тепловой сети 82°С/60°С.</w:t>
      </w:r>
    </w:p>
    <w:p w:rsidR="00953452" w:rsidRDefault="00953452" w:rsidP="00953452">
      <w:pPr>
        <w:keepNext/>
      </w:pPr>
      <w:r>
        <w:rPr>
          <w:noProof/>
        </w:rPr>
        <w:lastRenderedPageBreak/>
        <w:drawing>
          <wp:inline distT="0" distB="0" distL="0" distR="0">
            <wp:extent cx="5972175" cy="3903504"/>
            <wp:effectExtent l="0" t="0" r="0" b="1905"/>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79196" cy="3908093"/>
                    </a:xfrm>
                    <a:prstGeom prst="rect">
                      <a:avLst/>
                    </a:prstGeom>
                    <a:noFill/>
                  </pic:spPr>
                </pic:pic>
              </a:graphicData>
            </a:graphic>
          </wp:inline>
        </w:drawing>
      </w:r>
    </w:p>
    <w:p w:rsidR="00953452" w:rsidRPr="0077415C" w:rsidRDefault="00953452" w:rsidP="00953452">
      <w:pPr>
        <w:pStyle w:val="ad"/>
      </w:pPr>
      <w:r>
        <w:t xml:space="preserve">Рисунок </w:t>
      </w:r>
      <w:r w:rsidRPr="0077415C">
        <w:t xml:space="preserve">Температурный график качественного регулирования тепловой нагрузки </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06" w:name="_Toc521857695"/>
      <w:r w:rsidRPr="005052DA">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206"/>
    </w:p>
    <w:p w:rsidR="00953452" w:rsidRPr="00CB2585" w:rsidRDefault="00953452" w:rsidP="00953452">
      <w:r>
        <w:t>Данных нет.</w:t>
      </w:r>
    </w:p>
    <w:p w:rsidR="00953452" w:rsidRPr="009022B3"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07" w:name="_Toc521857696"/>
      <w:r w:rsidRPr="005052DA">
        <w:t>гидравлические режимы и пьезометрические графики тепловых сетей;</w:t>
      </w:r>
      <w:bookmarkEnd w:id="207"/>
    </w:p>
    <w:p w:rsidR="00953452" w:rsidRDefault="00953452" w:rsidP="00953452">
      <w:r>
        <w:rPr>
          <w:rFonts w:eastAsia="Calibri"/>
          <w:b/>
          <w:szCs w:val="24"/>
          <w:shd w:val="clear" w:color="auto" w:fill="FFFFFF"/>
        </w:rPr>
        <w:t>д</w:t>
      </w:r>
      <w:r w:rsidRPr="00CB2585">
        <w:rPr>
          <w:rFonts w:eastAsia="Calibri"/>
          <w:b/>
          <w:szCs w:val="24"/>
          <w:shd w:val="clear" w:color="auto" w:fill="FFFFFF"/>
        </w:rPr>
        <w:t>. Юмас</w:t>
      </w:r>
    </w:p>
    <w:p w:rsidR="00953452" w:rsidRPr="00621136" w:rsidRDefault="00953452" w:rsidP="00953452">
      <w:r>
        <w:t>Г</w:t>
      </w:r>
      <w:r w:rsidRPr="00621136">
        <w:t>идравлические режимы работы тепловых сетей:</w:t>
      </w:r>
    </w:p>
    <w:p w:rsidR="00953452" w:rsidRPr="00621136" w:rsidRDefault="00953452" w:rsidP="00953452">
      <w:r w:rsidRPr="00CB2585">
        <w:rPr>
          <w:rFonts w:eastAsia="Calibri"/>
          <w:color w:val="000000"/>
          <w:szCs w:val="24"/>
        </w:rPr>
        <w:t>Котельная Юмасинской школы</w:t>
      </w:r>
      <w:r w:rsidRPr="00CB2585">
        <w:rPr>
          <w:szCs w:val="24"/>
        </w:rPr>
        <w:t xml:space="preserve"> </w:t>
      </w:r>
      <w:r>
        <w:t>– 6</w:t>
      </w:r>
      <w:r w:rsidRPr="00621136">
        <w:t>,0/</w:t>
      </w:r>
      <w:r>
        <w:t>1,2 кгс/см</w:t>
      </w:r>
      <w:r>
        <w:rPr>
          <w:vertAlign w:val="superscript"/>
        </w:rPr>
        <w:t>2</w:t>
      </w:r>
      <w:r>
        <w:t>.</w:t>
      </w:r>
    </w:p>
    <w:p w:rsidR="00953452" w:rsidRPr="009022B3"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08" w:name="_Toc521857697"/>
      <w:r w:rsidRPr="005052DA">
        <w:t>статистику отказов тепловых сетей (аварийных ситуаций) за последние 5 лет;</w:t>
      </w:r>
      <w:bookmarkEnd w:id="208"/>
    </w:p>
    <w:p w:rsidR="00953452" w:rsidRPr="00CB2585" w:rsidRDefault="00953452" w:rsidP="00953452">
      <w:r>
        <w:t>Данных нет.</w:t>
      </w:r>
    </w:p>
    <w:p w:rsidR="00953452" w:rsidRPr="009022B3"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09" w:name="_Toc521857698"/>
      <w:r w:rsidRPr="005052DA">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209"/>
    </w:p>
    <w:p w:rsidR="00953452" w:rsidRPr="00CB2585" w:rsidRDefault="00953452" w:rsidP="00953452">
      <w:r>
        <w:t>Данных нет.</w:t>
      </w:r>
    </w:p>
    <w:p w:rsidR="00953452" w:rsidRPr="009022B3"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10" w:name="_Toc521857699"/>
      <w:r w:rsidRPr="005052DA">
        <w:t>описание процедур диагностики состояния тепловых сетей и планирования капитальных (текущих) ремонтов;</w:t>
      </w:r>
      <w:bookmarkEnd w:id="210"/>
    </w:p>
    <w:p w:rsidR="00953452" w:rsidRPr="00CB2585" w:rsidRDefault="00953452" w:rsidP="00953452">
      <w:r>
        <w:t>Данных нет.</w:t>
      </w:r>
    </w:p>
    <w:p w:rsidR="00953452" w:rsidRPr="009022B3"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11" w:name="_Toc521857700"/>
      <w:r w:rsidRPr="005052DA">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211"/>
    </w:p>
    <w:p w:rsidR="00953452" w:rsidRPr="00CB2585" w:rsidRDefault="00953452" w:rsidP="00953452">
      <w:r>
        <w:t>Данных нет.</w:t>
      </w:r>
    </w:p>
    <w:p w:rsidR="00953452" w:rsidRPr="009022B3"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12" w:name="_Toc521857701"/>
      <w:r w:rsidRPr="005052DA">
        <w:t>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bookmarkEnd w:id="212"/>
    </w:p>
    <w:p w:rsidR="00953452" w:rsidRPr="00A24F68" w:rsidRDefault="00953452" w:rsidP="00953452">
      <w:pPr>
        <w:rPr>
          <w:b/>
        </w:rPr>
      </w:pPr>
      <w:r>
        <w:rPr>
          <w:rFonts w:eastAsia="Calibri"/>
          <w:b/>
          <w:szCs w:val="24"/>
          <w:shd w:val="clear" w:color="auto" w:fill="FFFFFF"/>
        </w:rPr>
        <w:t>д</w:t>
      </w:r>
      <w:r w:rsidRPr="00CB2585">
        <w:rPr>
          <w:rFonts w:eastAsia="Calibri"/>
          <w:b/>
          <w:szCs w:val="24"/>
          <w:shd w:val="clear" w:color="auto" w:fill="FFFFFF"/>
        </w:rPr>
        <w:t>. Юмас</w:t>
      </w:r>
      <w:r w:rsidRPr="00A24F68">
        <w:rPr>
          <w:rFonts w:eastAsia="Calibri"/>
          <w:b/>
          <w:color w:val="000000"/>
          <w:szCs w:val="24"/>
        </w:rPr>
        <w:t xml:space="preserve"> </w:t>
      </w:r>
      <w:r>
        <w:rPr>
          <w:rFonts w:eastAsia="Calibri"/>
          <w:b/>
          <w:color w:val="000000"/>
          <w:szCs w:val="24"/>
        </w:rPr>
        <w:t xml:space="preserve"> </w:t>
      </w:r>
      <w:r w:rsidRPr="00A24F68">
        <w:rPr>
          <w:rFonts w:eastAsia="Calibri"/>
          <w:b/>
          <w:color w:val="000000"/>
          <w:szCs w:val="24"/>
        </w:rPr>
        <w:t>Котельная Юмасинской школы</w:t>
      </w:r>
    </w:p>
    <w:p w:rsidR="00953452" w:rsidRPr="00043E37" w:rsidRDefault="00953452" w:rsidP="00953452">
      <w:pPr>
        <w:ind w:firstLine="851"/>
        <w:jc w:val="both"/>
      </w:pPr>
      <w:r w:rsidRPr="009022B3">
        <w:t>Нормативное значение годовых эксплуатационных затрат и потерь теплоносителя, ∑Мт.н</w:t>
      </w:r>
      <w:r>
        <w:t xml:space="preserve"> </w:t>
      </w:r>
      <w:r w:rsidRPr="00480839">
        <w:t xml:space="preserve">= </w:t>
      </w:r>
      <w:r w:rsidRPr="00480839">
        <w:rPr>
          <w:b/>
        </w:rPr>
        <w:t>166,6</w:t>
      </w:r>
      <w:r>
        <w:t xml:space="preserve"> м</w:t>
      </w:r>
      <w:r>
        <w:rPr>
          <w:vertAlign w:val="superscript"/>
        </w:rPr>
        <w:t>3</w:t>
      </w:r>
      <w:r>
        <w:t>.</w:t>
      </w:r>
    </w:p>
    <w:p w:rsidR="00953452" w:rsidRPr="009022B3" w:rsidRDefault="00953452" w:rsidP="00953452">
      <w:pPr>
        <w:ind w:firstLine="851"/>
        <w:jc w:val="both"/>
      </w:pPr>
      <w:r w:rsidRPr="00A24F68">
        <w:t>Суммарные нормативные годовые тепловые потери при п</w:t>
      </w:r>
      <w:r>
        <w:t>ередаче тепловой энергии, ∑Qтр=</w:t>
      </w:r>
      <w:r>
        <w:rPr>
          <w:b/>
        </w:rPr>
        <w:t>31,3</w:t>
      </w:r>
      <w:r w:rsidRPr="00480839">
        <w:t xml:space="preserve"> Гкал</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13" w:name="_Toc521857702"/>
      <w:r w:rsidRPr="005052DA">
        <w:t>оценку фактических потерь тепловой энергии и теплоносителя при передаче тепловой энергии и теплоносителя по тепловым сетям за последние 3 года;</w:t>
      </w:r>
      <w:bookmarkEnd w:id="213"/>
    </w:p>
    <w:p w:rsidR="00953452" w:rsidRPr="00CB2585" w:rsidRDefault="00953452" w:rsidP="00953452">
      <w:r>
        <w:t>Данных нет.</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14" w:name="_Toc521857703"/>
      <w:r w:rsidRPr="005052DA">
        <w:t>предписания надзорных органов по запрещению дальнейшей эксплуатации участков тепловой сети и результаты их исполнения;</w:t>
      </w:r>
      <w:bookmarkEnd w:id="214"/>
    </w:p>
    <w:p w:rsidR="00953452" w:rsidRPr="009927FD" w:rsidRDefault="00953452" w:rsidP="00953452">
      <w:pPr>
        <w:spacing w:before="120"/>
        <w:ind w:firstLine="567"/>
        <w:rPr>
          <w:rFonts w:eastAsia="Calibri"/>
          <w:szCs w:val="24"/>
        </w:rPr>
      </w:pPr>
      <w:r w:rsidRPr="00CB2585">
        <w:t>Предписаний надзорных органов по запрещению д</w:t>
      </w:r>
      <w:r>
        <w:t>альнейшей эксплуатации котельной</w:t>
      </w:r>
      <w:r w:rsidRPr="00CB2585">
        <w:t xml:space="preserve"> Юмасинской школы не выдано</w:t>
      </w:r>
      <w:r w:rsidRPr="009927FD">
        <w:rPr>
          <w:rFonts w:eastAsia="Calibri"/>
          <w:szCs w:val="24"/>
        </w:rPr>
        <w:t xml:space="preserve">. </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15" w:name="_Toc521857704"/>
      <w:r w:rsidRPr="005052DA">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215"/>
    </w:p>
    <w:p w:rsidR="00953452" w:rsidRPr="00A24F68" w:rsidRDefault="00953452" w:rsidP="00953452">
      <w:r w:rsidRPr="00A24F68">
        <w:t>Непосредственное присоединение систем отопления</w:t>
      </w:r>
      <w:r>
        <w:t xml:space="preserve"> здания </w:t>
      </w:r>
      <w:r w:rsidRPr="00043E37">
        <w:rPr>
          <w:rFonts w:eastAsia="Calibri"/>
          <w:color w:val="000000"/>
          <w:szCs w:val="24"/>
        </w:rPr>
        <w:t>Юмасинской школы</w:t>
      </w:r>
      <w:r>
        <w:rPr>
          <w:rFonts w:eastAsia="Calibri"/>
          <w:color w:val="000000"/>
          <w:szCs w:val="24"/>
        </w:rPr>
        <w:t>.</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16" w:name="_Toc521857705"/>
      <w:r w:rsidRPr="005052DA">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216"/>
    </w:p>
    <w:p w:rsidR="00953452" w:rsidRPr="00A24F68" w:rsidRDefault="00953452" w:rsidP="00953452">
      <w:r>
        <w:t xml:space="preserve">ПУТЭ </w:t>
      </w:r>
      <w:r w:rsidRPr="00CB2585">
        <w:t>Юмасинской школы</w:t>
      </w:r>
      <w:r>
        <w:t xml:space="preserve"> отсутствует.</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17" w:name="_Toc521857706"/>
      <w:r w:rsidRPr="005052DA">
        <w:lastRenderedPageBreak/>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217"/>
    </w:p>
    <w:p w:rsidR="00953452" w:rsidRPr="009E666F"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18" w:name="_Toc521857707"/>
      <w:r w:rsidRPr="005052DA">
        <w:t>уровень автоматизации и обслуживания центральных тепловых пунктов, насосных станций;</w:t>
      </w:r>
      <w:bookmarkEnd w:id="218"/>
    </w:p>
    <w:p w:rsidR="00953452" w:rsidRPr="009E666F" w:rsidRDefault="00953452" w:rsidP="00953452">
      <w:r>
        <w:t>ЦТП и НС отсутствуют.</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19" w:name="_Toc521857708"/>
      <w:r w:rsidRPr="005052DA">
        <w:t>сведения о наличии защиты тепловых сетей от превышения давления;</w:t>
      </w:r>
      <w:bookmarkEnd w:id="219"/>
    </w:p>
    <w:p w:rsidR="00953452" w:rsidRPr="00CB2585" w:rsidRDefault="00953452" w:rsidP="00953452">
      <w:r>
        <w:t>Данных нет.</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20" w:name="_Toc521857709"/>
      <w:r w:rsidRPr="005052DA">
        <w:t>перечень выявленных бесхозяйных тепловых сетей и обоснование выбора организации, уполномоченной на их эксплуатацию;</w:t>
      </w:r>
      <w:bookmarkEnd w:id="220"/>
    </w:p>
    <w:p w:rsidR="00953452" w:rsidRPr="009E666F" w:rsidRDefault="00953452" w:rsidP="00953452">
      <w:r>
        <w:t>Бесхозяйные тепловые сети</w:t>
      </w:r>
      <w:r w:rsidRPr="005052DA">
        <w:t xml:space="preserve"> </w:t>
      </w:r>
      <w:r>
        <w:t>котельной</w:t>
      </w:r>
      <w:r w:rsidRPr="00CB2585">
        <w:t xml:space="preserve"> Юмасинской школы </w:t>
      </w:r>
      <w:r>
        <w:t>отсутствуют.</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21" w:name="P228"/>
      <w:bookmarkStart w:id="222" w:name="_Toc521857710"/>
      <w:bookmarkEnd w:id="221"/>
      <w:r w:rsidRPr="005052DA">
        <w:t>данные энергетических характеристик тепловых сетей (при их наличии).</w:t>
      </w:r>
      <w:bookmarkEnd w:id="222"/>
    </w:p>
    <w:p w:rsidR="00953452" w:rsidRPr="009E666F" w:rsidRDefault="00953452" w:rsidP="00953452">
      <w:r>
        <w:t>Данных нет.</w:t>
      </w:r>
    </w:p>
    <w:p w:rsidR="00953452" w:rsidRPr="005052DA" w:rsidRDefault="00953452" w:rsidP="00953452"/>
    <w:p w:rsidR="00953452" w:rsidRDefault="00953452" w:rsidP="00953452">
      <w:pPr>
        <w:pStyle w:val="2"/>
        <w:keepLines/>
        <w:numPr>
          <w:ilvl w:val="0"/>
          <w:numId w:val="10"/>
        </w:numPr>
        <w:tabs>
          <w:tab w:val="clear" w:pos="644"/>
        </w:tabs>
        <w:spacing w:before="120" w:after="0" w:line="240" w:lineRule="auto"/>
        <w:ind w:left="720" w:hanging="360"/>
        <w:jc w:val="both"/>
      </w:pPr>
      <w:bookmarkStart w:id="223" w:name="_Toc521857711"/>
      <w:r w:rsidRPr="005052DA">
        <w:lastRenderedPageBreak/>
        <w:t>часть 4 "Зоны действия источников тепловой энергии";</w:t>
      </w:r>
      <w:bookmarkEnd w:id="223"/>
    </w:p>
    <w:p w:rsidR="00953452" w:rsidRDefault="00953452" w:rsidP="00953452">
      <w:pPr>
        <w:rPr>
          <w:rFonts w:asciiTheme="majorHAnsi" w:eastAsiaTheme="majorEastAsia" w:hAnsiTheme="majorHAnsi" w:cstheme="majorBidi"/>
          <w:color w:val="4F81BD" w:themeColor="accent1"/>
          <w:sz w:val="26"/>
          <w:szCs w:val="26"/>
        </w:rPr>
      </w:pPr>
      <w:r>
        <w:rPr>
          <w:noProof/>
        </w:rPr>
        <w:drawing>
          <wp:inline distT="0" distB="0" distL="0" distR="0">
            <wp:extent cx="5686425" cy="6660397"/>
            <wp:effectExtent l="0" t="0" r="0" b="762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ТС Юмас.bmp"/>
                    <pic:cNvPicPr/>
                  </pic:nvPicPr>
                  <pic:blipFill rotWithShape="1">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915" t="1695" r="6239" b="2546"/>
                    <a:stretch/>
                  </pic:blipFill>
                  <pic:spPr bwMode="auto">
                    <a:xfrm>
                      <a:off x="0" y="0"/>
                      <a:ext cx="5701395" cy="667793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53452" w:rsidRPr="00AF436D" w:rsidRDefault="00953452" w:rsidP="00953452">
      <w:pPr>
        <w:pStyle w:val="ad"/>
        <w:jc w:val="center"/>
        <w:rPr>
          <w:szCs w:val="24"/>
        </w:rPr>
      </w:pPr>
      <w:r w:rsidRPr="00AF436D">
        <w:rPr>
          <w:szCs w:val="24"/>
        </w:rPr>
        <w:t xml:space="preserve">Рисунок </w:t>
      </w:r>
      <w:r w:rsidR="00935836" w:rsidRPr="00AF436D">
        <w:rPr>
          <w:szCs w:val="24"/>
        </w:rPr>
        <w:fldChar w:fldCharType="begin"/>
      </w:r>
      <w:r w:rsidRPr="00AF436D">
        <w:rPr>
          <w:szCs w:val="24"/>
        </w:rPr>
        <w:instrText xml:space="preserve"> SEQ Рисунок \* ARABIC </w:instrText>
      </w:r>
      <w:r w:rsidR="00935836" w:rsidRPr="00AF436D">
        <w:rPr>
          <w:szCs w:val="24"/>
        </w:rPr>
        <w:fldChar w:fldCharType="separate"/>
      </w:r>
      <w:r w:rsidR="002C6AAB">
        <w:rPr>
          <w:noProof/>
          <w:szCs w:val="24"/>
        </w:rPr>
        <w:t>4</w:t>
      </w:r>
      <w:r w:rsidR="00935836" w:rsidRPr="00AF436D">
        <w:rPr>
          <w:szCs w:val="24"/>
        </w:rPr>
        <w:fldChar w:fldCharType="end"/>
      </w:r>
      <w:r w:rsidRPr="00AF436D">
        <w:rPr>
          <w:szCs w:val="24"/>
        </w:rPr>
        <w:t xml:space="preserve"> – Зона действия котельной Юмасинской школы</w:t>
      </w:r>
    </w:p>
    <w:p w:rsidR="00953452" w:rsidRPr="009E666F" w:rsidRDefault="00953452" w:rsidP="00953452"/>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24" w:name="_Toc521857712"/>
      <w:r w:rsidRPr="005052DA">
        <w:lastRenderedPageBreak/>
        <w:t>часть 5 "Тепловые нагрузки потребителей тепловой энергии, групп потребителей тепловой энергии в зонах действия источников тепловой энергии";</w:t>
      </w:r>
      <w:bookmarkEnd w:id="224"/>
    </w:p>
    <w:p w:rsidR="00953452" w:rsidRDefault="00953452" w:rsidP="00953452">
      <w:pPr>
        <w:pStyle w:val="3"/>
        <w:keepLines/>
        <w:numPr>
          <w:ilvl w:val="0"/>
          <w:numId w:val="0"/>
        </w:numPr>
        <w:spacing w:before="40" w:after="0" w:line="240" w:lineRule="auto"/>
        <w:ind w:left="2268" w:hanging="360"/>
        <w:jc w:val="both"/>
      </w:pPr>
      <w:bookmarkStart w:id="225" w:name="_Toc521857713"/>
      <w:r w:rsidRPr="005052DA">
        <w:t>описание значений спроса на тепловую мощность в расчетных элементах территориального деления;</w:t>
      </w:r>
      <w:bookmarkEnd w:id="225"/>
    </w:p>
    <w:p w:rsidR="00953452" w:rsidRDefault="00953452" w:rsidP="00953452">
      <w:pPr>
        <w:ind w:firstLine="851"/>
      </w:pPr>
      <w:r>
        <w:t xml:space="preserve">Присоединенная тепловая </w:t>
      </w:r>
      <w:r w:rsidRPr="009E666F">
        <w:t>нагрузка здания Юмасинской школы</w:t>
      </w:r>
      <w:r>
        <w:t xml:space="preserve"> на отопление 0,449 Гкал.ч.</w:t>
      </w:r>
    </w:p>
    <w:p w:rsidR="00953452" w:rsidRDefault="00953452" w:rsidP="00953452"/>
    <w:p w:rsidR="00953452" w:rsidRPr="0081187D" w:rsidRDefault="00953452" w:rsidP="00953452">
      <w:pPr>
        <w:rPr>
          <w:szCs w:val="24"/>
        </w:rPr>
      </w:pPr>
      <w:r w:rsidRPr="0081187D">
        <w:t>Таблица</w:t>
      </w:r>
      <w:r w:rsidRPr="0081187D">
        <w:rPr>
          <w:szCs w:val="24"/>
        </w:rPr>
        <w:t xml:space="preserve">  – Расчетная тепловая нагрузка на отопление</w:t>
      </w:r>
    </w:p>
    <w:tbl>
      <w:tblPr>
        <w:tblW w:w="5166" w:type="pct"/>
        <w:tblInd w:w="-318" w:type="dxa"/>
        <w:tblLayout w:type="fixed"/>
        <w:tblLook w:val="04A0"/>
      </w:tblPr>
      <w:tblGrid>
        <w:gridCol w:w="708"/>
        <w:gridCol w:w="1560"/>
        <w:gridCol w:w="900"/>
        <w:gridCol w:w="807"/>
        <w:gridCol w:w="916"/>
        <w:gridCol w:w="850"/>
        <w:gridCol w:w="926"/>
        <w:gridCol w:w="1715"/>
        <w:gridCol w:w="1507"/>
      </w:tblGrid>
      <w:tr w:rsidR="00953452" w:rsidRPr="0081187D" w:rsidTr="00953452">
        <w:trPr>
          <w:trHeight w:val="900"/>
        </w:trPr>
        <w:tc>
          <w:tcPr>
            <w:tcW w:w="358" w:type="pct"/>
            <w:vMerge w:val="restart"/>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81187D" w:rsidRDefault="00953452" w:rsidP="00953452">
            <w:pPr>
              <w:jc w:val="center"/>
              <w:rPr>
                <w:b/>
                <w:color w:val="000000"/>
                <w:sz w:val="20"/>
              </w:rPr>
            </w:pPr>
            <w:r w:rsidRPr="0081187D">
              <w:rPr>
                <w:b/>
                <w:color w:val="000000"/>
                <w:sz w:val="20"/>
              </w:rPr>
              <w:t>№ п/п</w:t>
            </w:r>
          </w:p>
        </w:tc>
        <w:tc>
          <w:tcPr>
            <w:tcW w:w="789" w:type="pct"/>
            <w:vMerge w:val="restart"/>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81187D" w:rsidRDefault="00953452" w:rsidP="00953452">
            <w:pPr>
              <w:jc w:val="center"/>
              <w:rPr>
                <w:b/>
                <w:sz w:val="20"/>
              </w:rPr>
            </w:pPr>
            <w:r w:rsidRPr="0081187D">
              <w:rPr>
                <w:b/>
                <w:sz w:val="20"/>
              </w:rPr>
              <w:t>Наименование объекта теплопотребления</w:t>
            </w:r>
          </w:p>
        </w:tc>
        <w:tc>
          <w:tcPr>
            <w:tcW w:w="455"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1187D" w:rsidRDefault="00953452" w:rsidP="00953452">
            <w:pPr>
              <w:jc w:val="center"/>
              <w:rPr>
                <w:b/>
                <w:sz w:val="20"/>
              </w:rPr>
            </w:pPr>
            <w:r w:rsidRPr="0081187D">
              <w:rPr>
                <w:b/>
                <w:sz w:val="20"/>
              </w:rPr>
              <w:t>Наружный объем здания, м</w:t>
            </w:r>
            <w:r w:rsidRPr="0081187D">
              <w:rPr>
                <w:b/>
                <w:sz w:val="20"/>
                <w:vertAlign w:val="superscript"/>
              </w:rPr>
              <w:t>3</w:t>
            </w:r>
          </w:p>
        </w:tc>
        <w:tc>
          <w:tcPr>
            <w:tcW w:w="408"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1187D" w:rsidRDefault="00953452" w:rsidP="00953452">
            <w:pPr>
              <w:jc w:val="center"/>
              <w:rPr>
                <w:b/>
                <w:sz w:val="20"/>
              </w:rPr>
            </w:pPr>
            <w:r w:rsidRPr="0081187D">
              <w:rPr>
                <w:b/>
                <w:sz w:val="20"/>
              </w:rPr>
              <w:t>Поправ.  коэф-т</w:t>
            </w:r>
          </w:p>
        </w:tc>
        <w:tc>
          <w:tcPr>
            <w:tcW w:w="463"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1187D" w:rsidRDefault="00953452" w:rsidP="00953452">
            <w:pPr>
              <w:jc w:val="center"/>
              <w:rPr>
                <w:b/>
                <w:sz w:val="20"/>
              </w:rPr>
            </w:pPr>
            <w:r w:rsidRPr="0081187D">
              <w:rPr>
                <w:b/>
                <w:sz w:val="20"/>
              </w:rPr>
              <w:t>Удельная отопит. хар-ка, Ккал/м</w:t>
            </w:r>
            <w:r w:rsidRPr="0081187D">
              <w:rPr>
                <w:b/>
                <w:sz w:val="20"/>
                <w:vertAlign w:val="superscript"/>
              </w:rPr>
              <w:t>3</w:t>
            </w:r>
            <w:r w:rsidRPr="0081187D">
              <w:rPr>
                <w:b/>
                <w:sz w:val="20"/>
              </w:rPr>
              <w:t xml:space="preserve"> ч</w:t>
            </w:r>
            <w:r w:rsidRPr="0081187D">
              <w:rPr>
                <w:b/>
                <w:sz w:val="20"/>
                <w:vertAlign w:val="superscript"/>
              </w:rPr>
              <w:t>0</w:t>
            </w:r>
            <w:r w:rsidRPr="0081187D">
              <w:rPr>
                <w:b/>
                <w:sz w:val="20"/>
              </w:rPr>
              <w:t xml:space="preserve"> С</w:t>
            </w:r>
          </w:p>
        </w:tc>
        <w:tc>
          <w:tcPr>
            <w:tcW w:w="430"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1187D" w:rsidRDefault="00953452" w:rsidP="00953452">
            <w:pPr>
              <w:jc w:val="center"/>
              <w:rPr>
                <w:b/>
                <w:sz w:val="20"/>
              </w:rPr>
            </w:pPr>
            <w:r w:rsidRPr="0081187D">
              <w:rPr>
                <w:b/>
                <w:sz w:val="20"/>
              </w:rPr>
              <w:t xml:space="preserve">Средняя внутрен. темп-ра, </w:t>
            </w:r>
            <w:r w:rsidRPr="0081187D">
              <w:rPr>
                <w:b/>
                <w:sz w:val="20"/>
                <w:vertAlign w:val="superscript"/>
              </w:rPr>
              <w:t>0</w:t>
            </w:r>
            <w:r w:rsidRPr="0081187D">
              <w:rPr>
                <w:b/>
                <w:sz w:val="20"/>
              </w:rPr>
              <w:t>С</w:t>
            </w:r>
          </w:p>
        </w:tc>
        <w:tc>
          <w:tcPr>
            <w:tcW w:w="468"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1187D" w:rsidRDefault="00953452" w:rsidP="00953452">
            <w:pPr>
              <w:jc w:val="center"/>
              <w:rPr>
                <w:b/>
                <w:sz w:val="20"/>
              </w:rPr>
            </w:pPr>
            <w:r w:rsidRPr="0081187D">
              <w:rPr>
                <w:b/>
                <w:sz w:val="20"/>
              </w:rPr>
              <w:t xml:space="preserve">Средняя наружная темп-ра, </w:t>
            </w:r>
            <w:r w:rsidRPr="0081187D">
              <w:rPr>
                <w:b/>
                <w:sz w:val="20"/>
                <w:vertAlign w:val="superscript"/>
              </w:rPr>
              <w:t>0</w:t>
            </w:r>
            <w:r w:rsidRPr="0081187D">
              <w:rPr>
                <w:b/>
                <w:sz w:val="20"/>
              </w:rPr>
              <w:t>С</w:t>
            </w:r>
          </w:p>
        </w:tc>
        <w:tc>
          <w:tcPr>
            <w:tcW w:w="867"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1187D" w:rsidRDefault="00953452" w:rsidP="00953452">
            <w:pPr>
              <w:jc w:val="center"/>
              <w:rPr>
                <w:b/>
                <w:sz w:val="20"/>
              </w:rPr>
            </w:pPr>
            <w:r w:rsidRPr="0081187D">
              <w:rPr>
                <w:b/>
                <w:sz w:val="20"/>
              </w:rPr>
              <w:t>Коэф.</w:t>
            </w:r>
            <w:r>
              <w:rPr>
                <w:b/>
                <w:sz w:val="20"/>
                <w:lang w:val="en-US"/>
              </w:rPr>
              <w:t xml:space="preserve"> </w:t>
            </w:r>
            <w:r w:rsidRPr="0081187D">
              <w:rPr>
                <w:b/>
                <w:sz w:val="20"/>
              </w:rPr>
              <w:t>инфильтрации</w:t>
            </w:r>
          </w:p>
        </w:tc>
        <w:tc>
          <w:tcPr>
            <w:tcW w:w="762"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1187D" w:rsidRDefault="00953452" w:rsidP="00953452">
            <w:pPr>
              <w:jc w:val="center"/>
              <w:rPr>
                <w:b/>
                <w:bCs/>
                <w:sz w:val="20"/>
              </w:rPr>
            </w:pPr>
            <w:r w:rsidRPr="0081187D">
              <w:rPr>
                <w:b/>
                <w:bCs/>
                <w:sz w:val="20"/>
              </w:rPr>
              <w:t>Макс.час.расход тепла, Гкал/час</w:t>
            </w:r>
          </w:p>
        </w:tc>
      </w:tr>
      <w:tr w:rsidR="00953452" w:rsidRPr="0081187D" w:rsidTr="00953452">
        <w:trPr>
          <w:trHeight w:val="225"/>
        </w:trPr>
        <w:tc>
          <w:tcPr>
            <w:tcW w:w="358" w:type="pct"/>
            <w:vMerge/>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81187D" w:rsidRDefault="00953452" w:rsidP="00953452">
            <w:pPr>
              <w:rPr>
                <w:b/>
                <w:color w:val="000000"/>
                <w:sz w:val="20"/>
              </w:rPr>
            </w:pPr>
          </w:p>
        </w:tc>
        <w:tc>
          <w:tcPr>
            <w:tcW w:w="789" w:type="pct"/>
            <w:vMerge/>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81187D" w:rsidRDefault="00953452" w:rsidP="00953452">
            <w:pPr>
              <w:rPr>
                <w:b/>
                <w:sz w:val="20"/>
              </w:rPr>
            </w:pPr>
          </w:p>
        </w:tc>
        <w:tc>
          <w:tcPr>
            <w:tcW w:w="455" w:type="pct"/>
            <w:tcBorders>
              <w:top w:val="nil"/>
              <w:left w:val="nil"/>
              <w:bottom w:val="single" w:sz="4" w:space="0" w:color="auto"/>
              <w:right w:val="single" w:sz="4" w:space="0" w:color="auto"/>
            </w:tcBorders>
            <w:shd w:val="clear" w:color="auto" w:fill="E5DFEC" w:themeFill="accent4" w:themeFillTint="33"/>
            <w:noWrap/>
            <w:vAlign w:val="center"/>
            <w:hideMark/>
          </w:tcPr>
          <w:p w:rsidR="00953452" w:rsidRPr="0081187D" w:rsidRDefault="00953452" w:rsidP="00953452">
            <w:pPr>
              <w:jc w:val="center"/>
              <w:rPr>
                <w:b/>
                <w:bCs/>
                <w:sz w:val="20"/>
              </w:rPr>
            </w:pPr>
            <w:r w:rsidRPr="0081187D">
              <w:rPr>
                <w:b/>
                <w:bCs/>
                <w:sz w:val="20"/>
              </w:rPr>
              <w:t>Vн</w:t>
            </w:r>
          </w:p>
        </w:tc>
        <w:tc>
          <w:tcPr>
            <w:tcW w:w="408" w:type="pct"/>
            <w:tcBorders>
              <w:top w:val="nil"/>
              <w:left w:val="nil"/>
              <w:bottom w:val="single" w:sz="4" w:space="0" w:color="auto"/>
              <w:right w:val="single" w:sz="4" w:space="0" w:color="auto"/>
            </w:tcBorders>
            <w:shd w:val="clear" w:color="auto" w:fill="E5DFEC" w:themeFill="accent4" w:themeFillTint="33"/>
            <w:noWrap/>
            <w:vAlign w:val="center"/>
            <w:hideMark/>
          </w:tcPr>
          <w:p w:rsidR="00953452" w:rsidRPr="0081187D" w:rsidRDefault="00953452" w:rsidP="00953452">
            <w:pPr>
              <w:jc w:val="center"/>
              <w:rPr>
                <w:b/>
                <w:bCs/>
                <w:sz w:val="20"/>
              </w:rPr>
            </w:pPr>
            <w:r w:rsidRPr="0081187D">
              <w:rPr>
                <w:b/>
                <w:bCs/>
                <w:sz w:val="20"/>
              </w:rPr>
              <w:t>А</w:t>
            </w:r>
          </w:p>
        </w:tc>
        <w:tc>
          <w:tcPr>
            <w:tcW w:w="463" w:type="pct"/>
            <w:tcBorders>
              <w:top w:val="nil"/>
              <w:left w:val="nil"/>
              <w:bottom w:val="single" w:sz="4" w:space="0" w:color="auto"/>
              <w:right w:val="single" w:sz="4" w:space="0" w:color="auto"/>
            </w:tcBorders>
            <w:shd w:val="clear" w:color="auto" w:fill="E5DFEC" w:themeFill="accent4" w:themeFillTint="33"/>
            <w:noWrap/>
            <w:vAlign w:val="center"/>
            <w:hideMark/>
          </w:tcPr>
          <w:p w:rsidR="00953452" w:rsidRPr="0081187D" w:rsidRDefault="00953452" w:rsidP="00953452">
            <w:pPr>
              <w:jc w:val="center"/>
              <w:rPr>
                <w:b/>
                <w:bCs/>
                <w:sz w:val="20"/>
              </w:rPr>
            </w:pPr>
            <w:r w:rsidRPr="0081187D">
              <w:rPr>
                <w:b/>
                <w:bCs/>
                <w:sz w:val="20"/>
              </w:rPr>
              <w:t>gо</w:t>
            </w:r>
          </w:p>
        </w:tc>
        <w:tc>
          <w:tcPr>
            <w:tcW w:w="430" w:type="pct"/>
            <w:tcBorders>
              <w:top w:val="nil"/>
              <w:left w:val="nil"/>
              <w:bottom w:val="single" w:sz="4" w:space="0" w:color="auto"/>
              <w:right w:val="single" w:sz="4" w:space="0" w:color="auto"/>
            </w:tcBorders>
            <w:shd w:val="clear" w:color="auto" w:fill="E5DFEC" w:themeFill="accent4" w:themeFillTint="33"/>
            <w:noWrap/>
            <w:vAlign w:val="center"/>
            <w:hideMark/>
          </w:tcPr>
          <w:p w:rsidR="00953452" w:rsidRPr="0081187D" w:rsidRDefault="00953452" w:rsidP="00953452">
            <w:pPr>
              <w:jc w:val="center"/>
              <w:rPr>
                <w:b/>
                <w:bCs/>
                <w:sz w:val="20"/>
              </w:rPr>
            </w:pPr>
            <w:r w:rsidRPr="0081187D">
              <w:rPr>
                <w:b/>
                <w:bCs/>
                <w:sz w:val="20"/>
              </w:rPr>
              <w:t>tвн.</w:t>
            </w:r>
          </w:p>
        </w:tc>
        <w:tc>
          <w:tcPr>
            <w:tcW w:w="468" w:type="pct"/>
            <w:tcBorders>
              <w:top w:val="nil"/>
              <w:left w:val="nil"/>
              <w:bottom w:val="single" w:sz="4" w:space="0" w:color="auto"/>
              <w:right w:val="single" w:sz="4" w:space="0" w:color="auto"/>
            </w:tcBorders>
            <w:shd w:val="clear" w:color="auto" w:fill="E5DFEC" w:themeFill="accent4" w:themeFillTint="33"/>
            <w:noWrap/>
            <w:vAlign w:val="center"/>
            <w:hideMark/>
          </w:tcPr>
          <w:p w:rsidR="00953452" w:rsidRPr="0081187D" w:rsidRDefault="00953452" w:rsidP="00953452">
            <w:pPr>
              <w:jc w:val="center"/>
              <w:rPr>
                <w:b/>
                <w:bCs/>
                <w:sz w:val="20"/>
              </w:rPr>
            </w:pPr>
            <w:r w:rsidRPr="0081187D">
              <w:rPr>
                <w:b/>
                <w:bCs/>
                <w:sz w:val="20"/>
              </w:rPr>
              <w:t>tср.</w:t>
            </w:r>
          </w:p>
        </w:tc>
        <w:tc>
          <w:tcPr>
            <w:tcW w:w="867" w:type="pct"/>
            <w:tcBorders>
              <w:top w:val="nil"/>
              <w:left w:val="nil"/>
              <w:bottom w:val="single" w:sz="4" w:space="0" w:color="auto"/>
              <w:right w:val="single" w:sz="4" w:space="0" w:color="auto"/>
            </w:tcBorders>
            <w:shd w:val="clear" w:color="auto" w:fill="E5DFEC" w:themeFill="accent4" w:themeFillTint="33"/>
            <w:noWrap/>
            <w:vAlign w:val="center"/>
            <w:hideMark/>
          </w:tcPr>
          <w:p w:rsidR="00953452" w:rsidRPr="0081187D" w:rsidRDefault="00953452" w:rsidP="00953452">
            <w:pPr>
              <w:jc w:val="center"/>
              <w:rPr>
                <w:b/>
                <w:bCs/>
                <w:sz w:val="20"/>
              </w:rPr>
            </w:pPr>
            <w:r w:rsidRPr="0081187D">
              <w:rPr>
                <w:b/>
                <w:bCs/>
                <w:sz w:val="20"/>
              </w:rPr>
              <w:t>k1</w:t>
            </w:r>
          </w:p>
        </w:tc>
        <w:tc>
          <w:tcPr>
            <w:tcW w:w="762" w:type="pct"/>
            <w:tcBorders>
              <w:top w:val="nil"/>
              <w:left w:val="nil"/>
              <w:bottom w:val="single" w:sz="4" w:space="0" w:color="auto"/>
              <w:right w:val="single" w:sz="4" w:space="0" w:color="auto"/>
            </w:tcBorders>
            <w:shd w:val="clear" w:color="auto" w:fill="E5DFEC" w:themeFill="accent4" w:themeFillTint="33"/>
            <w:noWrap/>
            <w:vAlign w:val="center"/>
            <w:hideMark/>
          </w:tcPr>
          <w:p w:rsidR="00953452" w:rsidRPr="0081187D" w:rsidRDefault="00953452" w:rsidP="00953452">
            <w:pPr>
              <w:jc w:val="center"/>
              <w:rPr>
                <w:b/>
                <w:bCs/>
                <w:sz w:val="20"/>
              </w:rPr>
            </w:pPr>
            <w:r w:rsidRPr="0081187D">
              <w:rPr>
                <w:b/>
                <w:bCs/>
                <w:sz w:val="20"/>
              </w:rPr>
              <w:t>Qm.ч.</w:t>
            </w:r>
          </w:p>
        </w:tc>
      </w:tr>
      <w:tr w:rsidR="00953452" w:rsidRPr="0081187D" w:rsidTr="00953452">
        <w:trPr>
          <w:trHeight w:val="255"/>
        </w:trPr>
        <w:tc>
          <w:tcPr>
            <w:tcW w:w="358" w:type="pct"/>
            <w:tcBorders>
              <w:top w:val="nil"/>
              <w:left w:val="single" w:sz="4" w:space="0" w:color="auto"/>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1.</w:t>
            </w:r>
          </w:p>
        </w:tc>
        <w:tc>
          <w:tcPr>
            <w:tcW w:w="789" w:type="pct"/>
            <w:tcBorders>
              <w:top w:val="nil"/>
              <w:left w:val="nil"/>
              <w:bottom w:val="single" w:sz="4" w:space="0" w:color="auto"/>
              <w:right w:val="single" w:sz="4" w:space="0" w:color="auto"/>
            </w:tcBorders>
            <w:shd w:val="clear" w:color="auto" w:fill="auto"/>
            <w:vAlign w:val="center"/>
            <w:hideMark/>
          </w:tcPr>
          <w:p w:rsidR="00953452" w:rsidRPr="0081187D" w:rsidRDefault="00953452" w:rsidP="00953452">
            <w:pPr>
              <w:rPr>
                <w:sz w:val="20"/>
              </w:rPr>
            </w:pPr>
            <w:r w:rsidRPr="0081187D">
              <w:rPr>
                <w:sz w:val="20"/>
              </w:rPr>
              <w:t>Здание Юмасинской школы</w:t>
            </w:r>
          </w:p>
        </w:tc>
        <w:tc>
          <w:tcPr>
            <w:tcW w:w="455" w:type="pct"/>
            <w:tcBorders>
              <w:top w:val="nil"/>
              <w:left w:val="nil"/>
              <w:bottom w:val="single" w:sz="4" w:space="0" w:color="auto"/>
              <w:right w:val="single" w:sz="4" w:space="0" w:color="auto"/>
            </w:tcBorders>
            <w:shd w:val="clear" w:color="auto" w:fill="auto"/>
            <w:noWrap/>
            <w:vAlign w:val="center"/>
            <w:hideMark/>
          </w:tcPr>
          <w:p w:rsidR="00953452" w:rsidRPr="0081187D" w:rsidRDefault="00953452" w:rsidP="00953452">
            <w:pPr>
              <w:jc w:val="center"/>
              <w:rPr>
                <w:color w:val="FF0000"/>
                <w:sz w:val="20"/>
              </w:rPr>
            </w:pPr>
            <w:r w:rsidRPr="0081187D">
              <w:rPr>
                <w:color w:val="000000" w:themeColor="text1"/>
                <w:sz w:val="20"/>
              </w:rPr>
              <w:t>16174,0</w:t>
            </w:r>
          </w:p>
        </w:tc>
        <w:tc>
          <w:tcPr>
            <w:tcW w:w="408" w:type="pct"/>
            <w:tcBorders>
              <w:top w:val="nil"/>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sz w:val="20"/>
              </w:rPr>
            </w:pPr>
            <w:r w:rsidRPr="0081187D">
              <w:rPr>
                <w:sz w:val="20"/>
              </w:rPr>
              <w:t>0,9</w:t>
            </w:r>
          </w:p>
        </w:tc>
        <w:tc>
          <w:tcPr>
            <w:tcW w:w="463" w:type="pct"/>
            <w:tcBorders>
              <w:top w:val="nil"/>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sz w:val="20"/>
              </w:rPr>
            </w:pPr>
            <w:r w:rsidRPr="0081187D">
              <w:rPr>
                <w:sz w:val="20"/>
              </w:rPr>
              <w:t>0,43</w:t>
            </w:r>
          </w:p>
        </w:tc>
        <w:tc>
          <w:tcPr>
            <w:tcW w:w="430" w:type="pct"/>
            <w:tcBorders>
              <w:top w:val="nil"/>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sz w:val="20"/>
              </w:rPr>
            </w:pPr>
            <w:r w:rsidRPr="0081187D">
              <w:rPr>
                <w:sz w:val="20"/>
              </w:rPr>
              <w:t>19,8</w:t>
            </w:r>
          </w:p>
        </w:tc>
        <w:tc>
          <w:tcPr>
            <w:tcW w:w="468" w:type="pct"/>
            <w:tcBorders>
              <w:top w:val="nil"/>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sz w:val="20"/>
              </w:rPr>
            </w:pPr>
            <w:r w:rsidRPr="0081187D">
              <w:rPr>
                <w:sz w:val="20"/>
              </w:rPr>
              <w:t>-40</w:t>
            </w:r>
          </w:p>
        </w:tc>
        <w:tc>
          <w:tcPr>
            <w:tcW w:w="867" w:type="pct"/>
            <w:tcBorders>
              <w:top w:val="nil"/>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sz w:val="20"/>
              </w:rPr>
            </w:pPr>
            <w:r w:rsidRPr="0081187D">
              <w:rPr>
                <w:sz w:val="20"/>
              </w:rPr>
              <w:t>1,2</w:t>
            </w:r>
          </w:p>
        </w:tc>
        <w:tc>
          <w:tcPr>
            <w:tcW w:w="762" w:type="pct"/>
            <w:tcBorders>
              <w:top w:val="nil"/>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sz w:val="20"/>
              </w:rPr>
            </w:pPr>
            <w:r w:rsidRPr="0081187D">
              <w:rPr>
                <w:b/>
                <w:bCs/>
                <w:sz w:val="20"/>
              </w:rPr>
              <w:t>0,449</w:t>
            </w:r>
          </w:p>
        </w:tc>
      </w:tr>
    </w:tbl>
    <w:p w:rsidR="00953452" w:rsidRPr="009E666F"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26" w:name="_Toc521857714"/>
      <w:r w:rsidRPr="005052DA">
        <w:t>описание значений расчетных тепловых нагрузок на коллекторах источников тепловой энергии;</w:t>
      </w:r>
      <w:bookmarkEnd w:id="226"/>
    </w:p>
    <w:p w:rsidR="00953452" w:rsidRPr="009E666F" w:rsidRDefault="00953452" w:rsidP="00953452">
      <w:r>
        <w:t>Тепловая нагрузка</w:t>
      </w:r>
      <w:r w:rsidRPr="008F3519">
        <w:t xml:space="preserve"> на коллекторах </w:t>
      </w:r>
      <w:r>
        <w:t>Котельной</w:t>
      </w:r>
      <w:r w:rsidRPr="008F3519">
        <w:t xml:space="preserve"> Юмасинской школы</w:t>
      </w:r>
      <w:r w:rsidRPr="008F3519">
        <w:tab/>
        <w:t>0,46</w:t>
      </w:r>
      <w:r>
        <w:t xml:space="preserve"> Гкал/ч.</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27" w:name="_Toc521857715"/>
      <w:r w:rsidRPr="005052DA">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227"/>
    </w:p>
    <w:p w:rsidR="00953452" w:rsidRPr="008F3519"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28" w:name="_Toc521857716"/>
      <w:r w:rsidRPr="005052DA">
        <w:t>описание величины потребления тепловой энергии в расчетных элементах территориального деления за отопительный период и за год в целом;</w:t>
      </w:r>
      <w:bookmarkEnd w:id="228"/>
    </w:p>
    <w:p w:rsidR="00953452" w:rsidRPr="008F3519" w:rsidRDefault="00953452" w:rsidP="00953452">
      <w:r>
        <w:t>Потребление</w:t>
      </w:r>
      <w:r w:rsidRPr="005052DA">
        <w:t xml:space="preserve"> тепловой энергии</w:t>
      </w:r>
      <w:r>
        <w:t xml:space="preserve"> (Полезный отпуск) </w:t>
      </w:r>
      <w:r w:rsidRPr="008F3519">
        <w:t xml:space="preserve">Юмасинской </w:t>
      </w:r>
      <w:r w:rsidRPr="001426DF">
        <w:t>школы 1179</w:t>
      </w:r>
      <w:r>
        <w:t xml:space="preserve"> Гкал.</w:t>
      </w:r>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29" w:name="_Toc521857717"/>
      <w:r w:rsidRPr="005052DA">
        <w:t>описание существующих нормативов потребления тепловой энергии для населения на отопление и горячее водоснабжение;</w:t>
      </w:r>
      <w:bookmarkEnd w:id="229"/>
    </w:p>
    <w:p w:rsidR="00953452" w:rsidRDefault="00953452" w:rsidP="00953452">
      <w:pPr>
        <w:pStyle w:val="3"/>
        <w:keepLines/>
        <w:numPr>
          <w:ilvl w:val="0"/>
          <w:numId w:val="10"/>
        </w:numPr>
        <w:tabs>
          <w:tab w:val="clear" w:pos="644"/>
        </w:tabs>
        <w:spacing w:before="40" w:after="0" w:line="240" w:lineRule="auto"/>
        <w:ind w:left="2342" w:hanging="357"/>
        <w:jc w:val="both"/>
      </w:pPr>
      <w:bookmarkStart w:id="230" w:name="_Toc521857718"/>
      <w:r w:rsidRPr="005052DA">
        <w:t>описание значений тепловых нагрузок, указанных в договорах теплоснабжения;</w:t>
      </w:r>
      <w:bookmarkEnd w:id="230"/>
    </w:p>
    <w:p w:rsidR="00953452" w:rsidRPr="008F3519" w:rsidRDefault="00953452" w:rsidP="00953452">
      <w:r>
        <w:t>Тепловая нагрузка</w:t>
      </w:r>
      <w:r w:rsidRPr="008F3519">
        <w:t xml:space="preserve"> </w:t>
      </w:r>
      <w:r>
        <w:t>Котельной Юмасинской школы 0,449 Гкал/ч.</w:t>
      </w:r>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31" w:name="_Toc521857719"/>
      <w:r w:rsidRPr="005052DA">
        <w:lastRenderedPageBreak/>
        <w:t>описание сравнения величины договорной и расчетной тепловой нагрузки по зоне действия каждого источника тепловой энергии.</w:t>
      </w:r>
      <w:bookmarkEnd w:id="231"/>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32" w:name="_Toc521857720"/>
      <w:r w:rsidRPr="005052DA">
        <w:t>часть 6 "Балансы тепловой мощности и тепловой нагрузки в зонах действия источников тепловой энергии";</w:t>
      </w:r>
      <w:bookmarkEnd w:id="232"/>
    </w:p>
    <w:p w:rsidR="00953452" w:rsidRDefault="00953452" w:rsidP="00953452">
      <w:pPr>
        <w:pStyle w:val="3"/>
        <w:keepLines/>
        <w:numPr>
          <w:ilvl w:val="0"/>
          <w:numId w:val="0"/>
        </w:numPr>
        <w:spacing w:before="40" w:after="0" w:line="240" w:lineRule="auto"/>
        <w:ind w:left="2268" w:hanging="360"/>
        <w:jc w:val="both"/>
      </w:pPr>
      <w:bookmarkStart w:id="233" w:name="_Toc521857721"/>
      <w:r w:rsidRPr="005052DA">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233"/>
    </w:p>
    <w:p w:rsidR="00953452" w:rsidRDefault="00953452" w:rsidP="00953452">
      <w:r w:rsidRPr="008F3519">
        <w:t>Таблица</w:t>
      </w:r>
      <w:r>
        <w:t xml:space="preserve"> </w:t>
      </w:r>
      <w:r w:rsidRPr="008F3519">
        <w:t>– Балансы установленной, располагаемой тепловой мощности и мощности нетто</w:t>
      </w:r>
      <w:r>
        <w:t xml:space="preserve"> Котельной Юмасинской школы</w:t>
      </w:r>
    </w:p>
    <w:tbl>
      <w:tblPr>
        <w:tblW w:w="5166" w:type="pct"/>
        <w:tblInd w:w="-318" w:type="dxa"/>
        <w:tblLayout w:type="fixed"/>
        <w:tblLook w:val="04A0"/>
      </w:tblPr>
      <w:tblGrid>
        <w:gridCol w:w="675"/>
        <w:gridCol w:w="1236"/>
        <w:gridCol w:w="1026"/>
        <w:gridCol w:w="1129"/>
        <w:gridCol w:w="1025"/>
        <w:gridCol w:w="829"/>
        <w:gridCol w:w="823"/>
        <w:gridCol w:w="1074"/>
        <w:gridCol w:w="868"/>
        <w:gridCol w:w="1204"/>
      </w:tblGrid>
      <w:tr w:rsidR="00953452" w:rsidRPr="008F3519" w:rsidTr="00953452">
        <w:trPr>
          <w:trHeight w:val="1275"/>
        </w:trPr>
        <w:tc>
          <w:tcPr>
            <w:tcW w:w="341"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53452" w:rsidRPr="0081187D" w:rsidRDefault="00953452" w:rsidP="00953452">
            <w:pPr>
              <w:jc w:val="center"/>
              <w:rPr>
                <w:b/>
                <w:bCs/>
                <w:color w:val="000000"/>
                <w:sz w:val="20"/>
              </w:rPr>
            </w:pPr>
            <w:r w:rsidRPr="0081187D">
              <w:rPr>
                <w:b/>
                <w:color w:val="000000"/>
                <w:sz w:val="20"/>
              </w:rPr>
              <w:t>№ п/п</w:t>
            </w:r>
          </w:p>
        </w:tc>
        <w:tc>
          <w:tcPr>
            <w:tcW w:w="625"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F3519" w:rsidRDefault="00953452" w:rsidP="00953452">
            <w:pPr>
              <w:jc w:val="center"/>
              <w:rPr>
                <w:b/>
                <w:bCs/>
                <w:color w:val="000000"/>
                <w:sz w:val="20"/>
              </w:rPr>
            </w:pPr>
            <w:r w:rsidRPr="008F3519">
              <w:rPr>
                <w:b/>
                <w:bCs/>
                <w:color w:val="000000"/>
                <w:sz w:val="20"/>
              </w:rPr>
              <w:t>Наименование котельной</w:t>
            </w:r>
          </w:p>
        </w:tc>
        <w:tc>
          <w:tcPr>
            <w:tcW w:w="519"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F3519" w:rsidRDefault="00953452" w:rsidP="00953452">
            <w:pPr>
              <w:jc w:val="center"/>
              <w:rPr>
                <w:b/>
                <w:bCs/>
                <w:color w:val="000000"/>
                <w:sz w:val="20"/>
              </w:rPr>
            </w:pPr>
            <w:r w:rsidRPr="008F3519">
              <w:rPr>
                <w:b/>
                <w:bCs/>
                <w:color w:val="000000"/>
                <w:sz w:val="20"/>
              </w:rPr>
              <w:t>Установленная мощность, Гкал/ч</w:t>
            </w:r>
          </w:p>
        </w:tc>
        <w:tc>
          <w:tcPr>
            <w:tcW w:w="571"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F3519" w:rsidRDefault="00953452" w:rsidP="00953452">
            <w:pPr>
              <w:jc w:val="center"/>
              <w:rPr>
                <w:b/>
                <w:bCs/>
                <w:color w:val="000000"/>
                <w:sz w:val="20"/>
              </w:rPr>
            </w:pPr>
            <w:r w:rsidRPr="008F3519">
              <w:rPr>
                <w:b/>
                <w:bCs/>
                <w:color w:val="000000"/>
                <w:sz w:val="20"/>
              </w:rPr>
              <w:t>Располагаемая мощность, Гкал/ч</w:t>
            </w:r>
          </w:p>
        </w:tc>
        <w:tc>
          <w:tcPr>
            <w:tcW w:w="518"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F3519" w:rsidRDefault="00953452" w:rsidP="00953452">
            <w:pPr>
              <w:jc w:val="center"/>
              <w:rPr>
                <w:b/>
                <w:bCs/>
                <w:color w:val="000000"/>
                <w:sz w:val="20"/>
              </w:rPr>
            </w:pPr>
            <w:r w:rsidRPr="008F3519">
              <w:rPr>
                <w:b/>
                <w:bCs/>
                <w:color w:val="000000"/>
                <w:sz w:val="20"/>
              </w:rPr>
              <w:t>Собственные нужды, Гкал/ч</w:t>
            </w:r>
          </w:p>
        </w:tc>
        <w:tc>
          <w:tcPr>
            <w:tcW w:w="419"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F3519" w:rsidRDefault="00953452" w:rsidP="00953452">
            <w:pPr>
              <w:jc w:val="center"/>
              <w:rPr>
                <w:b/>
                <w:bCs/>
                <w:color w:val="000000"/>
                <w:sz w:val="20"/>
              </w:rPr>
            </w:pPr>
            <w:r w:rsidRPr="008F3519">
              <w:rPr>
                <w:b/>
                <w:bCs/>
                <w:color w:val="000000"/>
                <w:sz w:val="20"/>
              </w:rPr>
              <w:t>Тепловая мощность нетто, Гкал/ч</w:t>
            </w:r>
          </w:p>
        </w:tc>
        <w:tc>
          <w:tcPr>
            <w:tcW w:w="416"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F3519" w:rsidRDefault="00953452" w:rsidP="00953452">
            <w:pPr>
              <w:jc w:val="center"/>
              <w:rPr>
                <w:b/>
                <w:bCs/>
                <w:color w:val="000000"/>
                <w:sz w:val="20"/>
              </w:rPr>
            </w:pPr>
            <w:r w:rsidRPr="008F3519">
              <w:rPr>
                <w:b/>
                <w:bCs/>
                <w:color w:val="000000"/>
                <w:sz w:val="20"/>
              </w:rPr>
              <w:t>Тепловые потери в сетях, Гкал/ч</w:t>
            </w:r>
          </w:p>
        </w:tc>
        <w:tc>
          <w:tcPr>
            <w:tcW w:w="543"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F3519" w:rsidRDefault="00953452" w:rsidP="00953452">
            <w:pPr>
              <w:jc w:val="center"/>
              <w:rPr>
                <w:b/>
                <w:bCs/>
                <w:color w:val="000000"/>
                <w:sz w:val="20"/>
              </w:rPr>
            </w:pPr>
            <w:r w:rsidRPr="008F3519">
              <w:rPr>
                <w:b/>
                <w:bCs/>
                <w:color w:val="000000"/>
                <w:sz w:val="20"/>
              </w:rPr>
              <w:t>Тепловая нагрузка потребителей, Гкал/ч</w:t>
            </w:r>
          </w:p>
        </w:tc>
        <w:tc>
          <w:tcPr>
            <w:tcW w:w="439"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F3519" w:rsidRDefault="00953452" w:rsidP="00953452">
            <w:pPr>
              <w:jc w:val="center"/>
              <w:rPr>
                <w:b/>
                <w:bCs/>
                <w:color w:val="000000"/>
                <w:sz w:val="20"/>
              </w:rPr>
            </w:pPr>
            <w:r w:rsidRPr="008F3519">
              <w:rPr>
                <w:b/>
                <w:bCs/>
                <w:color w:val="000000"/>
                <w:sz w:val="20"/>
              </w:rPr>
              <w:t>Резерв мощности, Гкал/ч</w:t>
            </w:r>
          </w:p>
        </w:tc>
        <w:tc>
          <w:tcPr>
            <w:tcW w:w="609"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F3519" w:rsidRDefault="00953452" w:rsidP="00953452">
            <w:pPr>
              <w:jc w:val="center"/>
              <w:rPr>
                <w:b/>
                <w:bCs/>
                <w:color w:val="000000"/>
                <w:sz w:val="20"/>
              </w:rPr>
            </w:pPr>
            <w:r w:rsidRPr="008F3519">
              <w:rPr>
                <w:b/>
                <w:bCs/>
                <w:color w:val="000000"/>
                <w:sz w:val="20"/>
              </w:rPr>
              <w:t>Резерв/дефицит, %</w:t>
            </w:r>
          </w:p>
        </w:tc>
      </w:tr>
      <w:tr w:rsidR="00953452" w:rsidRPr="008F3519" w:rsidTr="00953452">
        <w:trPr>
          <w:trHeight w:val="300"/>
        </w:trPr>
        <w:tc>
          <w:tcPr>
            <w:tcW w:w="341" w:type="pct"/>
            <w:tcBorders>
              <w:top w:val="nil"/>
              <w:left w:val="single" w:sz="4" w:space="0" w:color="auto"/>
              <w:bottom w:val="single" w:sz="4" w:space="0" w:color="auto"/>
              <w:right w:val="single" w:sz="4" w:space="0" w:color="auto"/>
            </w:tcBorders>
            <w:shd w:val="clear" w:color="000000" w:fill="DCE6F1"/>
            <w:vAlign w:val="center"/>
            <w:hideMark/>
          </w:tcPr>
          <w:p w:rsidR="00953452" w:rsidRPr="008F3519" w:rsidRDefault="00953452" w:rsidP="00953452">
            <w:pPr>
              <w:jc w:val="center"/>
              <w:rPr>
                <w:b/>
                <w:bCs/>
                <w:color w:val="000000"/>
                <w:sz w:val="20"/>
              </w:rPr>
            </w:pPr>
            <w:r w:rsidRPr="008F3519">
              <w:rPr>
                <w:b/>
                <w:bCs/>
                <w:color w:val="000000"/>
                <w:sz w:val="20"/>
              </w:rPr>
              <w:t> </w:t>
            </w:r>
          </w:p>
        </w:tc>
        <w:tc>
          <w:tcPr>
            <w:tcW w:w="625" w:type="pct"/>
            <w:tcBorders>
              <w:top w:val="nil"/>
              <w:left w:val="nil"/>
              <w:bottom w:val="single" w:sz="4" w:space="0" w:color="auto"/>
              <w:right w:val="single" w:sz="4" w:space="0" w:color="auto"/>
            </w:tcBorders>
            <w:shd w:val="clear" w:color="000000" w:fill="DCE6F1"/>
            <w:vAlign w:val="center"/>
            <w:hideMark/>
          </w:tcPr>
          <w:p w:rsidR="00953452" w:rsidRPr="008F3519" w:rsidRDefault="00953452" w:rsidP="00953452">
            <w:pPr>
              <w:jc w:val="center"/>
              <w:rPr>
                <w:b/>
                <w:bCs/>
                <w:color w:val="000000"/>
                <w:sz w:val="20"/>
              </w:rPr>
            </w:pPr>
            <w:r w:rsidRPr="008F3519">
              <w:rPr>
                <w:b/>
                <w:bCs/>
                <w:color w:val="000000"/>
                <w:sz w:val="20"/>
              </w:rPr>
              <w:t>Итого</w:t>
            </w:r>
          </w:p>
        </w:tc>
        <w:tc>
          <w:tcPr>
            <w:tcW w:w="519" w:type="pct"/>
            <w:tcBorders>
              <w:top w:val="nil"/>
              <w:left w:val="nil"/>
              <w:bottom w:val="single" w:sz="4" w:space="0" w:color="auto"/>
              <w:right w:val="single" w:sz="4" w:space="0" w:color="auto"/>
            </w:tcBorders>
            <w:shd w:val="clear" w:color="000000" w:fill="DCE6F1"/>
            <w:noWrap/>
            <w:vAlign w:val="center"/>
            <w:hideMark/>
          </w:tcPr>
          <w:p w:rsidR="00953452" w:rsidRPr="008F3519" w:rsidRDefault="00953452" w:rsidP="00953452">
            <w:pPr>
              <w:jc w:val="center"/>
              <w:rPr>
                <w:b/>
                <w:bCs/>
                <w:color w:val="000000"/>
                <w:sz w:val="20"/>
              </w:rPr>
            </w:pPr>
            <w:r w:rsidRPr="008F3519">
              <w:rPr>
                <w:b/>
                <w:bCs/>
                <w:color w:val="000000"/>
                <w:sz w:val="20"/>
              </w:rPr>
              <w:t>2,40</w:t>
            </w:r>
          </w:p>
        </w:tc>
        <w:tc>
          <w:tcPr>
            <w:tcW w:w="571" w:type="pct"/>
            <w:tcBorders>
              <w:top w:val="nil"/>
              <w:left w:val="nil"/>
              <w:bottom w:val="single" w:sz="4" w:space="0" w:color="auto"/>
              <w:right w:val="single" w:sz="4" w:space="0" w:color="auto"/>
            </w:tcBorders>
            <w:shd w:val="clear" w:color="000000" w:fill="DCE6F1"/>
            <w:noWrap/>
            <w:vAlign w:val="center"/>
            <w:hideMark/>
          </w:tcPr>
          <w:p w:rsidR="00953452" w:rsidRPr="008F3519" w:rsidRDefault="00953452" w:rsidP="00953452">
            <w:pPr>
              <w:jc w:val="center"/>
              <w:rPr>
                <w:b/>
                <w:bCs/>
                <w:color w:val="000000"/>
                <w:sz w:val="20"/>
              </w:rPr>
            </w:pPr>
            <w:r w:rsidRPr="008F3519">
              <w:rPr>
                <w:b/>
                <w:bCs/>
                <w:color w:val="000000"/>
                <w:sz w:val="20"/>
              </w:rPr>
              <w:t>2,40</w:t>
            </w:r>
          </w:p>
        </w:tc>
        <w:tc>
          <w:tcPr>
            <w:tcW w:w="518" w:type="pct"/>
            <w:tcBorders>
              <w:top w:val="nil"/>
              <w:left w:val="nil"/>
              <w:bottom w:val="single" w:sz="4" w:space="0" w:color="auto"/>
              <w:right w:val="single" w:sz="4" w:space="0" w:color="auto"/>
            </w:tcBorders>
            <w:shd w:val="clear" w:color="000000" w:fill="DCE6F1"/>
            <w:noWrap/>
            <w:vAlign w:val="center"/>
            <w:hideMark/>
          </w:tcPr>
          <w:p w:rsidR="00953452" w:rsidRPr="008F3519" w:rsidRDefault="00953452" w:rsidP="00953452">
            <w:pPr>
              <w:jc w:val="center"/>
              <w:rPr>
                <w:b/>
                <w:bCs/>
                <w:color w:val="000000"/>
                <w:sz w:val="20"/>
              </w:rPr>
            </w:pPr>
            <w:r w:rsidRPr="008F3519">
              <w:rPr>
                <w:b/>
                <w:bCs/>
                <w:color w:val="000000"/>
                <w:sz w:val="20"/>
              </w:rPr>
              <w:t>0,09</w:t>
            </w:r>
          </w:p>
        </w:tc>
        <w:tc>
          <w:tcPr>
            <w:tcW w:w="419" w:type="pct"/>
            <w:tcBorders>
              <w:top w:val="nil"/>
              <w:left w:val="nil"/>
              <w:bottom w:val="single" w:sz="4" w:space="0" w:color="auto"/>
              <w:right w:val="single" w:sz="4" w:space="0" w:color="auto"/>
            </w:tcBorders>
            <w:shd w:val="clear" w:color="000000" w:fill="DCE6F1"/>
            <w:vAlign w:val="center"/>
            <w:hideMark/>
          </w:tcPr>
          <w:p w:rsidR="00953452" w:rsidRPr="008F3519" w:rsidRDefault="00953452" w:rsidP="00953452">
            <w:pPr>
              <w:jc w:val="center"/>
              <w:rPr>
                <w:b/>
                <w:bCs/>
                <w:color w:val="000000"/>
                <w:sz w:val="20"/>
              </w:rPr>
            </w:pPr>
            <w:r w:rsidRPr="008F3519">
              <w:rPr>
                <w:b/>
                <w:bCs/>
                <w:color w:val="000000"/>
                <w:sz w:val="20"/>
              </w:rPr>
              <w:t>2,32</w:t>
            </w:r>
          </w:p>
        </w:tc>
        <w:tc>
          <w:tcPr>
            <w:tcW w:w="416" w:type="pct"/>
            <w:tcBorders>
              <w:top w:val="nil"/>
              <w:left w:val="nil"/>
              <w:bottom w:val="single" w:sz="4" w:space="0" w:color="auto"/>
              <w:right w:val="single" w:sz="4" w:space="0" w:color="auto"/>
            </w:tcBorders>
            <w:shd w:val="clear" w:color="000000" w:fill="DCE6F1"/>
            <w:noWrap/>
            <w:vAlign w:val="center"/>
            <w:hideMark/>
          </w:tcPr>
          <w:p w:rsidR="00953452" w:rsidRPr="008F3519" w:rsidRDefault="00953452" w:rsidP="00953452">
            <w:pPr>
              <w:jc w:val="center"/>
              <w:rPr>
                <w:b/>
                <w:bCs/>
                <w:color w:val="000000"/>
                <w:sz w:val="20"/>
              </w:rPr>
            </w:pPr>
            <w:r w:rsidRPr="008F3519">
              <w:rPr>
                <w:b/>
                <w:bCs/>
                <w:color w:val="000000"/>
                <w:sz w:val="20"/>
              </w:rPr>
              <w:t>0,01</w:t>
            </w:r>
          </w:p>
        </w:tc>
        <w:tc>
          <w:tcPr>
            <w:tcW w:w="543" w:type="pct"/>
            <w:tcBorders>
              <w:top w:val="nil"/>
              <w:left w:val="nil"/>
              <w:bottom w:val="single" w:sz="4" w:space="0" w:color="auto"/>
              <w:right w:val="single" w:sz="4" w:space="0" w:color="auto"/>
            </w:tcBorders>
            <w:shd w:val="clear" w:color="000000" w:fill="DCE6F1"/>
            <w:noWrap/>
            <w:vAlign w:val="center"/>
            <w:hideMark/>
          </w:tcPr>
          <w:p w:rsidR="00953452" w:rsidRPr="008F3519" w:rsidRDefault="00953452" w:rsidP="00953452">
            <w:pPr>
              <w:jc w:val="center"/>
              <w:rPr>
                <w:b/>
                <w:bCs/>
                <w:color w:val="000000"/>
                <w:sz w:val="20"/>
              </w:rPr>
            </w:pPr>
            <w:r w:rsidRPr="008F3519">
              <w:rPr>
                <w:b/>
                <w:bCs/>
                <w:color w:val="000000"/>
                <w:sz w:val="20"/>
              </w:rPr>
              <w:t>0,45</w:t>
            </w:r>
          </w:p>
        </w:tc>
        <w:tc>
          <w:tcPr>
            <w:tcW w:w="439" w:type="pct"/>
            <w:tcBorders>
              <w:top w:val="nil"/>
              <w:left w:val="nil"/>
              <w:bottom w:val="single" w:sz="4" w:space="0" w:color="auto"/>
              <w:right w:val="single" w:sz="4" w:space="0" w:color="auto"/>
            </w:tcBorders>
            <w:shd w:val="clear" w:color="000000" w:fill="DCE6F1"/>
            <w:noWrap/>
            <w:vAlign w:val="center"/>
            <w:hideMark/>
          </w:tcPr>
          <w:p w:rsidR="00953452" w:rsidRPr="008F3519" w:rsidRDefault="00953452" w:rsidP="00953452">
            <w:pPr>
              <w:jc w:val="center"/>
              <w:rPr>
                <w:b/>
                <w:bCs/>
                <w:color w:val="000000"/>
                <w:sz w:val="20"/>
              </w:rPr>
            </w:pPr>
            <w:r w:rsidRPr="008F3519">
              <w:rPr>
                <w:b/>
                <w:bCs/>
                <w:color w:val="000000"/>
                <w:sz w:val="20"/>
              </w:rPr>
              <w:t>1,86</w:t>
            </w:r>
          </w:p>
        </w:tc>
        <w:tc>
          <w:tcPr>
            <w:tcW w:w="609" w:type="pct"/>
            <w:tcBorders>
              <w:top w:val="nil"/>
              <w:left w:val="nil"/>
              <w:bottom w:val="single" w:sz="4" w:space="0" w:color="auto"/>
              <w:right w:val="single" w:sz="4" w:space="0" w:color="auto"/>
            </w:tcBorders>
            <w:shd w:val="clear" w:color="000000" w:fill="DCE6F1"/>
            <w:noWrap/>
            <w:vAlign w:val="center"/>
            <w:hideMark/>
          </w:tcPr>
          <w:p w:rsidR="00953452" w:rsidRPr="008F3519" w:rsidRDefault="00953452" w:rsidP="00953452">
            <w:pPr>
              <w:jc w:val="center"/>
              <w:rPr>
                <w:b/>
                <w:bCs/>
                <w:color w:val="000000"/>
                <w:sz w:val="20"/>
              </w:rPr>
            </w:pPr>
            <w:r w:rsidRPr="008F3519">
              <w:rPr>
                <w:b/>
                <w:bCs/>
                <w:color w:val="000000"/>
                <w:sz w:val="20"/>
              </w:rPr>
              <w:t>77,3%</w:t>
            </w:r>
          </w:p>
        </w:tc>
      </w:tr>
      <w:tr w:rsidR="00953452" w:rsidRPr="008F3519" w:rsidTr="00953452">
        <w:trPr>
          <w:trHeight w:val="651"/>
        </w:trPr>
        <w:tc>
          <w:tcPr>
            <w:tcW w:w="341" w:type="pct"/>
            <w:tcBorders>
              <w:top w:val="nil"/>
              <w:left w:val="single" w:sz="4" w:space="0" w:color="auto"/>
              <w:bottom w:val="single" w:sz="4" w:space="0" w:color="auto"/>
              <w:right w:val="single" w:sz="4" w:space="0" w:color="auto"/>
            </w:tcBorders>
            <w:shd w:val="clear" w:color="auto" w:fill="auto"/>
            <w:vAlign w:val="center"/>
            <w:hideMark/>
          </w:tcPr>
          <w:p w:rsidR="00953452" w:rsidRPr="008F3519" w:rsidRDefault="00953452" w:rsidP="00953452">
            <w:pPr>
              <w:jc w:val="center"/>
              <w:rPr>
                <w:b/>
                <w:bCs/>
                <w:color w:val="000000"/>
                <w:sz w:val="20"/>
              </w:rPr>
            </w:pPr>
            <w:r w:rsidRPr="008F3519">
              <w:rPr>
                <w:b/>
                <w:bCs/>
                <w:color w:val="000000"/>
                <w:sz w:val="20"/>
              </w:rPr>
              <w:t>1</w:t>
            </w:r>
          </w:p>
        </w:tc>
        <w:tc>
          <w:tcPr>
            <w:tcW w:w="625" w:type="pct"/>
            <w:tcBorders>
              <w:top w:val="nil"/>
              <w:left w:val="nil"/>
              <w:bottom w:val="single" w:sz="4" w:space="0" w:color="auto"/>
              <w:right w:val="single" w:sz="4" w:space="0" w:color="auto"/>
            </w:tcBorders>
            <w:shd w:val="clear" w:color="auto" w:fill="auto"/>
            <w:vAlign w:val="center"/>
            <w:hideMark/>
          </w:tcPr>
          <w:p w:rsidR="00953452" w:rsidRPr="008F3519" w:rsidRDefault="00953452" w:rsidP="00953452">
            <w:pPr>
              <w:jc w:val="center"/>
              <w:rPr>
                <w:b/>
                <w:bCs/>
                <w:color w:val="000000"/>
                <w:sz w:val="20"/>
              </w:rPr>
            </w:pPr>
            <w:r w:rsidRPr="008F3519">
              <w:rPr>
                <w:b/>
                <w:bCs/>
                <w:color w:val="000000"/>
                <w:sz w:val="20"/>
              </w:rPr>
              <w:t>Котельная Юмасинской школы</w:t>
            </w:r>
          </w:p>
        </w:tc>
        <w:tc>
          <w:tcPr>
            <w:tcW w:w="519" w:type="pct"/>
            <w:tcBorders>
              <w:top w:val="nil"/>
              <w:left w:val="nil"/>
              <w:bottom w:val="single" w:sz="4" w:space="0" w:color="auto"/>
              <w:right w:val="single" w:sz="4" w:space="0" w:color="auto"/>
            </w:tcBorders>
            <w:shd w:val="clear" w:color="auto" w:fill="auto"/>
            <w:noWrap/>
            <w:vAlign w:val="center"/>
            <w:hideMark/>
          </w:tcPr>
          <w:p w:rsidR="00953452" w:rsidRPr="008F3519" w:rsidRDefault="00953452" w:rsidP="00953452">
            <w:pPr>
              <w:jc w:val="center"/>
              <w:rPr>
                <w:color w:val="000000"/>
                <w:sz w:val="20"/>
              </w:rPr>
            </w:pPr>
            <w:r w:rsidRPr="008F3519">
              <w:rPr>
                <w:color w:val="000000"/>
                <w:sz w:val="20"/>
              </w:rPr>
              <w:t>2,400</w:t>
            </w:r>
          </w:p>
        </w:tc>
        <w:tc>
          <w:tcPr>
            <w:tcW w:w="571" w:type="pct"/>
            <w:tcBorders>
              <w:top w:val="nil"/>
              <w:left w:val="nil"/>
              <w:bottom w:val="single" w:sz="4" w:space="0" w:color="auto"/>
              <w:right w:val="single" w:sz="4" w:space="0" w:color="auto"/>
            </w:tcBorders>
            <w:shd w:val="clear" w:color="auto" w:fill="auto"/>
            <w:noWrap/>
            <w:vAlign w:val="center"/>
            <w:hideMark/>
          </w:tcPr>
          <w:p w:rsidR="00953452" w:rsidRPr="008F3519" w:rsidRDefault="00953452" w:rsidP="00953452">
            <w:pPr>
              <w:jc w:val="center"/>
              <w:rPr>
                <w:color w:val="000000"/>
                <w:sz w:val="20"/>
              </w:rPr>
            </w:pPr>
            <w:r w:rsidRPr="008F3519">
              <w:rPr>
                <w:color w:val="000000"/>
                <w:sz w:val="20"/>
              </w:rPr>
              <w:t>2,400</w:t>
            </w:r>
          </w:p>
        </w:tc>
        <w:tc>
          <w:tcPr>
            <w:tcW w:w="518" w:type="pct"/>
            <w:tcBorders>
              <w:top w:val="nil"/>
              <w:left w:val="nil"/>
              <w:bottom w:val="single" w:sz="4" w:space="0" w:color="auto"/>
              <w:right w:val="single" w:sz="4" w:space="0" w:color="auto"/>
            </w:tcBorders>
            <w:shd w:val="clear" w:color="auto" w:fill="auto"/>
            <w:noWrap/>
            <w:vAlign w:val="center"/>
            <w:hideMark/>
          </w:tcPr>
          <w:p w:rsidR="00953452" w:rsidRPr="008F3519" w:rsidRDefault="00953452" w:rsidP="00953452">
            <w:pPr>
              <w:jc w:val="center"/>
              <w:rPr>
                <w:color w:val="000000"/>
                <w:sz w:val="20"/>
              </w:rPr>
            </w:pPr>
            <w:r w:rsidRPr="008F3519">
              <w:rPr>
                <w:color w:val="000000"/>
                <w:sz w:val="20"/>
              </w:rPr>
              <w:t>0,085</w:t>
            </w:r>
          </w:p>
        </w:tc>
        <w:tc>
          <w:tcPr>
            <w:tcW w:w="419" w:type="pct"/>
            <w:tcBorders>
              <w:top w:val="nil"/>
              <w:left w:val="nil"/>
              <w:bottom w:val="single" w:sz="4" w:space="0" w:color="auto"/>
              <w:right w:val="single" w:sz="4" w:space="0" w:color="auto"/>
            </w:tcBorders>
            <w:shd w:val="clear" w:color="auto" w:fill="auto"/>
            <w:vAlign w:val="center"/>
            <w:hideMark/>
          </w:tcPr>
          <w:p w:rsidR="00953452" w:rsidRPr="008F3519" w:rsidRDefault="00953452" w:rsidP="00953452">
            <w:pPr>
              <w:jc w:val="center"/>
              <w:rPr>
                <w:color w:val="000000"/>
                <w:sz w:val="20"/>
              </w:rPr>
            </w:pPr>
            <w:r w:rsidRPr="008F3519">
              <w:rPr>
                <w:color w:val="000000"/>
                <w:sz w:val="20"/>
              </w:rPr>
              <w:t>2,315</w:t>
            </w:r>
          </w:p>
        </w:tc>
        <w:tc>
          <w:tcPr>
            <w:tcW w:w="416" w:type="pct"/>
            <w:tcBorders>
              <w:top w:val="nil"/>
              <w:left w:val="nil"/>
              <w:bottom w:val="single" w:sz="4" w:space="0" w:color="auto"/>
              <w:right w:val="single" w:sz="4" w:space="0" w:color="auto"/>
            </w:tcBorders>
            <w:shd w:val="clear" w:color="auto" w:fill="auto"/>
            <w:noWrap/>
            <w:vAlign w:val="center"/>
            <w:hideMark/>
          </w:tcPr>
          <w:p w:rsidR="00953452" w:rsidRPr="008F3519" w:rsidRDefault="00953452" w:rsidP="00953452">
            <w:pPr>
              <w:jc w:val="center"/>
              <w:rPr>
                <w:color w:val="000000"/>
                <w:sz w:val="20"/>
              </w:rPr>
            </w:pPr>
            <w:r w:rsidRPr="008F3519">
              <w:rPr>
                <w:color w:val="000000"/>
                <w:sz w:val="20"/>
              </w:rPr>
              <w:t>0,01</w:t>
            </w:r>
          </w:p>
        </w:tc>
        <w:tc>
          <w:tcPr>
            <w:tcW w:w="543" w:type="pct"/>
            <w:tcBorders>
              <w:top w:val="nil"/>
              <w:left w:val="nil"/>
              <w:bottom w:val="single" w:sz="4" w:space="0" w:color="auto"/>
              <w:right w:val="single" w:sz="4" w:space="0" w:color="auto"/>
            </w:tcBorders>
            <w:shd w:val="clear" w:color="auto" w:fill="auto"/>
            <w:noWrap/>
            <w:vAlign w:val="center"/>
            <w:hideMark/>
          </w:tcPr>
          <w:p w:rsidR="00953452" w:rsidRPr="008F3519" w:rsidRDefault="00953452" w:rsidP="00953452">
            <w:pPr>
              <w:jc w:val="center"/>
              <w:rPr>
                <w:color w:val="000000"/>
                <w:sz w:val="20"/>
              </w:rPr>
            </w:pPr>
            <w:r w:rsidRPr="008F3519">
              <w:rPr>
                <w:color w:val="000000"/>
                <w:sz w:val="20"/>
              </w:rPr>
              <w:t>0,45</w:t>
            </w:r>
          </w:p>
        </w:tc>
        <w:tc>
          <w:tcPr>
            <w:tcW w:w="439" w:type="pct"/>
            <w:tcBorders>
              <w:top w:val="nil"/>
              <w:left w:val="nil"/>
              <w:bottom w:val="single" w:sz="4" w:space="0" w:color="auto"/>
              <w:right w:val="single" w:sz="4" w:space="0" w:color="auto"/>
            </w:tcBorders>
            <w:shd w:val="clear" w:color="auto" w:fill="auto"/>
            <w:noWrap/>
            <w:vAlign w:val="center"/>
            <w:hideMark/>
          </w:tcPr>
          <w:p w:rsidR="00953452" w:rsidRPr="008F3519" w:rsidRDefault="00953452" w:rsidP="00953452">
            <w:pPr>
              <w:jc w:val="center"/>
              <w:rPr>
                <w:color w:val="000000"/>
                <w:sz w:val="20"/>
              </w:rPr>
            </w:pPr>
            <w:r w:rsidRPr="008F3519">
              <w:rPr>
                <w:color w:val="000000"/>
                <w:sz w:val="20"/>
              </w:rPr>
              <w:t>1,86</w:t>
            </w:r>
          </w:p>
        </w:tc>
        <w:tc>
          <w:tcPr>
            <w:tcW w:w="609" w:type="pct"/>
            <w:tcBorders>
              <w:top w:val="nil"/>
              <w:left w:val="nil"/>
              <w:bottom w:val="single" w:sz="4" w:space="0" w:color="auto"/>
              <w:right w:val="single" w:sz="4" w:space="0" w:color="auto"/>
            </w:tcBorders>
            <w:shd w:val="clear" w:color="000000" w:fill="FFFFFF"/>
            <w:noWrap/>
            <w:vAlign w:val="center"/>
            <w:hideMark/>
          </w:tcPr>
          <w:p w:rsidR="00953452" w:rsidRPr="008F3519" w:rsidRDefault="00953452" w:rsidP="00953452">
            <w:pPr>
              <w:jc w:val="center"/>
              <w:rPr>
                <w:color w:val="000000"/>
                <w:sz w:val="20"/>
              </w:rPr>
            </w:pPr>
            <w:r w:rsidRPr="008F3519">
              <w:rPr>
                <w:color w:val="000000"/>
                <w:sz w:val="20"/>
              </w:rPr>
              <w:t>77%</w:t>
            </w:r>
          </w:p>
        </w:tc>
      </w:tr>
    </w:tbl>
    <w:p w:rsidR="00953452" w:rsidRDefault="00953452" w:rsidP="00953452"/>
    <w:p w:rsidR="00953452" w:rsidRDefault="00953452" w:rsidP="00953452">
      <w:pPr>
        <w:spacing w:after="160" w:line="259" w:lineRule="auto"/>
      </w:pPr>
      <w:r>
        <w:br w:type="page"/>
      </w:r>
    </w:p>
    <w:p w:rsidR="00953452" w:rsidRDefault="00953452" w:rsidP="00953452">
      <w:r w:rsidRPr="008F3519">
        <w:lastRenderedPageBreak/>
        <w:t>Таблица</w:t>
      </w:r>
      <w:r>
        <w:t xml:space="preserve"> </w:t>
      </w:r>
      <w:r w:rsidRPr="008F3519">
        <w:t>– Балансы</w:t>
      </w:r>
      <w:r>
        <w:t xml:space="preserve"> годового потребления тепловой энергии</w:t>
      </w:r>
      <w:r w:rsidRPr="00515BD8">
        <w:t xml:space="preserve"> </w:t>
      </w:r>
      <w:r>
        <w:t>Котельной Юмасинской школы</w:t>
      </w:r>
    </w:p>
    <w:tbl>
      <w:tblPr>
        <w:tblW w:w="5000" w:type="pct"/>
        <w:tblLook w:val="04A0"/>
      </w:tblPr>
      <w:tblGrid>
        <w:gridCol w:w="6204"/>
        <w:gridCol w:w="3367"/>
      </w:tblGrid>
      <w:tr w:rsidR="00953452" w:rsidRPr="00515BD8" w:rsidTr="00953452">
        <w:trPr>
          <w:trHeight w:val="300"/>
        </w:trPr>
        <w:tc>
          <w:tcPr>
            <w:tcW w:w="3241" w:type="pct"/>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hideMark/>
          </w:tcPr>
          <w:p w:rsidR="00953452" w:rsidRPr="00515BD8" w:rsidRDefault="00953452" w:rsidP="00953452">
            <w:pPr>
              <w:jc w:val="center"/>
              <w:rPr>
                <w:b/>
                <w:color w:val="000000"/>
                <w:sz w:val="20"/>
              </w:rPr>
            </w:pPr>
            <w:r w:rsidRPr="00515BD8">
              <w:rPr>
                <w:b/>
                <w:color w:val="000000"/>
                <w:sz w:val="20"/>
              </w:rPr>
              <w:t>Наименование</w:t>
            </w:r>
          </w:p>
        </w:tc>
        <w:tc>
          <w:tcPr>
            <w:tcW w:w="1759" w:type="pct"/>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953452" w:rsidRPr="00515BD8" w:rsidRDefault="00953452" w:rsidP="00953452">
            <w:pPr>
              <w:jc w:val="center"/>
              <w:rPr>
                <w:b/>
                <w:bCs/>
                <w:color w:val="000000"/>
                <w:sz w:val="20"/>
              </w:rPr>
            </w:pPr>
            <w:r w:rsidRPr="00515BD8">
              <w:rPr>
                <w:b/>
                <w:bCs/>
                <w:color w:val="000000"/>
                <w:sz w:val="20"/>
              </w:rPr>
              <w:t>Значения</w:t>
            </w:r>
          </w:p>
        </w:tc>
      </w:tr>
      <w:tr w:rsidR="00953452" w:rsidRPr="00515BD8" w:rsidTr="00953452">
        <w:trPr>
          <w:trHeight w:val="300"/>
        </w:trPr>
        <w:tc>
          <w:tcPr>
            <w:tcW w:w="3241" w:type="pct"/>
            <w:tcBorders>
              <w:top w:val="nil"/>
              <w:left w:val="single" w:sz="4" w:space="0" w:color="auto"/>
              <w:bottom w:val="single" w:sz="4" w:space="0" w:color="auto"/>
              <w:right w:val="single" w:sz="4" w:space="0" w:color="auto"/>
            </w:tcBorders>
            <w:shd w:val="clear" w:color="auto" w:fill="auto"/>
            <w:noWrap/>
            <w:vAlign w:val="center"/>
            <w:hideMark/>
          </w:tcPr>
          <w:p w:rsidR="00953452" w:rsidRPr="00515BD8" w:rsidRDefault="00953452" w:rsidP="00953452">
            <w:pPr>
              <w:rPr>
                <w:color w:val="000000"/>
                <w:sz w:val="20"/>
              </w:rPr>
            </w:pPr>
            <w:r w:rsidRPr="00515BD8">
              <w:rPr>
                <w:color w:val="000000"/>
                <w:sz w:val="20"/>
              </w:rPr>
              <w:t>Выработка (с учетом собственных нужд), Гкал/год</w:t>
            </w:r>
          </w:p>
        </w:tc>
        <w:tc>
          <w:tcPr>
            <w:tcW w:w="1759" w:type="pct"/>
            <w:tcBorders>
              <w:top w:val="nil"/>
              <w:left w:val="nil"/>
              <w:bottom w:val="single" w:sz="4" w:space="0" w:color="auto"/>
              <w:right w:val="single" w:sz="4" w:space="0" w:color="auto"/>
            </w:tcBorders>
            <w:shd w:val="clear" w:color="auto" w:fill="auto"/>
            <w:noWrap/>
            <w:vAlign w:val="center"/>
            <w:hideMark/>
          </w:tcPr>
          <w:p w:rsidR="00953452" w:rsidRPr="00515BD8" w:rsidRDefault="00953452" w:rsidP="00953452">
            <w:pPr>
              <w:jc w:val="center"/>
              <w:rPr>
                <w:color w:val="000000"/>
                <w:sz w:val="20"/>
              </w:rPr>
            </w:pPr>
            <w:r w:rsidRPr="00515BD8">
              <w:rPr>
                <w:color w:val="000000"/>
                <w:sz w:val="20"/>
              </w:rPr>
              <w:t>1 260</w:t>
            </w:r>
          </w:p>
        </w:tc>
      </w:tr>
      <w:tr w:rsidR="00953452" w:rsidRPr="00515BD8" w:rsidTr="00953452">
        <w:trPr>
          <w:trHeight w:val="300"/>
        </w:trPr>
        <w:tc>
          <w:tcPr>
            <w:tcW w:w="3241" w:type="pct"/>
            <w:tcBorders>
              <w:top w:val="nil"/>
              <w:left w:val="single" w:sz="4" w:space="0" w:color="auto"/>
              <w:bottom w:val="single" w:sz="4" w:space="0" w:color="auto"/>
              <w:right w:val="single" w:sz="4" w:space="0" w:color="auto"/>
            </w:tcBorders>
            <w:shd w:val="clear" w:color="auto" w:fill="auto"/>
            <w:noWrap/>
            <w:vAlign w:val="center"/>
            <w:hideMark/>
          </w:tcPr>
          <w:p w:rsidR="00953452" w:rsidRPr="00515BD8" w:rsidRDefault="00953452" w:rsidP="00953452">
            <w:pPr>
              <w:rPr>
                <w:color w:val="000000"/>
                <w:sz w:val="20"/>
              </w:rPr>
            </w:pPr>
            <w:r w:rsidRPr="00515BD8">
              <w:rPr>
                <w:color w:val="000000"/>
                <w:sz w:val="20"/>
              </w:rPr>
              <w:t>%, собств нужд</w:t>
            </w:r>
          </w:p>
        </w:tc>
        <w:tc>
          <w:tcPr>
            <w:tcW w:w="1759" w:type="pct"/>
            <w:tcBorders>
              <w:top w:val="nil"/>
              <w:left w:val="nil"/>
              <w:bottom w:val="single" w:sz="4" w:space="0" w:color="auto"/>
              <w:right w:val="single" w:sz="4" w:space="0" w:color="auto"/>
            </w:tcBorders>
            <w:shd w:val="clear" w:color="auto" w:fill="auto"/>
            <w:noWrap/>
            <w:vAlign w:val="center"/>
            <w:hideMark/>
          </w:tcPr>
          <w:p w:rsidR="00953452" w:rsidRPr="00515BD8" w:rsidRDefault="00953452" w:rsidP="00953452">
            <w:pPr>
              <w:jc w:val="center"/>
              <w:rPr>
                <w:color w:val="000000"/>
                <w:sz w:val="20"/>
              </w:rPr>
            </w:pPr>
            <w:r w:rsidRPr="00515BD8">
              <w:rPr>
                <w:color w:val="000000"/>
                <w:sz w:val="20"/>
              </w:rPr>
              <w:t>4,0%</w:t>
            </w:r>
          </w:p>
        </w:tc>
      </w:tr>
      <w:tr w:rsidR="00953452" w:rsidRPr="00515BD8" w:rsidTr="00953452">
        <w:trPr>
          <w:trHeight w:val="300"/>
        </w:trPr>
        <w:tc>
          <w:tcPr>
            <w:tcW w:w="3241" w:type="pct"/>
            <w:tcBorders>
              <w:top w:val="nil"/>
              <w:left w:val="single" w:sz="4" w:space="0" w:color="auto"/>
              <w:bottom w:val="single" w:sz="4" w:space="0" w:color="auto"/>
              <w:right w:val="single" w:sz="4" w:space="0" w:color="auto"/>
            </w:tcBorders>
            <w:shd w:val="clear" w:color="auto" w:fill="auto"/>
            <w:noWrap/>
            <w:vAlign w:val="center"/>
            <w:hideMark/>
          </w:tcPr>
          <w:p w:rsidR="00953452" w:rsidRPr="00515BD8" w:rsidRDefault="00953452" w:rsidP="00953452">
            <w:pPr>
              <w:rPr>
                <w:color w:val="000000"/>
                <w:sz w:val="20"/>
              </w:rPr>
            </w:pPr>
            <w:r w:rsidRPr="00515BD8">
              <w:rPr>
                <w:color w:val="000000"/>
                <w:sz w:val="20"/>
              </w:rPr>
              <w:t>Собственные нужды, Гкал/год</w:t>
            </w:r>
          </w:p>
        </w:tc>
        <w:tc>
          <w:tcPr>
            <w:tcW w:w="1759" w:type="pct"/>
            <w:tcBorders>
              <w:top w:val="nil"/>
              <w:left w:val="nil"/>
              <w:bottom w:val="single" w:sz="4" w:space="0" w:color="auto"/>
              <w:right w:val="single" w:sz="4" w:space="0" w:color="auto"/>
            </w:tcBorders>
            <w:shd w:val="clear" w:color="auto" w:fill="auto"/>
            <w:noWrap/>
            <w:vAlign w:val="center"/>
            <w:hideMark/>
          </w:tcPr>
          <w:p w:rsidR="00953452" w:rsidRPr="00515BD8" w:rsidRDefault="00953452" w:rsidP="00953452">
            <w:pPr>
              <w:jc w:val="center"/>
              <w:rPr>
                <w:color w:val="000000"/>
                <w:sz w:val="20"/>
              </w:rPr>
            </w:pPr>
            <w:r w:rsidRPr="00515BD8">
              <w:rPr>
                <w:color w:val="000000"/>
                <w:sz w:val="20"/>
              </w:rPr>
              <w:t>50</w:t>
            </w:r>
          </w:p>
        </w:tc>
      </w:tr>
      <w:tr w:rsidR="00953452" w:rsidRPr="00515BD8" w:rsidTr="00953452">
        <w:trPr>
          <w:trHeight w:val="300"/>
        </w:trPr>
        <w:tc>
          <w:tcPr>
            <w:tcW w:w="3241" w:type="pct"/>
            <w:tcBorders>
              <w:top w:val="nil"/>
              <w:left w:val="single" w:sz="4" w:space="0" w:color="auto"/>
              <w:bottom w:val="single" w:sz="4" w:space="0" w:color="auto"/>
              <w:right w:val="single" w:sz="4" w:space="0" w:color="auto"/>
            </w:tcBorders>
            <w:shd w:val="clear" w:color="auto" w:fill="auto"/>
            <w:noWrap/>
            <w:vAlign w:val="center"/>
            <w:hideMark/>
          </w:tcPr>
          <w:p w:rsidR="00953452" w:rsidRPr="00515BD8" w:rsidRDefault="00953452" w:rsidP="00953452">
            <w:pPr>
              <w:rPr>
                <w:color w:val="000000"/>
                <w:sz w:val="20"/>
              </w:rPr>
            </w:pPr>
            <w:r w:rsidRPr="00515BD8">
              <w:rPr>
                <w:color w:val="000000"/>
                <w:sz w:val="20"/>
              </w:rPr>
              <w:t>Годовой отпуск в сеть, Гкал/год</w:t>
            </w:r>
          </w:p>
        </w:tc>
        <w:tc>
          <w:tcPr>
            <w:tcW w:w="1759" w:type="pct"/>
            <w:tcBorders>
              <w:top w:val="nil"/>
              <w:left w:val="nil"/>
              <w:bottom w:val="single" w:sz="4" w:space="0" w:color="auto"/>
              <w:right w:val="single" w:sz="4" w:space="0" w:color="auto"/>
            </w:tcBorders>
            <w:shd w:val="clear" w:color="auto" w:fill="auto"/>
            <w:noWrap/>
            <w:vAlign w:val="center"/>
            <w:hideMark/>
          </w:tcPr>
          <w:p w:rsidR="00953452" w:rsidRPr="00515BD8" w:rsidRDefault="00953452" w:rsidP="00953452">
            <w:pPr>
              <w:jc w:val="center"/>
              <w:rPr>
                <w:color w:val="000000"/>
                <w:sz w:val="20"/>
              </w:rPr>
            </w:pPr>
            <w:r w:rsidRPr="00515BD8">
              <w:rPr>
                <w:color w:val="000000"/>
                <w:sz w:val="20"/>
              </w:rPr>
              <w:t>1 210</w:t>
            </w:r>
          </w:p>
        </w:tc>
      </w:tr>
      <w:tr w:rsidR="00953452" w:rsidRPr="00515BD8" w:rsidTr="00953452">
        <w:trPr>
          <w:trHeight w:val="300"/>
        </w:trPr>
        <w:tc>
          <w:tcPr>
            <w:tcW w:w="3241" w:type="pct"/>
            <w:tcBorders>
              <w:top w:val="nil"/>
              <w:left w:val="single" w:sz="4" w:space="0" w:color="auto"/>
              <w:bottom w:val="single" w:sz="4" w:space="0" w:color="auto"/>
              <w:right w:val="single" w:sz="4" w:space="0" w:color="auto"/>
            </w:tcBorders>
            <w:shd w:val="clear" w:color="auto" w:fill="auto"/>
            <w:noWrap/>
            <w:vAlign w:val="center"/>
            <w:hideMark/>
          </w:tcPr>
          <w:p w:rsidR="00953452" w:rsidRPr="00515BD8" w:rsidRDefault="00953452" w:rsidP="00953452">
            <w:pPr>
              <w:rPr>
                <w:color w:val="000000"/>
                <w:sz w:val="20"/>
              </w:rPr>
            </w:pPr>
            <w:r w:rsidRPr="00515BD8">
              <w:rPr>
                <w:color w:val="000000"/>
                <w:sz w:val="20"/>
              </w:rPr>
              <w:t>Потери, Гкал/год</w:t>
            </w:r>
          </w:p>
        </w:tc>
        <w:tc>
          <w:tcPr>
            <w:tcW w:w="1759" w:type="pct"/>
            <w:tcBorders>
              <w:top w:val="nil"/>
              <w:left w:val="nil"/>
              <w:bottom w:val="single" w:sz="4" w:space="0" w:color="auto"/>
              <w:right w:val="single" w:sz="4" w:space="0" w:color="auto"/>
            </w:tcBorders>
            <w:shd w:val="clear" w:color="auto" w:fill="auto"/>
            <w:noWrap/>
            <w:vAlign w:val="center"/>
            <w:hideMark/>
          </w:tcPr>
          <w:p w:rsidR="00953452" w:rsidRPr="00515BD8" w:rsidRDefault="00953452" w:rsidP="00953452">
            <w:pPr>
              <w:jc w:val="center"/>
              <w:rPr>
                <w:color w:val="000000"/>
                <w:sz w:val="20"/>
              </w:rPr>
            </w:pPr>
            <w:r w:rsidRPr="00515BD8">
              <w:rPr>
                <w:color w:val="000000"/>
                <w:sz w:val="20"/>
              </w:rPr>
              <w:t>31</w:t>
            </w:r>
          </w:p>
        </w:tc>
      </w:tr>
      <w:tr w:rsidR="00953452" w:rsidRPr="00515BD8" w:rsidTr="00953452">
        <w:trPr>
          <w:trHeight w:val="300"/>
        </w:trPr>
        <w:tc>
          <w:tcPr>
            <w:tcW w:w="3241" w:type="pct"/>
            <w:tcBorders>
              <w:top w:val="nil"/>
              <w:left w:val="single" w:sz="4" w:space="0" w:color="auto"/>
              <w:bottom w:val="single" w:sz="4" w:space="0" w:color="auto"/>
              <w:right w:val="single" w:sz="4" w:space="0" w:color="auto"/>
            </w:tcBorders>
            <w:shd w:val="clear" w:color="auto" w:fill="auto"/>
            <w:noWrap/>
            <w:vAlign w:val="center"/>
            <w:hideMark/>
          </w:tcPr>
          <w:p w:rsidR="00953452" w:rsidRPr="00515BD8" w:rsidRDefault="00953452" w:rsidP="00953452">
            <w:pPr>
              <w:rPr>
                <w:color w:val="000000"/>
                <w:sz w:val="20"/>
              </w:rPr>
            </w:pPr>
            <w:r w:rsidRPr="00515BD8">
              <w:rPr>
                <w:color w:val="000000"/>
                <w:sz w:val="20"/>
              </w:rPr>
              <w:t>% потерь</w:t>
            </w:r>
          </w:p>
        </w:tc>
        <w:tc>
          <w:tcPr>
            <w:tcW w:w="1759" w:type="pct"/>
            <w:tcBorders>
              <w:top w:val="nil"/>
              <w:left w:val="nil"/>
              <w:bottom w:val="single" w:sz="4" w:space="0" w:color="auto"/>
              <w:right w:val="single" w:sz="4" w:space="0" w:color="auto"/>
            </w:tcBorders>
            <w:shd w:val="clear" w:color="auto" w:fill="auto"/>
            <w:noWrap/>
            <w:vAlign w:val="center"/>
            <w:hideMark/>
          </w:tcPr>
          <w:p w:rsidR="00953452" w:rsidRPr="00515BD8" w:rsidRDefault="00953452" w:rsidP="00953452">
            <w:pPr>
              <w:jc w:val="center"/>
              <w:rPr>
                <w:color w:val="000000"/>
                <w:sz w:val="20"/>
              </w:rPr>
            </w:pPr>
            <w:r w:rsidRPr="00515BD8">
              <w:rPr>
                <w:color w:val="000000"/>
                <w:sz w:val="20"/>
              </w:rPr>
              <w:t>2,6%</w:t>
            </w:r>
          </w:p>
        </w:tc>
      </w:tr>
      <w:tr w:rsidR="00953452" w:rsidRPr="00515BD8" w:rsidTr="00953452">
        <w:trPr>
          <w:trHeight w:val="300"/>
        </w:trPr>
        <w:tc>
          <w:tcPr>
            <w:tcW w:w="3241" w:type="pct"/>
            <w:tcBorders>
              <w:top w:val="nil"/>
              <w:left w:val="single" w:sz="4" w:space="0" w:color="auto"/>
              <w:bottom w:val="single" w:sz="4" w:space="0" w:color="auto"/>
              <w:right w:val="single" w:sz="4" w:space="0" w:color="auto"/>
            </w:tcBorders>
            <w:shd w:val="clear" w:color="auto" w:fill="auto"/>
            <w:noWrap/>
            <w:vAlign w:val="center"/>
            <w:hideMark/>
          </w:tcPr>
          <w:p w:rsidR="00953452" w:rsidRPr="00515BD8" w:rsidRDefault="00953452" w:rsidP="00953452">
            <w:pPr>
              <w:rPr>
                <w:color w:val="000000"/>
                <w:sz w:val="20"/>
              </w:rPr>
            </w:pPr>
            <w:r w:rsidRPr="00515BD8">
              <w:rPr>
                <w:color w:val="000000"/>
                <w:sz w:val="20"/>
              </w:rPr>
              <w:t>Полезный отпуск, Гкал/год</w:t>
            </w:r>
          </w:p>
        </w:tc>
        <w:tc>
          <w:tcPr>
            <w:tcW w:w="1759" w:type="pct"/>
            <w:tcBorders>
              <w:top w:val="nil"/>
              <w:left w:val="nil"/>
              <w:bottom w:val="single" w:sz="4" w:space="0" w:color="auto"/>
              <w:right w:val="single" w:sz="4" w:space="0" w:color="auto"/>
            </w:tcBorders>
            <w:shd w:val="clear" w:color="auto" w:fill="auto"/>
            <w:noWrap/>
            <w:vAlign w:val="center"/>
            <w:hideMark/>
          </w:tcPr>
          <w:p w:rsidR="00953452" w:rsidRPr="00515BD8" w:rsidRDefault="00953452" w:rsidP="00953452">
            <w:pPr>
              <w:jc w:val="center"/>
              <w:rPr>
                <w:color w:val="000000"/>
                <w:sz w:val="20"/>
              </w:rPr>
            </w:pPr>
            <w:r w:rsidRPr="00515BD8">
              <w:rPr>
                <w:color w:val="000000"/>
                <w:sz w:val="20"/>
              </w:rPr>
              <w:t>1 179</w:t>
            </w:r>
          </w:p>
        </w:tc>
      </w:tr>
      <w:tr w:rsidR="00953452" w:rsidRPr="00515BD8" w:rsidTr="00953452">
        <w:trPr>
          <w:trHeight w:val="300"/>
        </w:trPr>
        <w:tc>
          <w:tcPr>
            <w:tcW w:w="3241" w:type="pct"/>
            <w:tcBorders>
              <w:top w:val="nil"/>
              <w:left w:val="single" w:sz="4" w:space="0" w:color="auto"/>
              <w:bottom w:val="single" w:sz="4" w:space="0" w:color="auto"/>
              <w:right w:val="single" w:sz="4" w:space="0" w:color="auto"/>
            </w:tcBorders>
            <w:shd w:val="clear" w:color="auto" w:fill="auto"/>
            <w:noWrap/>
            <w:vAlign w:val="center"/>
            <w:hideMark/>
          </w:tcPr>
          <w:p w:rsidR="00953452" w:rsidRPr="00515BD8" w:rsidRDefault="00953452" w:rsidP="00953452">
            <w:pPr>
              <w:rPr>
                <w:color w:val="000000"/>
                <w:sz w:val="20"/>
              </w:rPr>
            </w:pPr>
            <w:r w:rsidRPr="00515BD8">
              <w:rPr>
                <w:color w:val="000000"/>
                <w:sz w:val="20"/>
              </w:rPr>
              <w:t>Топливо(дрова), плотн м³</w:t>
            </w:r>
          </w:p>
        </w:tc>
        <w:tc>
          <w:tcPr>
            <w:tcW w:w="1759" w:type="pct"/>
            <w:tcBorders>
              <w:top w:val="nil"/>
              <w:left w:val="nil"/>
              <w:bottom w:val="single" w:sz="4" w:space="0" w:color="auto"/>
              <w:right w:val="single" w:sz="4" w:space="0" w:color="auto"/>
            </w:tcBorders>
            <w:shd w:val="clear" w:color="auto" w:fill="auto"/>
            <w:noWrap/>
            <w:vAlign w:val="center"/>
            <w:hideMark/>
          </w:tcPr>
          <w:p w:rsidR="00953452" w:rsidRPr="00515BD8" w:rsidRDefault="00953452" w:rsidP="00953452">
            <w:pPr>
              <w:jc w:val="center"/>
              <w:rPr>
                <w:color w:val="000000"/>
                <w:sz w:val="20"/>
              </w:rPr>
            </w:pPr>
            <w:r w:rsidRPr="00515BD8">
              <w:rPr>
                <w:color w:val="000000"/>
                <w:sz w:val="20"/>
              </w:rPr>
              <w:t>841</w:t>
            </w:r>
          </w:p>
        </w:tc>
      </w:tr>
      <w:tr w:rsidR="00953452" w:rsidRPr="00515BD8" w:rsidTr="00953452">
        <w:trPr>
          <w:trHeight w:val="300"/>
        </w:trPr>
        <w:tc>
          <w:tcPr>
            <w:tcW w:w="3241" w:type="pct"/>
            <w:tcBorders>
              <w:top w:val="nil"/>
              <w:left w:val="single" w:sz="4" w:space="0" w:color="auto"/>
              <w:bottom w:val="single" w:sz="4" w:space="0" w:color="auto"/>
              <w:right w:val="single" w:sz="4" w:space="0" w:color="auto"/>
            </w:tcBorders>
            <w:shd w:val="clear" w:color="auto" w:fill="auto"/>
            <w:noWrap/>
            <w:vAlign w:val="center"/>
            <w:hideMark/>
          </w:tcPr>
          <w:p w:rsidR="00953452" w:rsidRPr="00515BD8" w:rsidRDefault="00953452" w:rsidP="00953452">
            <w:pPr>
              <w:rPr>
                <w:color w:val="000000"/>
                <w:sz w:val="20"/>
              </w:rPr>
            </w:pPr>
            <w:r w:rsidRPr="00515BD8">
              <w:rPr>
                <w:color w:val="000000"/>
                <w:sz w:val="20"/>
              </w:rPr>
              <w:t>Топливо, тут/год</w:t>
            </w:r>
          </w:p>
        </w:tc>
        <w:tc>
          <w:tcPr>
            <w:tcW w:w="1759" w:type="pct"/>
            <w:tcBorders>
              <w:top w:val="nil"/>
              <w:left w:val="nil"/>
              <w:bottom w:val="single" w:sz="4" w:space="0" w:color="auto"/>
              <w:right w:val="single" w:sz="4" w:space="0" w:color="auto"/>
            </w:tcBorders>
            <w:shd w:val="clear" w:color="auto" w:fill="auto"/>
            <w:noWrap/>
            <w:vAlign w:val="center"/>
            <w:hideMark/>
          </w:tcPr>
          <w:p w:rsidR="00953452" w:rsidRPr="00515BD8" w:rsidRDefault="00953452" w:rsidP="00953452">
            <w:pPr>
              <w:jc w:val="center"/>
              <w:rPr>
                <w:color w:val="000000"/>
                <w:sz w:val="20"/>
              </w:rPr>
            </w:pPr>
            <w:r w:rsidRPr="00515BD8">
              <w:rPr>
                <w:color w:val="000000"/>
                <w:sz w:val="20"/>
              </w:rPr>
              <w:t>224</w:t>
            </w:r>
          </w:p>
        </w:tc>
      </w:tr>
      <w:tr w:rsidR="00953452" w:rsidRPr="00515BD8" w:rsidTr="00953452">
        <w:trPr>
          <w:trHeight w:val="300"/>
        </w:trPr>
        <w:tc>
          <w:tcPr>
            <w:tcW w:w="3241" w:type="pct"/>
            <w:tcBorders>
              <w:top w:val="nil"/>
              <w:left w:val="single" w:sz="4" w:space="0" w:color="auto"/>
              <w:bottom w:val="single" w:sz="4" w:space="0" w:color="auto"/>
              <w:right w:val="single" w:sz="4" w:space="0" w:color="auto"/>
            </w:tcBorders>
            <w:shd w:val="clear" w:color="auto" w:fill="auto"/>
            <w:noWrap/>
            <w:vAlign w:val="center"/>
            <w:hideMark/>
          </w:tcPr>
          <w:p w:rsidR="00953452" w:rsidRPr="00515BD8" w:rsidRDefault="00953452" w:rsidP="00953452">
            <w:pPr>
              <w:rPr>
                <w:color w:val="000000"/>
                <w:sz w:val="20"/>
              </w:rPr>
            </w:pPr>
            <w:r w:rsidRPr="00515BD8">
              <w:rPr>
                <w:color w:val="000000"/>
                <w:sz w:val="20"/>
              </w:rPr>
              <w:t>НУР брутто, кг ут/Гкал</w:t>
            </w:r>
          </w:p>
        </w:tc>
        <w:tc>
          <w:tcPr>
            <w:tcW w:w="1759" w:type="pct"/>
            <w:tcBorders>
              <w:top w:val="nil"/>
              <w:left w:val="nil"/>
              <w:bottom w:val="single" w:sz="4" w:space="0" w:color="auto"/>
              <w:right w:val="single" w:sz="4" w:space="0" w:color="auto"/>
            </w:tcBorders>
            <w:shd w:val="clear" w:color="auto" w:fill="auto"/>
            <w:noWrap/>
            <w:vAlign w:val="center"/>
            <w:hideMark/>
          </w:tcPr>
          <w:p w:rsidR="00953452" w:rsidRPr="00515BD8" w:rsidRDefault="00953452" w:rsidP="00953452">
            <w:pPr>
              <w:jc w:val="center"/>
              <w:rPr>
                <w:color w:val="000000"/>
                <w:sz w:val="20"/>
              </w:rPr>
            </w:pPr>
            <w:r w:rsidRPr="00515BD8">
              <w:rPr>
                <w:color w:val="000000"/>
                <w:sz w:val="20"/>
              </w:rPr>
              <w:t>177,5</w:t>
            </w:r>
          </w:p>
        </w:tc>
      </w:tr>
    </w:tbl>
    <w:p w:rsidR="00953452" w:rsidRPr="008F3519"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34" w:name="_Toc521857722"/>
      <w:r w:rsidRPr="005052DA">
        <w:t>описание резервов и дефицитов тепловой мощности нетто по каждому источнику тепловой энергии;</w:t>
      </w:r>
      <w:bookmarkEnd w:id="234"/>
    </w:p>
    <w:p w:rsidR="00953452" w:rsidRPr="008F3519" w:rsidRDefault="00953452" w:rsidP="00953452">
      <w:pPr>
        <w:ind w:firstLine="851"/>
        <w:jc w:val="both"/>
      </w:pPr>
      <w:r>
        <w:t>Резерв мощности котельной</w:t>
      </w:r>
      <w:r w:rsidRPr="008F3519">
        <w:t xml:space="preserve"> </w:t>
      </w:r>
      <w:r>
        <w:t>Юмасинской школы</w:t>
      </w:r>
      <w:r w:rsidRPr="008F3519">
        <w:t xml:space="preserve"> –</w:t>
      </w:r>
      <w:r>
        <w:t>1,86</w:t>
      </w:r>
      <w:r w:rsidRPr="008F3519">
        <w:t xml:space="preserve"> Гкал/ч, что составляет </w:t>
      </w:r>
      <w:r>
        <w:t>77</w:t>
      </w:r>
      <w:r w:rsidRPr="008F3519">
        <w:t>% от установленной мощности</w:t>
      </w:r>
      <w:r>
        <w:t>.</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35" w:name="_Toc521857723"/>
      <w:r w:rsidRPr="005052DA">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235"/>
    </w:p>
    <w:p w:rsidR="00953452" w:rsidRDefault="00953452" w:rsidP="00953452">
      <w:r w:rsidRPr="008F3519">
        <w:t>Таблица</w:t>
      </w:r>
      <w:r>
        <w:t xml:space="preserve"> </w:t>
      </w:r>
      <w:r w:rsidRPr="008F3519">
        <w:t>–</w:t>
      </w:r>
      <w:r>
        <w:t xml:space="preserve"> </w:t>
      </w:r>
      <w:r w:rsidRPr="008F3519">
        <w:t xml:space="preserve">описание гидравлических режимов </w:t>
      </w:r>
      <w:r>
        <w:t>котельной</w:t>
      </w:r>
      <w:r w:rsidRPr="008F3519">
        <w:t xml:space="preserve"> </w:t>
      </w:r>
      <w:r>
        <w:t>Юмасинской школы</w:t>
      </w:r>
    </w:p>
    <w:tbl>
      <w:tblPr>
        <w:tblW w:w="5000" w:type="pct"/>
        <w:tblLook w:val="04A0"/>
      </w:tblPr>
      <w:tblGrid>
        <w:gridCol w:w="3599"/>
        <w:gridCol w:w="3849"/>
        <w:gridCol w:w="2123"/>
      </w:tblGrid>
      <w:tr w:rsidR="00953452" w:rsidRPr="008F3519" w:rsidTr="00953452">
        <w:trPr>
          <w:trHeight w:val="359"/>
          <w:tblHeader/>
        </w:trPr>
        <w:tc>
          <w:tcPr>
            <w:tcW w:w="1880" w:type="pct"/>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hideMark/>
          </w:tcPr>
          <w:p w:rsidR="00953452" w:rsidRPr="008C1AB8" w:rsidRDefault="00953452" w:rsidP="00953452">
            <w:pPr>
              <w:jc w:val="center"/>
              <w:rPr>
                <w:b/>
                <w:sz w:val="20"/>
              </w:rPr>
            </w:pPr>
            <w:r w:rsidRPr="008C1AB8">
              <w:rPr>
                <w:b/>
                <w:sz w:val="20"/>
              </w:rPr>
              <w:t>Наименование</w:t>
            </w:r>
          </w:p>
        </w:tc>
        <w:tc>
          <w:tcPr>
            <w:tcW w:w="2011" w:type="pct"/>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953452" w:rsidRPr="008C1AB8" w:rsidRDefault="00953452" w:rsidP="00953452">
            <w:pPr>
              <w:jc w:val="center"/>
              <w:rPr>
                <w:b/>
                <w:sz w:val="20"/>
              </w:rPr>
            </w:pPr>
            <w:r w:rsidRPr="008C1AB8">
              <w:rPr>
                <w:b/>
                <w:sz w:val="20"/>
              </w:rPr>
              <w:t>Показатель</w:t>
            </w:r>
          </w:p>
        </w:tc>
        <w:tc>
          <w:tcPr>
            <w:tcW w:w="1109" w:type="pct"/>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953452" w:rsidRPr="008C1AB8" w:rsidRDefault="00953452" w:rsidP="00953452">
            <w:pPr>
              <w:jc w:val="center"/>
              <w:rPr>
                <w:b/>
                <w:sz w:val="20"/>
              </w:rPr>
            </w:pPr>
            <w:r w:rsidRPr="008C1AB8">
              <w:rPr>
                <w:b/>
                <w:sz w:val="20"/>
              </w:rPr>
              <w:t>Величина</w:t>
            </w:r>
          </w:p>
        </w:tc>
      </w:tr>
      <w:tr w:rsidR="00953452" w:rsidRPr="008F3519" w:rsidTr="00953452">
        <w:trPr>
          <w:trHeight w:val="170"/>
        </w:trPr>
        <w:tc>
          <w:tcPr>
            <w:tcW w:w="1880"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53452" w:rsidRPr="008C1AB8" w:rsidRDefault="00953452" w:rsidP="00953452">
            <w:pPr>
              <w:jc w:val="center"/>
              <w:rPr>
                <w:sz w:val="20"/>
              </w:rPr>
            </w:pPr>
            <w:r w:rsidRPr="008C1AB8">
              <w:rPr>
                <w:b/>
                <w:bCs/>
                <w:color w:val="000000"/>
                <w:sz w:val="20"/>
              </w:rPr>
              <w:t>Котельная Юмасинской школы</w:t>
            </w:r>
          </w:p>
        </w:tc>
        <w:tc>
          <w:tcPr>
            <w:tcW w:w="2011" w:type="pct"/>
            <w:tcBorders>
              <w:top w:val="nil"/>
              <w:left w:val="nil"/>
              <w:bottom w:val="single" w:sz="4" w:space="0" w:color="auto"/>
              <w:right w:val="single" w:sz="4" w:space="0" w:color="auto"/>
            </w:tcBorders>
            <w:shd w:val="clear" w:color="auto" w:fill="auto"/>
            <w:vAlign w:val="center"/>
            <w:hideMark/>
          </w:tcPr>
          <w:p w:rsidR="00953452" w:rsidRPr="008C1AB8" w:rsidRDefault="00953452" w:rsidP="00953452">
            <w:pPr>
              <w:jc w:val="center"/>
              <w:rPr>
                <w:sz w:val="20"/>
              </w:rPr>
            </w:pPr>
            <w:r w:rsidRPr="008C1AB8">
              <w:rPr>
                <w:sz w:val="20"/>
              </w:rPr>
              <w:t>Температурный график, °С</w:t>
            </w:r>
          </w:p>
        </w:tc>
        <w:tc>
          <w:tcPr>
            <w:tcW w:w="1109" w:type="pct"/>
            <w:tcBorders>
              <w:top w:val="nil"/>
              <w:left w:val="nil"/>
              <w:bottom w:val="single" w:sz="4" w:space="0" w:color="auto"/>
              <w:right w:val="single" w:sz="4" w:space="0" w:color="auto"/>
            </w:tcBorders>
            <w:shd w:val="clear" w:color="auto" w:fill="auto"/>
            <w:noWrap/>
            <w:vAlign w:val="center"/>
            <w:hideMark/>
          </w:tcPr>
          <w:p w:rsidR="00953452" w:rsidRPr="008C1AB8" w:rsidRDefault="00953452" w:rsidP="00953452">
            <w:pPr>
              <w:jc w:val="center"/>
              <w:rPr>
                <w:sz w:val="20"/>
              </w:rPr>
            </w:pPr>
            <w:r w:rsidRPr="008C1AB8">
              <w:rPr>
                <w:sz w:val="20"/>
              </w:rPr>
              <w:t>82/60</w:t>
            </w:r>
          </w:p>
        </w:tc>
      </w:tr>
      <w:tr w:rsidR="00953452" w:rsidRPr="008F3519" w:rsidTr="00953452">
        <w:trPr>
          <w:trHeight w:val="170"/>
        </w:trPr>
        <w:tc>
          <w:tcPr>
            <w:tcW w:w="1880" w:type="pct"/>
            <w:vMerge/>
            <w:tcBorders>
              <w:top w:val="nil"/>
              <w:left w:val="single" w:sz="4" w:space="0" w:color="auto"/>
              <w:bottom w:val="single" w:sz="4" w:space="0" w:color="000000"/>
              <w:right w:val="single" w:sz="4" w:space="0" w:color="auto"/>
            </w:tcBorders>
            <w:vAlign w:val="center"/>
            <w:hideMark/>
          </w:tcPr>
          <w:p w:rsidR="00953452" w:rsidRPr="008C1AB8" w:rsidRDefault="00953452" w:rsidP="00953452">
            <w:pPr>
              <w:jc w:val="center"/>
              <w:rPr>
                <w:sz w:val="20"/>
              </w:rPr>
            </w:pPr>
          </w:p>
        </w:tc>
        <w:tc>
          <w:tcPr>
            <w:tcW w:w="2011" w:type="pct"/>
            <w:tcBorders>
              <w:top w:val="nil"/>
              <w:left w:val="nil"/>
              <w:bottom w:val="single" w:sz="4" w:space="0" w:color="auto"/>
              <w:right w:val="single" w:sz="4" w:space="0" w:color="auto"/>
            </w:tcBorders>
            <w:shd w:val="clear" w:color="auto" w:fill="auto"/>
            <w:vAlign w:val="center"/>
            <w:hideMark/>
          </w:tcPr>
          <w:p w:rsidR="00953452" w:rsidRPr="008C1AB8" w:rsidRDefault="00953452" w:rsidP="00953452">
            <w:pPr>
              <w:jc w:val="center"/>
              <w:rPr>
                <w:sz w:val="20"/>
                <w:vertAlign w:val="superscript"/>
              </w:rPr>
            </w:pPr>
            <w:r w:rsidRPr="008C1AB8">
              <w:rPr>
                <w:sz w:val="20"/>
              </w:rPr>
              <w:t>Гидравлический режим, кг/см</w:t>
            </w:r>
            <w:r w:rsidRPr="008C1AB8">
              <w:rPr>
                <w:sz w:val="20"/>
                <w:vertAlign w:val="superscript"/>
              </w:rPr>
              <w:t>2</w:t>
            </w:r>
          </w:p>
        </w:tc>
        <w:tc>
          <w:tcPr>
            <w:tcW w:w="1109" w:type="pct"/>
            <w:tcBorders>
              <w:top w:val="nil"/>
              <w:left w:val="nil"/>
              <w:bottom w:val="single" w:sz="4" w:space="0" w:color="auto"/>
              <w:right w:val="single" w:sz="4" w:space="0" w:color="auto"/>
            </w:tcBorders>
            <w:shd w:val="clear" w:color="auto" w:fill="auto"/>
            <w:noWrap/>
            <w:vAlign w:val="center"/>
            <w:hideMark/>
          </w:tcPr>
          <w:p w:rsidR="00953452" w:rsidRPr="008C1AB8" w:rsidRDefault="00953452" w:rsidP="00953452">
            <w:pPr>
              <w:jc w:val="center"/>
              <w:rPr>
                <w:sz w:val="20"/>
              </w:rPr>
            </w:pPr>
            <w:r w:rsidRPr="008C1AB8">
              <w:rPr>
                <w:sz w:val="20"/>
              </w:rPr>
              <w:t>6,0/1,2</w:t>
            </w:r>
          </w:p>
        </w:tc>
      </w:tr>
    </w:tbl>
    <w:p w:rsidR="00953452" w:rsidRPr="008F3519"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36" w:name="_Toc521857724"/>
      <w:r w:rsidRPr="005052DA">
        <w:t>описание причины возникновения дефицитов тепловой мощности и последствий влияния дефицитов на качество теплоснабжения;</w:t>
      </w:r>
      <w:bookmarkEnd w:id="236"/>
    </w:p>
    <w:p w:rsidR="00953452" w:rsidRPr="008F3519" w:rsidRDefault="00953452" w:rsidP="00953452">
      <w:r>
        <w:t>Дефицита нет.</w:t>
      </w:r>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37" w:name="_Toc521857725"/>
      <w:r w:rsidRPr="005052DA">
        <w:lastRenderedPageBreak/>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237"/>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38" w:name="_Toc521857726"/>
      <w:r w:rsidRPr="005052DA">
        <w:t>часть 7 "Балансы теплоносителя";</w:t>
      </w:r>
      <w:bookmarkEnd w:id="238"/>
    </w:p>
    <w:p w:rsidR="00953452" w:rsidRDefault="00953452" w:rsidP="00953452">
      <w:pPr>
        <w:pStyle w:val="3"/>
        <w:keepLines/>
        <w:numPr>
          <w:ilvl w:val="0"/>
          <w:numId w:val="0"/>
        </w:numPr>
        <w:spacing w:before="40" w:after="0" w:line="240" w:lineRule="auto"/>
        <w:ind w:left="2268" w:hanging="360"/>
        <w:jc w:val="both"/>
      </w:pPr>
      <w:bookmarkStart w:id="239" w:name="_Toc521857727"/>
      <w:r w:rsidRPr="005052DA">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39"/>
    </w:p>
    <w:p w:rsidR="00953452" w:rsidRDefault="00953452" w:rsidP="00953452">
      <w:r w:rsidRPr="008F3519">
        <w:rPr>
          <w:b/>
          <w:bCs/>
          <w:color w:val="000000"/>
          <w:sz w:val="20"/>
        </w:rPr>
        <w:t>Котельная Юмасинской школы</w:t>
      </w:r>
    </w:p>
    <w:p w:rsidR="00953452" w:rsidRPr="00934D47" w:rsidRDefault="00953452" w:rsidP="00953452">
      <w:pPr>
        <w:ind w:firstLine="851"/>
        <w:jc w:val="both"/>
      </w:pPr>
      <w:r>
        <w:t>Подпитка теплосети предусмотрена подпиточными насосами производительностью 1,8 м</w:t>
      </w:r>
      <w:r>
        <w:rPr>
          <w:vertAlign w:val="superscript"/>
        </w:rPr>
        <w:t>3</w:t>
      </w:r>
      <w:r>
        <w:t>/час. Подпиточная вода готовится в установке АСДР «Комплексон 6» производительностью 5 м</w:t>
      </w:r>
      <w:r>
        <w:rPr>
          <w:vertAlign w:val="superscript"/>
        </w:rPr>
        <w:t>3</w:t>
      </w:r>
      <w:r>
        <w:t>/час</w:t>
      </w:r>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40" w:name="_Toc521857728"/>
      <w:r w:rsidRPr="005052DA">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40"/>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41" w:name="_Toc521857729"/>
      <w:r w:rsidRPr="005052DA">
        <w:t>часть 8 "Топливные балансы источников тепловой энергии и система обеспечения топливом";</w:t>
      </w:r>
      <w:bookmarkEnd w:id="241"/>
    </w:p>
    <w:p w:rsidR="00953452" w:rsidRDefault="00953452" w:rsidP="00953452">
      <w:pPr>
        <w:pStyle w:val="3"/>
        <w:keepLines/>
        <w:numPr>
          <w:ilvl w:val="0"/>
          <w:numId w:val="0"/>
        </w:numPr>
        <w:spacing w:before="40" w:after="0" w:line="240" w:lineRule="auto"/>
        <w:ind w:left="2410" w:hanging="360"/>
        <w:jc w:val="both"/>
      </w:pPr>
      <w:bookmarkStart w:id="242" w:name="_Toc521857730"/>
      <w:r w:rsidRPr="005052DA">
        <w:t>описание видов и количества используемого основного топлива для каждого источника тепловой энергии;</w:t>
      </w:r>
      <w:bookmarkEnd w:id="242"/>
    </w:p>
    <w:p w:rsidR="00953452" w:rsidRPr="00B155E6" w:rsidRDefault="00953452" w:rsidP="00953452">
      <w:pPr>
        <w:rPr>
          <w:szCs w:val="24"/>
        </w:rPr>
      </w:pPr>
      <w:r w:rsidRPr="00B155E6">
        <w:rPr>
          <w:b/>
          <w:bCs/>
          <w:color w:val="000000"/>
          <w:szCs w:val="24"/>
        </w:rPr>
        <w:t>Котельная Юмасинской школы</w:t>
      </w:r>
    </w:p>
    <w:p w:rsidR="00953452" w:rsidRDefault="00953452" w:rsidP="00953452">
      <w:pPr>
        <w:ind w:firstLine="851"/>
        <w:jc w:val="both"/>
        <w:rPr>
          <w:szCs w:val="24"/>
        </w:rPr>
      </w:pPr>
      <w:r w:rsidRPr="00B155E6">
        <w:rPr>
          <w:szCs w:val="24"/>
        </w:rPr>
        <w:t xml:space="preserve">Основное топливо – дрова лиственных пород. Подача топлива вручную. Годовой объем дров </w:t>
      </w:r>
      <w:r w:rsidRPr="0091051B">
        <w:rPr>
          <w:szCs w:val="24"/>
        </w:rPr>
        <w:t>841,9 плот. м</w:t>
      </w:r>
      <w:r w:rsidRPr="0091051B">
        <w:rPr>
          <w:szCs w:val="24"/>
          <w:vertAlign w:val="superscript"/>
        </w:rPr>
        <w:t>3</w:t>
      </w:r>
      <w:r w:rsidRPr="00B155E6">
        <w:rPr>
          <w:szCs w:val="24"/>
        </w:rPr>
        <w:t>.</w:t>
      </w:r>
    </w:p>
    <w:p w:rsidR="00953452" w:rsidRDefault="00953452" w:rsidP="00953452">
      <w:pPr>
        <w:ind w:firstLine="851"/>
        <w:jc w:val="both"/>
        <w:rPr>
          <w:szCs w:val="24"/>
        </w:rPr>
      </w:pPr>
      <w:r>
        <w:rPr>
          <w:szCs w:val="24"/>
        </w:rPr>
        <w:t>Таблица Годовой расход топлива</w:t>
      </w:r>
    </w:p>
    <w:tbl>
      <w:tblPr>
        <w:tblStyle w:val="af7"/>
        <w:tblW w:w="0" w:type="auto"/>
        <w:tblLook w:val="04A0"/>
      </w:tblPr>
      <w:tblGrid>
        <w:gridCol w:w="3190"/>
        <w:gridCol w:w="3190"/>
        <w:gridCol w:w="3191"/>
      </w:tblGrid>
      <w:tr w:rsidR="00953452" w:rsidTr="00953452">
        <w:tc>
          <w:tcPr>
            <w:tcW w:w="3190" w:type="dxa"/>
          </w:tcPr>
          <w:p w:rsidR="00953452" w:rsidRPr="00B12976" w:rsidRDefault="00953452" w:rsidP="00953452">
            <w:pPr>
              <w:jc w:val="both"/>
              <w:rPr>
                <w:szCs w:val="24"/>
              </w:rPr>
            </w:pPr>
            <w:r w:rsidRPr="00B155E6">
              <w:rPr>
                <w:szCs w:val="24"/>
              </w:rPr>
              <w:t xml:space="preserve">Годовой </w:t>
            </w:r>
            <w:r>
              <w:rPr>
                <w:szCs w:val="24"/>
                <w:lang w:val="en-US"/>
              </w:rPr>
              <w:t>расход топлива</w:t>
            </w:r>
          </w:p>
        </w:tc>
        <w:tc>
          <w:tcPr>
            <w:tcW w:w="3190" w:type="dxa"/>
          </w:tcPr>
          <w:p w:rsidR="00953452" w:rsidRDefault="00953452" w:rsidP="00953452">
            <w:pPr>
              <w:jc w:val="center"/>
              <w:rPr>
                <w:szCs w:val="24"/>
              </w:rPr>
            </w:pPr>
            <w:r>
              <w:rPr>
                <w:szCs w:val="24"/>
              </w:rPr>
              <w:t>тут</w:t>
            </w:r>
          </w:p>
        </w:tc>
        <w:tc>
          <w:tcPr>
            <w:tcW w:w="3191" w:type="dxa"/>
          </w:tcPr>
          <w:p w:rsidR="00953452" w:rsidRDefault="00953452" w:rsidP="00953452">
            <w:pPr>
              <w:jc w:val="center"/>
              <w:rPr>
                <w:szCs w:val="24"/>
              </w:rPr>
            </w:pPr>
            <w:r>
              <w:rPr>
                <w:szCs w:val="24"/>
              </w:rPr>
              <w:t>223,9</w:t>
            </w:r>
          </w:p>
        </w:tc>
      </w:tr>
      <w:tr w:rsidR="00953452" w:rsidTr="00953452">
        <w:tc>
          <w:tcPr>
            <w:tcW w:w="3190" w:type="dxa"/>
          </w:tcPr>
          <w:p w:rsidR="00953452" w:rsidRDefault="00953452" w:rsidP="00953452">
            <w:pPr>
              <w:jc w:val="both"/>
              <w:rPr>
                <w:szCs w:val="24"/>
              </w:rPr>
            </w:pPr>
            <w:r w:rsidRPr="00B155E6">
              <w:rPr>
                <w:szCs w:val="24"/>
              </w:rPr>
              <w:t xml:space="preserve">Годовой </w:t>
            </w:r>
            <w:r>
              <w:rPr>
                <w:szCs w:val="24"/>
                <w:lang w:val="en-US"/>
              </w:rPr>
              <w:t>расход топлива</w:t>
            </w:r>
          </w:p>
        </w:tc>
        <w:tc>
          <w:tcPr>
            <w:tcW w:w="3190" w:type="dxa"/>
          </w:tcPr>
          <w:p w:rsidR="00953452" w:rsidRDefault="00953452" w:rsidP="00953452">
            <w:pPr>
              <w:jc w:val="center"/>
              <w:rPr>
                <w:szCs w:val="24"/>
              </w:rPr>
            </w:pPr>
            <w:r>
              <w:rPr>
                <w:szCs w:val="24"/>
              </w:rPr>
              <w:t>Плот. куб. м.</w:t>
            </w:r>
          </w:p>
        </w:tc>
        <w:tc>
          <w:tcPr>
            <w:tcW w:w="3191" w:type="dxa"/>
          </w:tcPr>
          <w:p w:rsidR="00953452" w:rsidRDefault="00953452" w:rsidP="00953452">
            <w:pPr>
              <w:jc w:val="center"/>
              <w:rPr>
                <w:szCs w:val="24"/>
              </w:rPr>
            </w:pPr>
            <w:r>
              <w:rPr>
                <w:szCs w:val="24"/>
              </w:rPr>
              <w:t>841,9</w:t>
            </w:r>
          </w:p>
        </w:tc>
      </w:tr>
      <w:tr w:rsidR="00953452" w:rsidTr="00953452">
        <w:tc>
          <w:tcPr>
            <w:tcW w:w="3190" w:type="dxa"/>
          </w:tcPr>
          <w:p w:rsidR="00953452" w:rsidRDefault="00953452" w:rsidP="00953452">
            <w:pPr>
              <w:jc w:val="both"/>
              <w:rPr>
                <w:szCs w:val="24"/>
              </w:rPr>
            </w:pPr>
            <w:r w:rsidRPr="00B155E6">
              <w:rPr>
                <w:szCs w:val="24"/>
              </w:rPr>
              <w:t xml:space="preserve">Годовой </w:t>
            </w:r>
            <w:r>
              <w:rPr>
                <w:szCs w:val="24"/>
                <w:lang w:val="en-US"/>
              </w:rPr>
              <w:t>расход топлива</w:t>
            </w:r>
          </w:p>
        </w:tc>
        <w:tc>
          <w:tcPr>
            <w:tcW w:w="3190" w:type="dxa"/>
          </w:tcPr>
          <w:p w:rsidR="00953452" w:rsidRDefault="00953452" w:rsidP="00953452">
            <w:pPr>
              <w:jc w:val="center"/>
              <w:rPr>
                <w:szCs w:val="24"/>
              </w:rPr>
            </w:pPr>
            <w:r>
              <w:rPr>
                <w:szCs w:val="24"/>
              </w:rPr>
              <w:t>Складские куб. м</w:t>
            </w:r>
          </w:p>
        </w:tc>
        <w:tc>
          <w:tcPr>
            <w:tcW w:w="3191" w:type="dxa"/>
          </w:tcPr>
          <w:p w:rsidR="00953452" w:rsidRDefault="00953452" w:rsidP="00953452">
            <w:pPr>
              <w:jc w:val="center"/>
              <w:rPr>
                <w:szCs w:val="24"/>
              </w:rPr>
            </w:pPr>
            <w:r>
              <w:rPr>
                <w:szCs w:val="24"/>
              </w:rPr>
              <w:t>1503,4</w:t>
            </w:r>
          </w:p>
        </w:tc>
      </w:tr>
    </w:tbl>
    <w:p w:rsidR="00953452" w:rsidRDefault="00953452" w:rsidP="00953452">
      <w:pPr>
        <w:pStyle w:val="3"/>
        <w:keepLines/>
        <w:numPr>
          <w:ilvl w:val="0"/>
          <w:numId w:val="10"/>
        </w:numPr>
        <w:tabs>
          <w:tab w:val="clear" w:pos="644"/>
        </w:tabs>
        <w:spacing w:before="40" w:after="0" w:line="240" w:lineRule="auto"/>
        <w:ind w:left="2342" w:hanging="357"/>
        <w:jc w:val="both"/>
      </w:pPr>
      <w:bookmarkStart w:id="243" w:name="_Toc521857731"/>
      <w:r w:rsidRPr="005052DA">
        <w:t>описание видов резервного и аварийного топлива и возможности их обеспечения в соответствии с нормативными требованиями;</w:t>
      </w:r>
      <w:bookmarkEnd w:id="243"/>
    </w:p>
    <w:p w:rsidR="00953452" w:rsidRPr="00E47924" w:rsidRDefault="00953452" w:rsidP="00953452">
      <w:r>
        <w:t>Резервное топливо не предусмотрено.</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44" w:name="_Toc521857732"/>
      <w:r w:rsidRPr="005052DA">
        <w:t>описание особенностей характеристик видов топлива в зависимости от мест поставки;</w:t>
      </w:r>
      <w:bookmarkEnd w:id="244"/>
    </w:p>
    <w:p w:rsidR="00953452" w:rsidRDefault="00953452" w:rsidP="00953452">
      <w:r w:rsidRPr="008F3519">
        <w:rPr>
          <w:b/>
          <w:bCs/>
          <w:color w:val="000000"/>
          <w:sz w:val="20"/>
        </w:rPr>
        <w:t>Котельная Юмасинской школы</w:t>
      </w:r>
    </w:p>
    <w:p w:rsidR="00953452" w:rsidRDefault="00953452" w:rsidP="00953452">
      <w:pPr>
        <w:ind w:firstLine="851"/>
        <w:jc w:val="both"/>
      </w:pPr>
      <w:r>
        <w:t>Дрова к</w:t>
      </w:r>
      <w:r w:rsidRPr="00EE1F54">
        <w:t>руглые (колотые) лесоматериалы, используемые в качестве топлива</w:t>
      </w:r>
      <w:r>
        <w:t>.</w:t>
      </w:r>
    </w:p>
    <w:p w:rsidR="00953452" w:rsidRDefault="00953452" w:rsidP="00953452">
      <w:pPr>
        <w:ind w:firstLine="851"/>
        <w:jc w:val="both"/>
      </w:pPr>
      <w:r w:rsidRPr="0091051B">
        <w:lastRenderedPageBreak/>
        <w:t>Калорийный эквивалент топлива в размере 0,266 согласно приказу Росстата от 28.11.2019 №713.</w:t>
      </w:r>
    </w:p>
    <w:p w:rsidR="00953452" w:rsidRPr="00C53B86" w:rsidRDefault="00953452" w:rsidP="00953452">
      <w:r>
        <w:t>К</w:t>
      </w:r>
      <w:r w:rsidRPr="00B12976">
        <w:t>оэффициенты полнодревесности для перевода складочной меры в плотную</w:t>
      </w:r>
      <w:r>
        <w:t xml:space="preserve"> равен </w:t>
      </w:r>
      <w:r w:rsidRPr="00B12976">
        <w:rPr>
          <w:b/>
        </w:rPr>
        <w:t>0,56.</w:t>
      </w:r>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45" w:name="_Toc521857733"/>
      <w:r w:rsidRPr="005052DA">
        <w:t>описание использования местных видов топлива.</w:t>
      </w:r>
      <w:bookmarkEnd w:id="245"/>
    </w:p>
    <w:p w:rsidR="00953452" w:rsidRDefault="00953452" w:rsidP="00953452">
      <w:r w:rsidRPr="008F3519">
        <w:rPr>
          <w:b/>
          <w:bCs/>
          <w:color w:val="000000"/>
          <w:sz w:val="20"/>
        </w:rPr>
        <w:t>Котельная Юмасинской школы</w:t>
      </w:r>
    </w:p>
    <w:p w:rsidR="00953452" w:rsidRPr="005052DA" w:rsidRDefault="00953452" w:rsidP="00953452">
      <w:pPr>
        <w:ind w:firstLine="851"/>
        <w:jc w:val="both"/>
      </w:pPr>
      <w:r w:rsidRPr="00E47924">
        <w:t>Закупка дров для котельной у местных заготовителей дровяного топлива с последующей доставкой на котельную автомобильным транспортом.</w:t>
      </w:r>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46" w:name="_Toc521857734"/>
      <w:r w:rsidRPr="005052DA">
        <w:t>часть 9 "Надежность теплоснабжения";</w:t>
      </w:r>
      <w:bookmarkEnd w:id="246"/>
    </w:p>
    <w:p w:rsidR="00953452" w:rsidRPr="005052DA" w:rsidRDefault="00953452" w:rsidP="00953452">
      <w:pPr>
        <w:pStyle w:val="3"/>
        <w:keepLines/>
        <w:numPr>
          <w:ilvl w:val="0"/>
          <w:numId w:val="0"/>
        </w:numPr>
        <w:spacing w:before="40" w:after="0" w:line="240" w:lineRule="auto"/>
        <w:ind w:left="2268" w:hanging="283"/>
        <w:jc w:val="both"/>
      </w:pPr>
      <w:bookmarkStart w:id="247" w:name="_Toc521857735"/>
      <w:r w:rsidRPr="005052DA">
        <w:t>поток отказов (частота отказов) участков тепловых сетей;</w:t>
      </w:r>
      <w:bookmarkEnd w:id="247"/>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48" w:name="_Toc521857736"/>
      <w:r w:rsidRPr="005052DA">
        <w:t>частота отключений потребителей;</w:t>
      </w:r>
      <w:bookmarkEnd w:id="248"/>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49" w:name="_Toc521857737"/>
      <w:r w:rsidRPr="005052DA">
        <w:t>поток (частота) и время восстановления теплоснабжения потребителей после отключений;</w:t>
      </w:r>
      <w:bookmarkEnd w:id="249"/>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50" w:name="_Toc521857738"/>
      <w:r w:rsidRPr="005052DA">
        <w:t>графические материалы (карты-схемы тепловых сетей и зон ненормативной надежности и безопасности теплоснабжения);</w:t>
      </w:r>
      <w:bookmarkEnd w:id="250"/>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51" w:name="P265"/>
      <w:bookmarkStart w:id="252" w:name="_Toc521857739"/>
      <w:bookmarkEnd w:id="251"/>
      <w:r w:rsidRPr="005052DA">
        <w:t xml:space="preserve">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hyperlink r:id="rId41" w:history="1">
        <w:r w:rsidRPr="005052DA">
          <w:t>Правилами</w:t>
        </w:r>
      </w:hyperlink>
      <w:r w:rsidRPr="005052DA">
        <w:t xml:space="preserve">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252"/>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53" w:name="_Toc521857740"/>
      <w:r w:rsidRPr="005052DA">
        <w:t xml:space="preserve">результаты анализа времени восстановления теплоснабжения потребителей, отключенных в результате аварийных ситуаций при теплоснабжении, указанных в </w:t>
      </w:r>
      <w:hyperlink w:anchor="P265" w:history="1">
        <w:r w:rsidRPr="005052DA">
          <w:t>подпункте "д"</w:t>
        </w:r>
      </w:hyperlink>
      <w:r w:rsidRPr="005052DA">
        <w:t xml:space="preserve"> настоящего пункта.</w:t>
      </w:r>
      <w:bookmarkEnd w:id="253"/>
    </w:p>
    <w:p w:rsidR="00953452" w:rsidRPr="005052DA" w:rsidRDefault="00953452" w:rsidP="00953452"/>
    <w:p w:rsidR="00953452" w:rsidRDefault="00953452" w:rsidP="00953452">
      <w:pPr>
        <w:pStyle w:val="2"/>
        <w:keepLines/>
        <w:numPr>
          <w:ilvl w:val="0"/>
          <w:numId w:val="10"/>
        </w:numPr>
        <w:tabs>
          <w:tab w:val="clear" w:pos="644"/>
        </w:tabs>
        <w:spacing w:before="120" w:after="0" w:line="240" w:lineRule="auto"/>
        <w:ind w:left="720" w:hanging="360"/>
        <w:jc w:val="both"/>
      </w:pPr>
      <w:bookmarkStart w:id="254" w:name="_Toc521857741"/>
      <w:r w:rsidRPr="005052DA">
        <w:t>часть 10 "Технико-экономические показатели теплоснабжающих и теплосетевых организаций";</w:t>
      </w:r>
      <w:bookmarkEnd w:id="254"/>
    </w:p>
    <w:p w:rsidR="00953452" w:rsidRDefault="00953452" w:rsidP="00953452">
      <w:pPr>
        <w:rPr>
          <w:b/>
          <w:bCs/>
          <w:color w:val="000000"/>
          <w:sz w:val="20"/>
        </w:rPr>
      </w:pPr>
    </w:p>
    <w:p w:rsidR="00953452" w:rsidRDefault="00953452" w:rsidP="00953452">
      <w:r w:rsidRPr="008F3519">
        <w:rPr>
          <w:b/>
          <w:bCs/>
          <w:color w:val="000000"/>
          <w:sz w:val="20"/>
        </w:rPr>
        <w:t>Котельная Юмасинской школы</w:t>
      </w:r>
    </w:p>
    <w:p w:rsidR="00953452" w:rsidRPr="007E210C" w:rsidRDefault="00953452" w:rsidP="00953452">
      <w:pPr>
        <w:jc w:val="both"/>
        <w:rPr>
          <w:i/>
        </w:rPr>
      </w:pPr>
      <w:r w:rsidRPr="007E210C">
        <w:rPr>
          <w:i/>
        </w:rPr>
        <w:t>Приложение. Анализ экономической обоснованности расходов по статьям затрат на производство и передачу тепловой энергии Организации на 2019 год.</w:t>
      </w:r>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55" w:name="_Toc521857742"/>
      <w:r w:rsidRPr="005052DA">
        <w:lastRenderedPageBreak/>
        <w:t>часть 11 "Цены (тарифы) в сфере теплоснабжения";</w:t>
      </w:r>
      <w:bookmarkEnd w:id="255"/>
    </w:p>
    <w:p w:rsidR="00953452" w:rsidRDefault="00953452" w:rsidP="00953452">
      <w:pPr>
        <w:pStyle w:val="3"/>
        <w:keepLines/>
        <w:numPr>
          <w:ilvl w:val="0"/>
          <w:numId w:val="0"/>
        </w:numPr>
        <w:spacing w:before="40" w:after="0" w:line="240" w:lineRule="auto"/>
        <w:ind w:left="2410" w:hanging="360"/>
        <w:jc w:val="both"/>
      </w:pPr>
      <w:bookmarkStart w:id="256" w:name="_Toc521857743"/>
      <w:r w:rsidRPr="005052DA">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256"/>
    </w:p>
    <w:p w:rsidR="00953452" w:rsidRDefault="00953452" w:rsidP="00953452">
      <w:r w:rsidRPr="008F3519">
        <w:rPr>
          <w:b/>
          <w:bCs/>
          <w:color w:val="000000"/>
          <w:sz w:val="20"/>
        </w:rPr>
        <w:t>Котельная Юмасинской школы</w:t>
      </w:r>
    </w:p>
    <w:p w:rsidR="00953452" w:rsidRPr="00A43001" w:rsidRDefault="00953452" w:rsidP="00953452">
      <w:pPr>
        <w:ind w:firstLine="851"/>
        <w:jc w:val="both"/>
      </w:pPr>
      <w:r w:rsidRPr="0091051B">
        <w:t xml:space="preserve">На 2019 год утвержденный тариф на тепловую энергию, отпускаемую в горячей воде </w:t>
      </w:r>
      <w:r w:rsidRPr="0091051B">
        <w:rPr>
          <w:b/>
        </w:rPr>
        <w:t>6248,52</w:t>
      </w:r>
      <w:r w:rsidRPr="0091051B">
        <w:t xml:space="preserve"> руб./Гкал, (НДС не облагается).</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57" w:name="_Toc521857744"/>
      <w:r w:rsidRPr="005052DA">
        <w:t>описание структуры цен (тарифов), установленных на момент разработки схемы теплоснабжения;</w:t>
      </w:r>
      <w:bookmarkEnd w:id="257"/>
    </w:p>
    <w:p w:rsidR="00953452" w:rsidRDefault="00953452" w:rsidP="00953452">
      <w:r w:rsidRPr="008F3519">
        <w:rPr>
          <w:b/>
          <w:bCs/>
          <w:color w:val="000000"/>
          <w:sz w:val="20"/>
        </w:rPr>
        <w:t>Котельная Юмасинской школы</w:t>
      </w:r>
    </w:p>
    <w:p w:rsidR="00953452" w:rsidRPr="00A43001" w:rsidRDefault="00953452" w:rsidP="00953452">
      <w:pPr>
        <w:jc w:val="both"/>
      </w:pPr>
      <w:r w:rsidRPr="007E210C">
        <w:rPr>
          <w:i/>
        </w:rPr>
        <w:t>Приложение. Анализ экономической обоснованности расходов по статьям затрат на производство и передачу тепловой энергии Организации на 2019 год</w:t>
      </w:r>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58" w:name="_Toc521857745"/>
      <w:r w:rsidRPr="005052DA">
        <w:t>описание платы за подключение к системе теплоснабжения;</w:t>
      </w:r>
      <w:bookmarkEnd w:id="258"/>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59" w:name="_Toc521857746"/>
      <w:r w:rsidRPr="005052DA">
        <w:t>описание платы за услуги по поддержанию резервной тепловой мощности, в том числе для социально значимых категорий потребителей.</w:t>
      </w:r>
      <w:bookmarkEnd w:id="259"/>
    </w:p>
    <w:p w:rsidR="00953452" w:rsidRPr="005052DA" w:rsidRDefault="00953452" w:rsidP="00953452"/>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60" w:name="_Toc521857747"/>
      <w:r w:rsidRPr="005052DA">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bookmarkEnd w:id="260"/>
    </w:p>
    <w:p w:rsidR="00953452" w:rsidRDefault="00953452" w:rsidP="00953452">
      <w:pPr>
        <w:pStyle w:val="3"/>
        <w:keepLines/>
        <w:numPr>
          <w:ilvl w:val="0"/>
          <w:numId w:val="0"/>
        </w:numPr>
        <w:spacing w:before="40" w:after="0" w:line="240" w:lineRule="auto"/>
        <w:ind w:left="2410" w:hanging="360"/>
        <w:jc w:val="both"/>
      </w:pPr>
      <w:bookmarkStart w:id="261" w:name="_Toc521857748"/>
      <w:r w:rsidRPr="005052DA">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261"/>
    </w:p>
    <w:p w:rsidR="00953452" w:rsidRDefault="00953452" w:rsidP="00953452">
      <w:r w:rsidRPr="008F3519">
        <w:rPr>
          <w:b/>
          <w:bCs/>
          <w:color w:val="000000"/>
          <w:sz w:val="20"/>
        </w:rPr>
        <w:t>Котельная Юмасинской школы</w:t>
      </w:r>
    </w:p>
    <w:p w:rsidR="00953452" w:rsidRDefault="00953452" w:rsidP="00953452">
      <w:pPr>
        <w:numPr>
          <w:ilvl w:val="0"/>
          <w:numId w:val="21"/>
        </w:numPr>
        <w:spacing w:line="240" w:lineRule="auto"/>
        <w:jc w:val="both"/>
      </w:pPr>
      <w:r>
        <w:t>Выработка нормативного срока службы основного и вспомогательного оборудования котельной.</w:t>
      </w:r>
    </w:p>
    <w:p w:rsidR="00953452" w:rsidRDefault="00953452" w:rsidP="00953452">
      <w:pPr>
        <w:numPr>
          <w:ilvl w:val="0"/>
          <w:numId w:val="21"/>
        </w:numPr>
        <w:spacing w:line="240" w:lineRule="auto"/>
        <w:jc w:val="both"/>
      </w:pPr>
      <w:r>
        <w:t>Износ тепловых сетей.</w:t>
      </w:r>
    </w:p>
    <w:p w:rsidR="00953452" w:rsidRDefault="00953452" w:rsidP="00953452">
      <w:pPr>
        <w:numPr>
          <w:ilvl w:val="0"/>
          <w:numId w:val="21"/>
        </w:numPr>
        <w:spacing w:line="240" w:lineRule="auto"/>
        <w:jc w:val="both"/>
      </w:pPr>
      <w:r>
        <w:t>Износ фундамента дымовых труб.</w:t>
      </w:r>
    </w:p>
    <w:p w:rsidR="00953452" w:rsidRDefault="00953452" w:rsidP="00953452">
      <w:pPr>
        <w:numPr>
          <w:ilvl w:val="0"/>
          <w:numId w:val="21"/>
        </w:numPr>
        <w:spacing w:line="240" w:lineRule="auto"/>
        <w:jc w:val="both"/>
      </w:pPr>
      <w:r>
        <w:t>Неисправность прибора учета тепловой энергии.</w:t>
      </w:r>
    </w:p>
    <w:p w:rsidR="00953452" w:rsidRDefault="00953452" w:rsidP="00953452">
      <w:pPr>
        <w:numPr>
          <w:ilvl w:val="0"/>
          <w:numId w:val="21"/>
        </w:numPr>
        <w:spacing w:line="240" w:lineRule="auto"/>
        <w:jc w:val="both"/>
      </w:pPr>
      <w:r>
        <w:t>Отсутствие автоматизации и применение ручного труда.</w:t>
      </w:r>
    </w:p>
    <w:p w:rsidR="00953452" w:rsidRDefault="00953452" w:rsidP="00953452">
      <w:pPr>
        <w:numPr>
          <w:ilvl w:val="0"/>
          <w:numId w:val="21"/>
        </w:numPr>
        <w:spacing w:line="240" w:lineRule="auto"/>
        <w:jc w:val="both"/>
      </w:pPr>
      <w:r>
        <w:t>Отсутствие диспетчеризации.</w:t>
      </w:r>
    </w:p>
    <w:p w:rsidR="00953452" w:rsidRPr="00843B9B"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62" w:name="_Toc521857749"/>
      <w:r w:rsidRPr="005052DA">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262"/>
    </w:p>
    <w:p w:rsidR="00953452" w:rsidRDefault="00953452" w:rsidP="00953452">
      <w:r w:rsidRPr="008F3519">
        <w:rPr>
          <w:b/>
          <w:bCs/>
          <w:color w:val="000000"/>
          <w:sz w:val="20"/>
        </w:rPr>
        <w:t>Котельная Юмасинской школы</w:t>
      </w:r>
    </w:p>
    <w:p w:rsidR="00953452" w:rsidRDefault="00953452" w:rsidP="00953452">
      <w:pPr>
        <w:numPr>
          <w:ilvl w:val="0"/>
          <w:numId w:val="22"/>
        </w:numPr>
        <w:spacing w:line="240" w:lineRule="auto"/>
        <w:jc w:val="both"/>
      </w:pPr>
      <w:r>
        <w:t>Выработка нормативного срока службы основного и вспомогательного оборудования котельной.</w:t>
      </w:r>
    </w:p>
    <w:p w:rsidR="00953452" w:rsidRDefault="00953452" w:rsidP="00953452">
      <w:pPr>
        <w:numPr>
          <w:ilvl w:val="0"/>
          <w:numId w:val="22"/>
        </w:numPr>
        <w:spacing w:line="240" w:lineRule="auto"/>
        <w:jc w:val="both"/>
      </w:pPr>
      <w:r>
        <w:t>Износ тепловых сетей</w:t>
      </w:r>
    </w:p>
    <w:p w:rsidR="00953452" w:rsidRDefault="00953452" w:rsidP="00953452">
      <w:pPr>
        <w:numPr>
          <w:ilvl w:val="0"/>
          <w:numId w:val="22"/>
        </w:numPr>
        <w:spacing w:line="240" w:lineRule="auto"/>
        <w:jc w:val="both"/>
      </w:pPr>
      <w:r>
        <w:t>Износ фундамента дымовых труб</w:t>
      </w:r>
    </w:p>
    <w:p w:rsidR="00953452" w:rsidRDefault="00953452" w:rsidP="00953452">
      <w:pPr>
        <w:numPr>
          <w:ilvl w:val="0"/>
          <w:numId w:val="22"/>
        </w:numPr>
        <w:spacing w:line="240" w:lineRule="auto"/>
        <w:jc w:val="both"/>
      </w:pPr>
      <w:r>
        <w:lastRenderedPageBreak/>
        <w:t>Неисправность прибора учета тепловой энергии</w:t>
      </w:r>
    </w:p>
    <w:p w:rsidR="00953452" w:rsidRDefault="00953452" w:rsidP="00953452">
      <w:pPr>
        <w:numPr>
          <w:ilvl w:val="0"/>
          <w:numId w:val="22"/>
        </w:numPr>
        <w:spacing w:line="240" w:lineRule="auto"/>
        <w:jc w:val="both"/>
      </w:pPr>
      <w:r>
        <w:t>Отсутствие автоматизации и применение ручного труда.</w:t>
      </w:r>
    </w:p>
    <w:p w:rsidR="00953452" w:rsidRDefault="00953452" w:rsidP="00953452">
      <w:pPr>
        <w:numPr>
          <w:ilvl w:val="0"/>
          <w:numId w:val="22"/>
        </w:numPr>
        <w:spacing w:line="240" w:lineRule="auto"/>
        <w:jc w:val="both"/>
      </w:pPr>
      <w:r>
        <w:t>Отсутствие диспетчеризации.</w:t>
      </w:r>
    </w:p>
    <w:p w:rsidR="00953452" w:rsidRPr="00A43001" w:rsidRDefault="00953452" w:rsidP="00953452"/>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63" w:name="_Toc521857750"/>
      <w:r w:rsidRPr="005052DA">
        <w:t>описание существующих проблем развития систем теплоснабжения;</w:t>
      </w:r>
      <w:bookmarkEnd w:id="263"/>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64" w:name="_Toc521857751"/>
      <w:r w:rsidRPr="005052DA">
        <w:t>описание существующих проблем надежного и эффективного снабжения топливом действующих систем теплоснабжения;</w:t>
      </w:r>
      <w:bookmarkEnd w:id="264"/>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65" w:name="_Toc521857752"/>
      <w:r w:rsidRPr="005052DA">
        <w:t>анализ предписаний надзорных органов об устранении нарушений, влияющих на безопасность и надежность системы теплоснабжения.</w:t>
      </w:r>
      <w:bookmarkEnd w:id="265"/>
    </w:p>
    <w:p w:rsidR="00953452" w:rsidRPr="005052DA" w:rsidRDefault="00953452" w:rsidP="00953452"/>
    <w:p w:rsidR="00953452" w:rsidRPr="005052DA" w:rsidRDefault="00953452" w:rsidP="00953452"/>
    <w:p w:rsidR="00953452" w:rsidRPr="005052DA" w:rsidRDefault="00953452" w:rsidP="00953452">
      <w:pPr>
        <w:pStyle w:val="10"/>
        <w:keepLines/>
        <w:spacing w:before="0" w:after="0" w:line="240" w:lineRule="auto"/>
        <w:ind w:left="720" w:hanging="360"/>
        <w:jc w:val="both"/>
      </w:pPr>
      <w:bookmarkStart w:id="266" w:name="P157"/>
      <w:bookmarkStart w:id="267" w:name="_Toc521857791"/>
      <w:bookmarkEnd w:id="266"/>
      <w:r w:rsidRPr="005052DA">
        <w:lastRenderedPageBreak/>
        <w:t>глава 7 "Предложения по строительству, реконструкции и техническому перевооружению источников тепловой энергии";</w:t>
      </w:r>
      <w:bookmarkEnd w:id="267"/>
    </w:p>
    <w:p w:rsidR="00953452" w:rsidRPr="005052DA" w:rsidRDefault="00953452" w:rsidP="00953452">
      <w:pPr>
        <w:pStyle w:val="2"/>
        <w:keepLines/>
        <w:numPr>
          <w:ilvl w:val="0"/>
          <w:numId w:val="0"/>
        </w:numPr>
        <w:spacing w:before="120" w:after="0" w:line="240" w:lineRule="auto"/>
        <w:ind w:left="720" w:hanging="360"/>
        <w:jc w:val="both"/>
      </w:pPr>
      <w:bookmarkStart w:id="268" w:name="_Toc521857792"/>
      <w:r w:rsidRPr="005052DA">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bookmarkEnd w:id="268"/>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69" w:name="_Toc521857793"/>
      <w:r w:rsidRPr="005052DA">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269"/>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70" w:name="_Toc521857794"/>
      <w:r w:rsidRPr="005052DA">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270"/>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71" w:name="_Toc521857795"/>
      <w:r w:rsidRPr="005052DA">
        <w:lastRenderedPageBreak/>
        <w:t xml:space="preserve">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с учетом требований </w:t>
      </w:r>
      <w:hyperlink w:anchor="P393" w:history="1">
        <w:r w:rsidRPr="005052DA">
          <w:t>пункта 77</w:t>
        </w:r>
      </w:hyperlink>
      <w:r w:rsidRPr="005052DA">
        <w:t xml:space="preserve"> настоящего документа и в порядке, установленном методическими указаниями по разработке схем теплоснабжения. В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сооружаемых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bookmarkEnd w:id="271"/>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72" w:name="_Toc521857796"/>
      <w:r w:rsidRPr="005052DA">
        <w:t xml:space="preserve">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с учетом требований </w:t>
      </w:r>
      <w:hyperlink w:anchor="P393" w:history="1">
        <w:r w:rsidRPr="005052DA">
          <w:t>пункта 77</w:t>
        </w:r>
      </w:hyperlink>
      <w:r w:rsidRPr="005052DA">
        <w:t xml:space="preserve"> настоящего документа и в порядке, установленном методическими указаниями по разработке схем теплоснабжения. В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действующих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bookmarkEnd w:id="272"/>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73" w:name="_Toc521857797"/>
      <w:r w:rsidRPr="005052DA">
        <w:lastRenderedPageBreak/>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273"/>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74" w:name="_Toc521857798"/>
      <w:r w:rsidRPr="005052DA">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274"/>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75" w:name="_Toc521857799"/>
      <w:r w:rsidRPr="005052DA">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275"/>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76" w:name="_Toc521857800"/>
      <w:r w:rsidRPr="005052DA">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276"/>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77" w:name="_Toc521857801"/>
      <w:r w:rsidRPr="005052DA">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277"/>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78" w:name="_Toc521857802"/>
      <w:r w:rsidRPr="005052DA">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278"/>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79" w:name="_Toc521857803"/>
      <w:r w:rsidRPr="005052DA">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279"/>
    </w:p>
    <w:p w:rsidR="00953452" w:rsidRPr="005052DA" w:rsidRDefault="00953452" w:rsidP="00953452">
      <w:pPr>
        <w:pStyle w:val="3"/>
        <w:keepLines/>
        <w:numPr>
          <w:ilvl w:val="0"/>
          <w:numId w:val="0"/>
        </w:numPr>
        <w:spacing w:before="40" w:after="0" w:line="240" w:lineRule="auto"/>
        <w:ind w:left="2268" w:hanging="360"/>
        <w:jc w:val="both"/>
      </w:pPr>
      <w:bookmarkStart w:id="280" w:name="_Toc521857804"/>
      <w:r w:rsidRPr="005052DA">
        <w:t>покрытие перспективной тепловой нагрузки, не обеспеченной тепловой мощностью;</w:t>
      </w:r>
      <w:bookmarkEnd w:id="280"/>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81" w:name="_Toc521857805"/>
      <w:r w:rsidRPr="005052DA">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281"/>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82" w:name="_Toc521857806"/>
      <w:r w:rsidRPr="005052DA">
        <w:t>определение перспективных режимов загрузки источников тепловой энергии по присоединенной тепловой нагрузке;</w:t>
      </w:r>
      <w:bookmarkEnd w:id="282"/>
    </w:p>
    <w:p w:rsidR="00953452" w:rsidRDefault="00953452" w:rsidP="00953452">
      <w:pPr>
        <w:pStyle w:val="3"/>
        <w:keepLines/>
        <w:numPr>
          <w:ilvl w:val="0"/>
          <w:numId w:val="10"/>
        </w:numPr>
        <w:tabs>
          <w:tab w:val="clear" w:pos="644"/>
        </w:tabs>
        <w:spacing w:before="40" w:after="0" w:line="240" w:lineRule="auto"/>
        <w:ind w:left="2342" w:hanging="357"/>
        <w:jc w:val="both"/>
      </w:pPr>
      <w:bookmarkStart w:id="283" w:name="_Toc521857807"/>
      <w:r w:rsidRPr="005052DA">
        <w:t>определение потребности в топливе и рекомендации по видам используемого топлива.</w:t>
      </w:r>
      <w:bookmarkEnd w:id="283"/>
    </w:p>
    <w:p w:rsidR="00953452" w:rsidRDefault="00953452" w:rsidP="00953452">
      <w:pPr>
        <w:rPr>
          <w:b/>
        </w:rPr>
      </w:pPr>
      <w:r w:rsidRPr="005F0110">
        <w:rPr>
          <w:b/>
        </w:rPr>
        <w:t>д. Юмас</w:t>
      </w:r>
    </w:p>
    <w:p w:rsidR="00953452" w:rsidRDefault="00953452" w:rsidP="00953452">
      <w:pPr>
        <w:rPr>
          <w:szCs w:val="24"/>
        </w:rPr>
      </w:pPr>
      <w:r w:rsidRPr="00B155E6">
        <w:rPr>
          <w:szCs w:val="24"/>
        </w:rPr>
        <w:t xml:space="preserve">Основное топливо – дрова лиственных пород. </w:t>
      </w:r>
    </w:p>
    <w:p w:rsidR="00953452" w:rsidRDefault="00953452" w:rsidP="00953452">
      <w:pPr>
        <w:rPr>
          <w:szCs w:val="24"/>
        </w:rPr>
      </w:pPr>
      <w:r>
        <w:rPr>
          <w:szCs w:val="24"/>
        </w:rPr>
        <w:t>Таблица Расход топлива</w:t>
      </w:r>
    </w:p>
    <w:tbl>
      <w:tblPr>
        <w:tblW w:w="5000" w:type="pct"/>
        <w:tblLook w:val="04A0"/>
      </w:tblPr>
      <w:tblGrid>
        <w:gridCol w:w="1775"/>
        <w:gridCol w:w="1042"/>
        <w:gridCol w:w="958"/>
        <w:gridCol w:w="828"/>
        <w:gridCol w:w="828"/>
        <w:gridCol w:w="828"/>
        <w:gridCol w:w="828"/>
        <w:gridCol w:w="828"/>
        <w:gridCol w:w="828"/>
        <w:gridCol w:w="828"/>
      </w:tblGrid>
      <w:tr w:rsidR="00953452" w:rsidRPr="00822F1F" w:rsidTr="00953452">
        <w:trPr>
          <w:trHeight w:val="915"/>
        </w:trPr>
        <w:tc>
          <w:tcPr>
            <w:tcW w:w="10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20"/>
              </w:rPr>
            </w:pPr>
            <w:r w:rsidRPr="00822F1F">
              <w:rPr>
                <w:b/>
                <w:bCs/>
                <w:color w:val="000000"/>
                <w:sz w:val="20"/>
              </w:rPr>
              <w:t>Название источника</w:t>
            </w:r>
          </w:p>
        </w:tc>
        <w:tc>
          <w:tcPr>
            <w:tcW w:w="504" w:type="pct"/>
            <w:tcBorders>
              <w:top w:val="single" w:sz="4" w:space="0" w:color="auto"/>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sz w:val="20"/>
              </w:rPr>
            </w:pPr>
            <w:r w:rsidRPr="00822F1F">
              <w:rPr>
                <w:b/>
                <w:bCs/>
                <w:sz w:val="20"/>
              </w:rPr>
              <w:t>Вид топлива</w:t>
            </w:r>
          </w:p>
        </w:tc>
        <w:tc>
          <w:tcPr>
            <w:tcW w:w="461" w:type="pct"/>
            <w:tcBorders>
              <w:top w:val="single" w:sz="4" w:space="0" w:color="auto"/>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sz w:val="20"/>
              </w:rPr>
            </w:pPr>
            <w:r w:rsidRPr="00822F1F">
              <w:rPr>
                <w:b/>
                <w:bCs/>
                <w:sz w:val="20"/>
              </w:rPr>
              <w:t>Ед.изм.</w:t>
            </w:r>
          </w:p>
        </w:tc>
        <w:tc>
          <w:tcPr>
            <w:tcW w:w="428" w:type="pct"/>
            <w:tcBorders>
              <w:top w:val="single" w:sz="4" w:space="0" w:color="auto"/>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20"/>
              </w:rPr>
            </w:pPr>
            <w:r w:rsidRPr="00822F1F">
              <w:rPr>
                <w:b/>
                <w:bCs/>
                <w:color w:val="000000"/>
                <w:sz w:val="20"/>
              </w:rPr>
              <w:t>2020 г.</w:t>
            </w:r>
          </w:p>
        </w:tc>
        <w:tc>
          <w:tcPr>
            <w:tcW w:w="428" w:type="pct"/>
            <w:tcBorders>
              <w:top w:val="single" w:sz="4" w:space="0" w:color="auto"/>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20"/>
              </w:rPr>
            </w:pPr>
            <w:r w:rsidRPr="00822F1F">
              <w:rPr>
                <w:b/>
                <w:bCs/>
                <w:color w:val="000000"/>
                <w:sz w:val="20"/>
              </w:rPr>
              <w:t>2021 г.</w:t>
            </w:r>
          </w:p>
        </w:tc>
        <w:tc>
          <w:tcPr>
            <w:tcW w:w="428" w:type="pct"/>
            <w:tcBorders>
              <w:top w:val="single" w:sz="4" w:space="0" w:color="auto"/>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20"/>
              </w:rPr>
            </w:pPr>
            <w:r w:rsidRPr="00822F1F">
              <w:rPr>
                <w:b/>
                <w:bCs/>
                <w:color w:val="000000"/>
                <w:sz w:val="20"/>
              </w:rPr>
              <w:t>2022 г.</w:t>
            </w:r>
          </w:p>
        </w:tc>
        <w:tc>
          <w:tcPr>
            <w:tcW w:w="428" w:type="pct"/>
            <w:tcBorders>
              <w:top w:val="single" w:sz="4" w:space="0" w:color="auto"/>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20"/>
              </w:rPr>
            </w:pPr>
            <w:r w:rsidRPr="00822F1F">
              <w:rPr>
                <w:b/>
                <w:bCs/>
                <w:color w:val="000000"/>
                <w:sz w:val="20"/>
              </w:rPr>
              <w:t>2023 г.</w:t>
            </w:r>
          </w:p>
        </w:tc>
        <w:tc>
          <w:tcPr>
            <w:tcW w:w="428" w:type="pct"/>
            <w:tcBorders>
              <w:top w:val="single" w:sz="4" w:space="0" w:color="auto"/>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20"/>
              </w:rPr>
            </w:pPr>
            <w:r w:rsidRPr="00822F1F">
              <w:rPr>
                <w:b/>
                <w:bCs/>
                <w:color w:val="000000"/>
                <w:sz w:val="20"/>
              </w:rPr>
              <w:t>2024 г.</w:t>
            </w:r>
          </w:p>
        </w:tc>
        <w:tc>
          <w:tcPr>
            <w:tcW w:w="428" w:type="pct"/>
            <w:tcBorders>
              <w:top w:val="single" w:sz="4" w:space="0" w:color="auto"/>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20"/>
              </w:rPr>
            </w:pPr>
            <w:r w:rsidRPr="00822F1F">
              <w:rPr>
                <w:b/>
                <w:bCs/>
                <w:color w:val="000000"/>
                <w:sz w:val="20"/>
              </w:rPr>
              <w:t>2025-2029 гг.</w:t>
            </w:r>
          </w:p>
        </w:tc>
        <w:tc>
          <w:tcPr>
            <w:tcW w:w="425" w:type="pct"/>
            <w:tcBorders>
              <w:top w:val="single" w:sz="4" w:space="0" w:color="auto"/>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20"/>
              </w:rPr>
            </w:pPr>
            <w:r w:rsidRPr="00822F1F">
              <w:rPr>
                <w:b/>
                <w:bCs/>
                <w:color w:val="000000"/>
                <w:sz w:val="20"/>
              </w:rPr>
              <w:t>2030-2036 гг.</w:t>
            </w:r>
          </w:p>
        </w:tc>
      </w:tr>
      <w:tr w:rsidR="00953452" w:rsidRPr="00822F1F" w:rsidTr="00953452">
        <w:trPr>
          <w:trHeight w:val="510"/>
        </w:trPr>
        <w:tc>
          <w:tcPr>
            <w:tcW w:w="1042" w:type="pct"/>
            <w:vMerge w:val="restart"/>
            <w:tcBorders>
              <w:top w:val="nil"/>
              <w:left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20"/>
              </w:rPr>
            </w:pPr>
            <w:r w:rsidRPr="00822F1F">
              <w:rPr>
                <w:b/>
                <w:bCs/>
                <w:color w:val="000000"/>
                <w:sz w:val="20"/>
              </w:rPr>
              <w:lastRenderedPageBreak/>
              <w:t>Котельная Юмасинской школы</w:t>
            </w:r>
          </w:p>
        </w:tc>
        <w:tc>
          <w:tcPr>
            <w:tcW w:w="504" w:type="pct"/>
            <w:vMerge w:val="restart"/>
            <w:tcBorders>
              <w:top w:val="nil"/>
              <w:left w:val="nil"/>
              <w:right w:val="single" w:sz="4" w:space="0" w:color="auto"/>
            </w:tcBorders>
            <w:shd w:val="clear" w:color="auto" w:fill="auto"/>
            <w:vAlign w:val="center"/>
            <w:hideMark/>
          </w:tcPr>
          <w:p w:rsidR="00953452" w:rsidRPr="00822F1F" w:rsidRDefault="00953452" w:rsidP="00953452">
            <w:pPr>
              <w:jc w:val="center"/>
              <w:rPr>
                <w:b/>
                <w:bCs/>
                <w:sz w:val="20"/>
              </w:rPr>
            </w:pPr>
            <w:r w:rsidRPr="00822F1F">
              <w:rPr>
                <w:b/>
                <w:bCs/>
                <w:sz w:val="20"/>
              </w:rPr>
              <w:t>дрова</w:t>
            </w:r>
          </w:p>
        </w:tc>
        <w:tc>
          <w:tcPr>
            <w:tcW w:w="461"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20"/>
                <w:vertAlign w:val="superscript"/>
              </w:rPr>
            </w:pPr>
            <w:r>
              <w:rPr>
                <w:b/>
                <w:bCs/>
                <w:color w:val="000000"/>
                <w:sz w:val="20"/>
              </w:rPr>
              <w:t>плот м</w:t>
            </w:r>
            <w:r>
              <w:rPr>
                <w:b/>
                <w:bCs/>
                <w:color w:val="000000"/>
                <w:sz w:val="20"/>
                <w:vertAlign w:val="superscript"/>
              </w:rPr>
              <w:t>3</w:t>
            </w:r>
          </w:p>
        </w:tc>
        <w:tc>
          <w:tcPr>
            <w:tcW w:w="428"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sz w:val="20"/>
              </w:rPr>
            </w:pPr>
            <w:r w:rsidRPr="00822F1F">
              <w:rPr>
                <w:sz w:val="20"/>
              </w:rPr>
              <w:t>841,9</w:t>
            </w:r>
          </w:p>
        </w:tc>
        <w:tc>
          <w:tcPr>
            <w:tcW w:w="428"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sz w:val="20"/>
              </w:rPr>
            </w:pPr>
            <w:r w:rsidRPr="00822F1F">
              <w:rPr>
                <w:sz w:val="20"/>
              </w:rPr>
              <w:t>841,9</w:t>
            </w:r>
          </w:p>
        </w:tc>
        <w:tc>
          <w:tcPr>
            <w:tcW w:w="428"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sz w:val="20"/>
              </w:rPr>
            </w:pPr>
            <w:r w:rsidRPr="00822F1F">
              <w:rPr>
                <w:sz w:val="20"/>
              </w:rPr>
              <w:t>841,9</w:t>
            </w:r>
          </w:p>
        </w:tc>
        <w:tc>
          <w:tcPr>
            <w:tcW w:w="428"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sz w:val="20"/>
              </w:rPr>
            </w:pPr>
            <w:r w:rsidRPr="00822F1F">
              <w:rPr>
                <w:sz w:val="20"/>
              </w:rPr>
              <w:t>826,5</w:t>
            </w:r>
          </w:p>
        </w:tc>
        <w:tc>
          <w:tcPr>
            <w:tcW w:w="428"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sz w:val="20"/>
              </w:rPr>
            </w:pPr>
            <w:r w:rsidRPr="00822F1F">
              <w:rPr>
                <w:sz w:val="20"/>
              </w:rPr>
              <w:t>826,5</w:t>
            </w:r>
          </w:p>
        </w:tc>
        <w:tc>
          <w:tcPr>
            <w:tcW w:w="428"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sz w:val="20"/>
              </w:rPr>
            </w:pPr>
            <w:r w:rsidRPr="00822F1F">
              <w:rPr>
                <w:sz w:val="20"/>
              </w:rPr>
              <w:t>826,5</w:t>
            </w:r>
          </w:p>
        </w:tc>
        <w:tc>
          <w:tcPr>
            <w:tcW w:w="425"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sz w:val="20"/>
              </w:rPr>
            </w:pPr>
            <w:r w:rsidRPr="00822F1F">
              <w:rPr>
                <w:sz w:val="20"/>
              </w:rPr>
              <w:t>826,5</w:t>
            </w:r>
          </w:p>
        </w:tc>
      </w:tr>
      <w:tr w:rsidR="00953452" w:rsidRPr="00822F1F" w:rsidTr="00953452">
        <w:trPr>
          <w:trHeight w:val="510"/>
        </w:trPr>
        <w:tc>
          <w:tcPr>
            <w:tcW w:w="1042" w:type="pct"/>
            <w:vMerge/>
            <w:tcBorders>
              <w:left w:val="single" w:sz="4" w:space="0" w:color="auto"/>
              <w:bottom w:val="single" w:sz="4" w:space="0" w:color="auto"/>
              <w:right w:val="single" w:sz="4" w:space="0" w:color="auto"/>
            </w:tcBorders>
            <w:shd w:val="clear" w:color="auto" w:fill="auto"/>
            <w:vAlign w:val="center"/>
          </w:tcPr>
          <w:p w:rsidR="00953452" w:rsidRPr="00822F1F" w:rsidRDefault="00953452" w:rsidP="00953452">
            <w:pPr>
              <w:jc w:val="center"/>
              <w:rPr>
                <w:b/>
                <w:bCs/>
                <w:color w:val="000000"/>
                <w:sz w:val="20"/>
              </w:rPr>
            </w:pPr>
          </w:p>
        </w:tc>
        <w:tc>
          <w:tcPr>
            <w:tcW w:w="504" w:type="pct"/>
            <w:vMerge/>
            <w:tcBorders>
              <w:left w:val="nil"/>
              <w:bottom w:val="single" w:sz="4" w:space="0" w:color="auto"/>
              <w:right w:val="single" w:sz="4" w:space="0" w:color="auto"/>
            </w:tcBorders>
            <w:shd w:val="clear" w:color="auto" w:fill="auto"/>
            <w:vAlign w:val="center"/>
          </w:tcPr>
          <w:p w:rsidR="00953452" w:rsidRPr="00822F1F" w:rsidRDefault="00953452" w:rsidP="00953452">
            <w:pPr>
              <w:jc w:val="center"/>
              <w:rPr>
                <w:b/>
                <w:bCs/>
                <w:sz w:val="20"/>
              </w:rPr>
            </w:pPr>
          </w:p>
        </w:tc>
        <w:tc>
          <w:tcPr>
            <w:tcW w:w="461" w:type="pct"/>
            <w:tcBorders>
              <w:top w:val="single" w:sz="4" w:space="0" w:color="auto"/>
              <w:left w:val="nil"/>
              <w:bottom w:val="single" w:sz="4" w:space="0" w:color="auto"/>
              <w:right w:val="single" w:sz="4" w:space="0" w:color="auto"/>
            </w:tcBorders>
            <w:shd w:val="clear" w:color="auto" w:fill="auto"/>
            <w:vAlign w:val="center"/>
          </w:tcPr>
          <w:p w:rsidR="00953452" w:rsidRPr="00515BD8" w:rsidRDefault="00953452" w:rsidP="00953452">
            <w:pPr>
              <w:jc w:val="center"/>
              <w:rPr>
                <w:b/>
                <w:bCs/>
                <w:color w:val="000000"/>
                <w:sz w:val="20"/>
                <w:vertAlign w:val="superscript"/>
              </w:rPr>
            </w:pPr>
            <w:r>
              <w:rPr>
                <w:b/>
                <w:bCs/>
                <w:color w:val="000000"/>
                <w:sz w:val="20"/>
              </w:rPr>
              <w:t>склад м</w:t>
            </w:r>
            <w:r>
              <w:rPr>
                <w:b/>
                <w:bCs/>
                <w:color w:val="000000"/>
                <w:sz w:val="20"/>
                <w:vertAlign w:val="superscript"/>
              </w:rPr>
              <w:t>3</w:t>
            </w:r>
          </w:p>
        </w:tc>
        <w:tc>
          <w:tcPr>
            <w:tcW w:w="428" w:type="pct"/>
            <w:tcBorders>
              <w:top w:val="single" w:sz="4" w:space="0" w:color="auto"/>
              <w:left w:val="nil"/>
              <w:bottom w:val="single" w:sz="4" w:space="0" w:color="auto"/>
              <w:right w:val="single" w:sz="4" w:space="0" w:color="auto"/>
            </w:tcBorders>
            <w:shd w:val="clear" w:color="auto" w:fill="auto"/>
            <w:vAlign w:val="center"/>
          </w:tcPr>
          <w:p w:rsidR="00953452" w:rsidRPr="00515BD8" w:rsidRDefault="00953452" w:rsidP="00953452">
            <w:pPr>
              <w:jc w:val="center"/>
              <w:rPr>
                <w:sz w:val="20"/>
              </w:rPr>
            </w:pPr>
            <w:r w:rsidRPr="00515BD8">
              <w:rPr>
                <w:sz w:val="20"/>
              </w:rPr>
              <w:t>1501,3</w:t>
            </w:r>
          </w:p>
        </w:tc>
        <w:tc>
          <w:tcPr>
            <w:tcW w:w="428" w:type="pct"/>
            <w:tcBorders>
              <w:top w:val="single" w:sz="4" w:space="0" w:color="auto"/>
              <w:left w:val="nil"/>
              <w:bottom w:val="single" w:sz="4" w:space="0" w:color="auto"/>
              <w:right w:val="single" w:sz="4" w:space="0" w:color="auto"/>
            </w:tcBorders>
            <w:shd w:val="clear" w:color="auto" w:fill="auto"/>
            <w:vAlign w:val="center"/>
          </w:tcPr>
          <w:p w:rsidR="00953452" w:rsidRPr="00515BD8" w:rsidRDefault="00953452" w:rsidP="00953452">
            <w:pPr>
              <w:jc w:val="center"/>
              <w:rPr>
                <w:sz w:val="20"/>
              </w:rPr>
            </w:pPr>
            <w:r w:rsidRPr="00515BD8">
              <w:rPr>
                <w:sz w:val="20"/>
              </w:rPr>
              <w:t>1501,3</w:t>
            </w:r>
          </w:p>
        </w:tc>
        <w:tc>
          <w:tcPr>
            <w:tcW w:w="428" w:type="pct"/>
            <w:tcBorders>
              <w:top w:val="single" w:sz="4" w:space="0" w:color="auto"/>
              <w:left w:val="nil"/>
              <w:bottom w:val="single" w:sz="4" w:space="0" w:color="auto"/>
              <w:right w:val="single" w:sz="4" w:space="0" w:color="auto"/>
            </w:tcBorders>
            <w:shd w:val="clear" w:color="auto" w:fill="auto"/>
            <w:vAlign w:val="center"/>
          </w:tcPr>
          <w:p w:rsidR="00953452" w:rsidRPr="00515BD8" w:rsidRDefault="00953452" w:rsidP="00953452">
            <w:pPr>
              <w:jc w:val="center"/>
              <w:rPr>
                <w:sz w:val="20"/>
              </w:rPr>
            </w:pPr>
            <w:r w:rsidRPr="00515BD8">
              <w:rPr>
                <w:sz w:val="20"/>
              </w:rPr>
              <w:t>1501,3</w:t>
            </w:r>
          </w:p>
        </w:tc>
        <w:tc>
          <w:tcPr>
            <w:tcW w:w="428" w:type="pct"/>
            <w:tcBorders>
              <w:top w:val="single" w:sz="4" w:space="0" w:color="auto"/>
              <w:left w:val="nil"/>
              <w:bottom w:val="single" w:sz="4" w:space="0" w:color="auto"/>
              <w:right w:val="single" w:sz="4" w:space="0" w:color="auto"/>
            </w:tcBorders>
            <w:shd w:val="clear" w:color="auto" w:fill="auto"/>
            <w:vAlign w:val="center"/>
          </w:tcPr>
          <w:p w:rsidR="00953452" w:rsidRPr="00515BD8" w:rsidRDefault="00953452" w:rsidP="00953452">
            <w:pPr>
              <w:jc w:val="center"/>
              <w:rPr>
                <w:sz w:val="20"/>
              </w:rPr>
            </w:pPr>
            <w:r w:rsidRPr="00515BD8">
              <w:rPr>
                <w:sz w:val="20"/>
              </w:rPr>
              <w:t>1473,9</w:t>
            </w:r>
          </w:p>
        </w:tc>
        <w:tc>
          <w:tcPr>
            <w:tcW w:w="428" w:type="pct"/>
            <w:tcBorders>
              <w:top w:val="single" w:sz="4" w:space="0" w:color="auto"/>
              <w:left w:val="nil"/>
              <w:bottom w:val="single" w:sz="4" w:space="0" w:color="auto"/>
              <w:right w:val="single" w:sz="4" w:space="0" w:color="auto"/>
            </w:tcBorders>
            <w:shd w:val="clear" w:color="auto" w:fill="auto"/>
            <w:vAlign w:val="center"/>
          </w:tcPr>
          <w:p w:rsidR="00953452" w:rsidRPr="00515BD8" w:rsidRDefault="00953452" w:rsidP="00953452">
            <w:pPr>
              <w:jc w:val="center"/>
              <w:rPr>
                <w:sz w:val="20"/>
              </w:rPr>
            </w:pPr>
            <w:r w:rsidRPr="00515BD8">
              <w:rPr>
                <w:sz w:val="20"/>
              </w:rPr>
              <w:t>1473,9</w:t>
            </w:r>
          </w:p>
        </w:tc>
        <w:tc>
          <w:tcPr>
            <w:tcW w:w="428" w:type="pct"/>
            <w:tcBorders>
              <w:top w:val="single" w:sz="4" w:space="0" w:color="auto"/>
              <w:left w:val="nil"/>
              <w:bottom w:val="single" w:sz="4" w:space="0" w:color="auto"/>
              <w:right w:val="single" w:sz="4" w:space="0" w:color="auto"/>
            </w:tcBorders>
            <w:shd w:val="clear" w:color="auto" w:fill="auto"/>
            <w:vAlign w:val="center"/>
          </w:tcPr>
          <w:p w:rsidR="00953452" w:rsidRPr="00515BD8" w:rsidRDefault="00953452" w:rsidP="00953452">
            <w:pPr>
              <w:jc w:val="center"/>
              <w:rPr>
                <w:sz w:val="20"/>
              </w:rPr>
            </w:pPr>
            <w:r w:rsidRPr="00515BD8">
              <w:rPr>
                <w:sz w:val="20"/>
              </w:rPr>
              <w:t>1473,9</w:t>
            </w:r>
          </w:p>
        </w:tc>
        <w:tc>
          <w:tcPr>
            <w:tcW w:w="425" w:type="pct"/>
            <w:tcBorders>
              <w:top w:val="single" w:sz="4" w:space="0" w:color="auto"/>
              <w:left w:val="nil"/>
              <w:bottom w:val="single" w:sz="4" w:space="0" w:color="auto"/>
              <w:right w:val="single" w:sz="4" w:space="0" w:color="auto"/>
            </w:tcBorders>
            <w:shd w:val="clear" w:color="auto" w:fill="auto"/>
            <w:vAlign w:val="center"/>
          </w:tcPr>
          <w:p w:rsidR="00953452" w:rsidRPr="00515BD8" w:rsidRDefault="00953452" w:rsidP="00953452">
            <w:pPr>
              <w:jc w:val="center"/>
              <w:rPr>
                <w:sz w:val="20"/>
              </w:rPr>
            </w:pPr>
            <w:r w:rsidRPr="00515BD8">
              <w:rPr>
                <w:sz w:val="20"/>
              </w:rPr>
              <w:t>1473,9</w:t>
            </w:r>
          </w:p>
        </w:tc>
      </w:tr>
    </w:tbl>
    <w:p w:rsidR="00953452" w:rsidRPr="0091051B" w:rsidRDefault="00953452" w:rsidP="00953452"/>
    <w:p w:rsidR="00953452" w:rsidRDefault="00953452" w:rsidP="00953452">
      <w:pPr>
        <w:pStyle w:val="2"/>
        <w:keepLines/>
        <w:numPr>
          <w:ilvl w:val="0"/>
          <w:numId w:val="10"/>
        </w:numPr>
        <w:tabs>
          <w:tab w:val="clear" w:pos="644"/>
        </w:tabs>
        <w:spacing w:before="120" w:after="0" w:line="240" w:lineRule="auto"/>
        <w:ind w:left="720" w:hanging="360"/>
        <w:jc w:val="both"/>
      </w:pPr>
      <w:bookmarkStart w:id="284" w:name="_Toc521857808"/>
      <w:r w:rsidRPr="005052DA">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284"/>
    </w:p>
    <w:p w:rsidR="00953452" w:rsidRDefault="00953452" w:rsidP="00953452">
      <w:pPr>
        <w:rPr>
          <w:b/>
        </w:rPr>
      </w:pPr>
      <w:r w:rsidRPr="005F0110">
        <w:rPr>
          <w:b/>
        </w:rPr>
        <w:t>д. Юмас</w:t>
      </w:r>
    </w:p>
    <w:p w:rsidR="00953452" w:rsidRDefault="00953452" w:rsidP="00953452">
      <w:pPr>
        <w:ind w:firstLine="360"/>
        <w:jc w:val="both"/>
      </w:pPr>
      <w:r w:rsidRPr="005F0110">
        <w:t xml:space="preserve">Основное </w:t>
      </w:r>
      <w:r>
        <w:t>и вспомогательное оборудование котельной Юмасинской</w:t>
      </w:r>
      <w:r w:rsidRPr="005F0110">
        <w:t xml:space="preserve"> школы</w:t>
      </w:r>
      <w:r>
        <w:t xml:space="preserve"> выработало нормативный срок службы и требует замены:</w:t>
      </w:r>
    </w:p>
    <w:p w:rsidR="00953452" w:rsidRDefault="00953452" w:rsidP="00953452">
      <w:pPr>
        <w:numPr>
          <w:ilvl w:val="0"/>
          <w:numId w:val="23"/>
        </w:numPr>
        <w:spacing w:line="240" w:lineRule="auto"/>
        <w:jc w:val="both"/>
      </w:pPr>
      <w:r w:rsidRPr="00773534">
        <w:t>Замена котла КВСр/КВСа - 0,8К/1,0Г</w:t>
      </w:r>
      <w:r>
        <w:t xml:space="preserve"> в 2022 году;</w:t>
      </w:r>
    </w:p>
    <w:p w:rsidR="00953452" w:rsidRDefault="00953452" w:rsidP="00953452">
      <w:pPr>
        <w:numPr>
          <w:ilvl w:val="0"/>
          <w:numId w:val="23"/>
        </w:numPr>
        <w:spacing w:line="240" w:lineRule="auto"/>
        <w:jc w:val="both"/>
      </w:pPr>
      <w:r w:rsidRPr="00773534">
        <w:t>Замена вспомогательного оборудования</w:t>
      </w:r>
      <w:r>
        <w:t xml:space="preserve"> </w:t>
      </w:r>
      <w:r w:rsidRPr="00773534">
        <w:t>(насосы)</w:t>
      </w:r>
      <w:r>
        <w:t xml:space="preserve"> в 2022 году.</w:t>
      </w:r>
    </w:p>
    <w:p w:rsidR="00953452" w:rsidRDefault="00953452" w:rsidP="00953452">
      <w:pPr>
        <w:ind w:left="360" w:firstLine="348"/>
        <w:jc w:val="both"/>
      </w:pPr>
      <w:r w:rsidRPr="00CB3FF2">
        <w:t xml:space="preserve">Стоимость реализации мероприятия в ценах по состоянию на 1 квартал 2020 года составит </w:t>
      </w:r>
      <w:r>
        <w:rPr>
          <w:b/>
        </w:rPr>
        <w:t>2638,81</w:t>
      </w:r>
      <w:r w:rsidRPr="00CB3FF2">
        <w:t xml:space="preserve"> тыс. рублей без учета НДС</w:t>
      </w:r>
      <w:r>
        <w:t xml:space="preserve">. Сметный расчет в </w:t>
      </w:r>
      <w:r w:rsidRPr="00B52987">
        <w:rPr>
          <w:b/>
        </w:rPr>
        <w:t>Приложении.</w:t>
      </w:r>
      <w:r>
        <w:t xml:space="preserve"> </w:t>
      </w:r>
    </w:p>
    <w:p w:rsidR="00953452" w:rsidRDefault="00953452" w:rsidP="00953452">
      <w:pPr>
        <w:ind w:firstLine="360"/>
        <w:jc w:val="both"/>
      </w:pPr>
      <w:r>
        <w:t>В котельной Юмасинской</w:t>
      </w:r>
      <w:r w:rsidRPr="005F0110">
        <w:t xml:space="preserve"> школы</w:t>
      </w:r>
      <w:r>
        <w:t xml:space="preserve"> неисправен прибор учета тепловой энергии и требует замены:</w:t>
      </w:r>
    </w:p>
    <w:p w:rsidR="00953452" w:rsidRDefault="00953452" w:rsidP="00953452">
      <w:pPr>
        <w:numPr>
          <w:ilvl w:val="0"/>
          <w:numId w:val="23"/>
        </w:numPr>
        <w:spacing w:line="240" w:lineRule="auto"/>
        <w:jc w:val="both"/>
      </w:pPr>
      <w:r w:rsidRPr="00773534">
        <w:t>Установка прибора учета тепловой энергии</w:t>
      </w:r>
      <w:r>
        <w:t xml:space="preserve"> в 2021 году.</w:t>
      </w:r>
    </w:p>
    <w:p w:rsidR="00953452" w:rsidRDefault="00953452" w:rsidP="00953452">
      <w:pPr>
        <w:ind w:left="720"/>
        <w:jc w:val="both"/>
      </w:pPr>
      <w:r w:rsidRPr="00CB3FF2">
        <w:t xml:space="preserve">Стоимость реализации мероприятия в ценах по состоянию на 1 квартал 2020 года </w:t>
      </w:r>
      <w:r w:rsidRPr="00822F1F">
        <w:t xml:space="preserve">составит </w:t>
      </w:r>
      <w:r w:rsidRPr="00822F1F">
        <w:rPr>
          <w:b/>
        </w:rPr>
        <w:t>382,93</w:t>
      </w:r>
      <w:r w:rsidRPr="00822F1F">
        <w:t xml:space="preserve"> тыс. рублей</w:t>
      </w:r>
      <w:r w:rsidRPr="00CB3FF2">
        <w:t xml:space="preserve"> без учета НДС</w:t>
      </w:r>
    </w:p>
    <w:p w:rsidR="00953452" w:rsidRDefault="00953452" w:rsidP="00953452">
      <w:pPr>
        <w:ind w:left="720"/>
        <w:jc w:val="both"/>
      </w:pPr>
      <w:r>
        <w:t>Таблица – Стоимость ПУТЭ</w:t>
      </w:r>
    </w:p>
    <w:tbl>
      <w:tblPr>
        <w:tblW w:w="5000" w:type="pct"/>
        <w:tblLook w:val="04A0"/>
      </w:tblPr>
      <w:tblGrid>
        <w:gridCol w:w="980"/>
        <w:gridCol w:w="5735"/>
        <w:gridCol w:w="2856"/>
      </w:tblGrid>
      <w:tr w:rsidR="00953452" w:rsidRPr="00B33C9B" w:rsidTr="00953452">
        <w:trPr>
          <w:trHeight w:val="113"/>
        </w:trPr>
        <w:tc>
          <w:tcPr>
            <w:tcW w:w="512"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53452" w:rsidRPr="008C1AB8" w:rsidRDefault="00953452" w:rsidP="00953452">
            <w:pPr>
              <w:jc w:val="center"/>
              <w:rPr>
                <w:b/>
                <w:bCs/>
                <w:color w:val="000000"/>
                <w:sz w:val="20"/>
              </w:rPr>
            </w:pPr>
            <w:r w:rsidRPr="008C1AB8">
              <w:rPr>
                <w:b/>
                <w:bCs/>
                <w:color w:val="000000"/>
                <w:sz w:val="20"/>
              </w:rPr>
              <w:t>№ пп</w:t>
            </w:r>
          </w:p>
        </w:tc>
        <w:tc>
          <w:tcPr>
            <w:tcW w:w="2996"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C1AB8" w:rsidRDefault="00953452" w:rsidP="00953452">
            <w:pPr>
              <w:jc w:val="center"/>
              <w:rPr>
                <w:b/>
                <w:bCs/>
                <w:color w:val="000000"/>
                <w:sz w:val="20"/>
              </w:rPr>
            </w:pPr>
            <w:r w:rsidRPr="008C1AB8">
              <w:rPr>
                <w:b/>
                <w:bCs/>
                <w:color w:val="000000"/>
                <w:sz w:val="20"/>
              </w:rPr>
              <w:t>Вид работ</w:t>
            </w:r>
          </w:p>
        </w:tc>
        <w:tc>
          <w:tcPr>
            <w:tcW w:w="1492"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C1AB8" w:rsidRDefault="00953452" w:rsidP="00953452">
            <w:pPr>
              <w:jc w:val="center"/>
              <w:rPr>
                <w:b/>
                <w:bCs/>
                <w:color w:val="000000"/>
                <w:sz w:val="20"/>
              </w:rPr>
            </w:pPr>
            <w:r w:rsidRPr="008C1AB8">
              <w:rPr>
                <w:b/>
                <w:bCs/>
                <w:color w:val="000000"/>
                <w:sz w:val="20"/>
              </w:rPr>
              <w:t xml:space="preserve">Стоимость, руб., без НДС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1</w:t>
            </w:r>
          </w:p>
        </w:tc>
        <w:tc>
          <w:tcPr>
            <w:tcW w:w="2996" w:type="pct"/>
            <w:tcBorders>
              <w:top w:val="nil"/>
              <w:left w:val="nil"/>
              <w:bottom w:val="single" w:sz="4" w:space="0" w:color="auto"/>
              <w:right w:val="single" w:sz="4" w:space="0" w:color="auto"/>
            </w:tcBorders>
            <w:shd w:val="clear" w:color="auto" w:fill="auto"/>
            <w:vAlign w:val="center"/>
            <w:hideMark/>
          </w:tcPr>
          <w:p w:rsidR="00953452" w:rsidRPr="008C1AB8" w:rsidRDefault="00953452" w:rsidP="00953452">
            <w:pPr>
              <w:rPr>
                <w:color w:val="000000"/>
                <w:sz w:val="20"/>
              </w:rPr>
            </w:pPr>
            <w:r w:rsidRPr="008C1AB8">
              <w:rPr>
                <w:color w:val="000000"/>
                <w:sz w:val="20"/>
              </w:rPr>
              <w:t>Проектные работы</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18 000,00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2</w:t>
            </w:r>
          </w:p>
        </w:tc>
        <w:tc>
          <w:tcPr>
            <w:tcW w:w="2996" w:type="pct"/>
            <w:tcBorders>
              <w:top w:val="nil"/>
              <w:left w:val="nil"/>
              <w:bottom w:val="single" w:sz="4" w:space="0" w:color="auto"/>
              <w:right w:val="single" w:sz="4" w:space="0" w:color="auto"/>
            </w:tcBorders>
            <w:shd w:val="clear" w:color="auto" w:fill="auto"/>
            <w:vAlign w:val="center"/>
            <w:hideMark/>
          </w:tcPr>
          <w:p w:rsidR="00953452" w:rsidRPr="008C1AB8" w:rsidRDefault="00953452" w:rsidP="00953452">
            <w:pPr>
              <w:rPr>
                <w:color w:val="000000"/>
                <w:sz w:val="20"/>
              </w:rPr>
            </w:pPr>
            <w:r w:rsidRPr="008C1AB8">
              <w:rPr>
                <w:color w:val="000000"/>
                <w:sz w:val="20"/>
              </w:rPr>
              <w:t>Электромонтажные и пусконаладочные работы</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112 000,00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3</w:t>
            </w:r>
          </w:p>
        </w:tc>
        <w:tc>
          <w:tcPr>
            <w:tcW w:w="2996" w:type="pct"/>
            <w:tcBorders>
              <w:top w:val="nil"/>
              <w:left w:val="nil"/>
              <w:bottom w:val="single" w:sz="4" w:space="0" w:color="auto"/>
              <w:right w:val="single" w:sz="4" w:space="0" w:color="auto"/>
            </w:tcBorders>
            <w:shd w:val="clear" w:color="auto" w:fill="auto"/>
            <w:vAlign w:val="center"/>
            <w:hideMark/>
          </w:tcPr>
          <w:p w:rsidR="00953452" w:rsidRPr="008C1AB8" w:rsidRDefault="00953452" w:rsidP="00953452">
            <w:pPr>
              <w:rPr>
                <w:color w:val="000000"/>
                <w:sz w:val="20"/>
              </w:rPr>
            </w:pPr>
            <w:r w:rsidRPr="008C1AB8">
              <w:rPr>
                <w:color w:val="000000"/>
                <w:sz w:val="20"/>
              </w:rPr>
              <w:t xml:space="preserve">Выполнение монтажных работ: монтаж узла учета тепловой энергии </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162 000,00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4</w:t>
            </w:r>
          </w:p>
        </w:tc>
        <w:tc>
          <w:tcPr>
            <w:tcW w:w="2996" w:type="pct"/>
            <w:tcBorders>
              <w:top w:val="nil"/>
              <w:left w:val="nil"/>
              <w:bottom w:val="single" w:sz="4" w:space="0" w:color="auto"/>
              <w:right w:val="single" w:sz="4" w:space="0" w:color="auto"/>
            </w:tcBorders>
            <w:shd w:val="clear" w:color="auto" w:fill="auto"/>
            <w:vAlign w:val="center"/>
            <w:hideMark/>
          </w:tcPr>
          <w:p w:rsidR="00953452" w:rsidRPr="008C1AB8" w:rsidRDefault="00953452" w:rsidP="00953452">
            <w:pPr>
              <w:rPr>
                <w:color w:val="000000"/>
                <w:sz w:val="20"/>
              </w:rPr>
            </w:pPr>
            <w:r w:rsidRPr="008C1AB8">
              <w:rPr>
                <w:color w:val="000000"/>
                <w:sz w:val="20"/>
              </w:rPr>
              <w:t xml:space="preserve">Поставка оборудования, </w:t>
            </w:r>
          </w:p>
          <w:p w:rsidR="00953452" w:rsidRPr="008C1AB8" w:rsidRDefault="00953452" w:rsidP="00953452">
            <w:pPr>
              <w:rPr>
                <w:color w:val="000000"/>
                <w:sz w:val="20"/>
              </w:rPr>
            </w:pPr>
            <w:r w:rsidRPr="008C1AB8">
              <w:rPr>
                <w:color w:val="000000"/>
                <w:sz w:val="20"/>
              </w:rPr>
              <w:t>в том числе</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90 930,00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4.1</w:t>
            </w:r>
          </w:p>
        </w:tc>
        <w:tc>
          <w:tcPr>
            <w:tcW w:w="2996" w:type="pct"/>
            <w:tcBorders>
              <w:top w:val="nil"/>
              <w:left w:val="nil"/>
              <w:bottom w:val="single" w:sz="4" w:space="0" w:color="auto"/>
              <w:right w:val="single" w:sz="4" w:space="0" w:color="auto"/>
            </w:tcBorders>
            <w:shd w:val="clear" w:color="auto" w:fill="auto"/>
            <w:noWrap/>
            <w:vAlign w:val="bottom"/>
            <w:hideMark/>
          </w:tcPr>
          <w:p w:rsidR="00953452" w:rsidRPr="008C1AB8" w:rsidRDefault="00953452" w:rsidP="00953452">
            <w:pPr>
              <w:rPr>
                <w:color w:val="19262E"/>
                <w:sz w:val="20"/>
              </w:rPr>
            </w:pPr>
            <w:r w:rsidRPr="008C1AB8">
              <w:rPr>
                <w:color w:val="19262E"/>
                <w:sz w:val="20"/>
              </w:rPr>
              <w:t>Вычислитель количества теплоты ВКТ-9-01 X-БП</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14 320,00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4.2</w:t>
            </w:r>
          </w:p>
        </w:tc>
        <w:tc>
          <w:tcPr>
            <w:tcW w:w="2996" w:type="pct"/>
            <w:tcBorders>
              <w:top w:val="nil"/>
              <w:left w:val="nil"/>
              <w:bottom w:val="single" w:sz="4" w:space="0" w:color="auto"/>
              <w:right w:val="single" w:sz="4" w:space="0" w:color="auto"/>
            </w:tcBorders>
            <w:shd w:val="clear" w:color="auto" w:fill="auto"/>
            <w:vAlign w:val="bottom"/>
            <w:hideMark/>
          </w:tcPr>
          <w:p w:rsidR="00953452" w:rsidRPr="008C1AB8" w:rsidRDefault="00953452" w:rsidP="00953452">
            <w:pPr>
              <w:rPr>
                <w:color w:val="000000"/>
                <w:sz w:val="20"/>
              </w:rPr>
            </w:pPr>
            <w:r w:rsidRPr="008C1AB8">
              <w:rPr>
                <w:color w:val="000000"/>
                <w:sz w:val="20"/>
              </w:rPr>
              <w:t>Преобразователь расхода электромагнитный ПРЭМ-80 ГС L2/T/F Кл. D Qmax2</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61 700,00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4.3</w:t>
            </w:r>
          </w:p>
        </w:tc>
        <w:tc>
          <w:tcPr>
            <w:tcW w:w="2996" w:type="pct"/>
            <w:tcBorders>
              <w:top w:val="nil"/>
              <w:left w:val="nil"/>
              <w:bottom w:val="single" w:sz="4" w:space="0" w:color="auto"/>
              <w:right w:val="single" w:sz="4" w:space="0" w:color="auto"/>
            </w:tcBorders>
            <w:shd w:val="clear" w:color="auto" w:fill="auto"/>
            <w:noWrap/>
            <w:vAlign w:val="bottom"/>
            <w:hideMark/>
          </w:tcPr>
          <w:p w:rsidR="00953452" w:rsidRPr="008C1AB8" w:rsidRDefault="00953452" w:rsidP="00953452">
            <w:pPr>
              <w:rPr>
                <w:color w:val="000000"/>
                <w:sz w:val="20"/>
              </w:rPr>
            </w:pPr>
            <w:r w:rsidRPr="008C1AB8">
              <w:rPr>
                <w:color w:val="000000"/>
                <w:sz w:val="20"/>
              </w:rPr>
              <w:t>К-кт термопреобразователей КТСП НСХPt100 L80, кл. А</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2 220,00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4.4</w:t>
            </w:r>
          </w:p>
        </w:tc>
        <w:tc>
          <w:tcPr>
            <w:tcW w:w="2996" w:type="pct"/>
            <w:tcBorders>
              <w:top w:val="nil"/>
              <w:left w:val="nil"/>
              <w:bottom w:val="single" w:sz="4" w:space="0" w:color="auto"/>
              <w:right w:val="single" w:sz="4" w:space="0" w:color="auto"/>
            </w:tcBorders>
            <w:shd w:val="clear" w:color="auto" w:fill="auto"/>
            <w:noWrap/>
            <w:vAlign w:val="bottom"/>
            <w:hideMark/>
          </w:tcPr>
          <w:p w:rsidR="00953452" w:rsidRPr="008C1AB8" w:rsidRDefault="00953452" w:rsidP="00953452">
            <w:pPr>
              <w:rPr>
                <w:color w:val="000000"/>
                <w:sz w:val="20"/>
              </w:rPr>
            </w:pPr>
            <w:r w:rsidRPr="008C1AB8">
              <w:rPr>
                <w:color w:val="000000"/>
                <w:sz w:val="20"/>
              </w:rPr>
              <w:t>Гильза к термопреобразователю L80, М20х1,5</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900,00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4.5</w:t>
            </w:r>
          </w:p>
        </w:tc>
        <w:tc>
          <w:tcPr>
            <w:tcW w:w="2996" w:type="pct"/>
            <w:tcBorders>
              <w:top w:val="nil"/>
              <w:left w:val="nil"/>
              <w:bottom w:val="single" w:sz="4" w:space="0" w:color="auto"/>
              <w:right w:val="single" w:sz="4" w:space="0" w:color="auto"/>
            </w:tcBorders>
            <w:shd w:val="clear" w:color="auto" w:fill="auto"/>
            <w:noWrap/>
            <w:vAlign w:val="bottom"/>
            <w:hideMark/>
          </w:tcPr>
          <w:p w:rsidR="00953452" w:rsidRPr="008C1AB8" w:rsidRDefault="00953452" w:rsidP="00953452">
            <w:pPr>
              <w:rPr>
                <w:color w:val="000000"/>
                <w:sz w:val="20"/>
              </w:rPr>
            </w:pPr>
            <w:r w:rsidRPr="008C1AB8">
              <w:rPr>
                <w:color w:val="000000"/>
                <w:sz w:val="20"/>
              </w:rPr>
              <w:t>Бобышка прямая 35 мм М20х1,5</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220,00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4.6</w:t>
            </w:r>
          </w:p>
        </w:tc>
        <w:tc>
          <w:tcPr>
            <w:tcW w:w="2996" w:type="pct"/>
            <w:tcBorders>
              <w:top w:val="nil"/>
              <w:left w:val="nil"/>
              <w:bottom w:val="single" w:sz="4" w:space="0" w:color="auto"/>
              <w:right w:val="single" w:sz="4" w:space="0" w:color="auto"/>
            </w:tcBorders>
            <w:shd w:val="clear" w:color="auto" w:fill="auto"/>
            <w:noWrap/>
            <w:vAlign w:val="bottom"/>
            <w:hideMark/>
          </w:tcPr>
          <w:p w:rsidR="00953452" w:rsidRPr="008C1AB8" w:rsidRDefault="00953452" w:rsidP="00953452">
            <w:pPr>
              <w:rPr>
                <w:color w:val="000000"/>
                <w:sz w:val="20"/>
              </w:rPr>
            </w:pPr>
            <w:r w:rsidRPr="008C1AB8">
              <w:rPr>
                <w:color w:val="000000"/>
                <w:sz w:val="20"/>
              </w:rPr>
              <w:t>Монтажный комплект №2 к ПРЭМ Ду 80 (ГП)</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4 120,00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4.7</w:t>
            </w:r>
          </w:p>
        </w:tc>
        <w:tc>
          <w:tcPr>
            <w:tcW w:w="2996" w:type="pct"/>
            <w:tcBorders>
              <w:top w:val="nil"/>
              <w:left w:val="nil"/>
              <w:bottom w:val="single" w:sz="4" w:space="0" w:color="auto"/>
              <w:right w:val="single" w:sz="4" w:space="0" w:color="auto"/>
            </w:tcBorders>
            <w:shd w:val="clear" w:color="auto" w:fill="auto"/>
            <w:noWrap/>
            <w:vAlign w:val="bottom"/>
            <w:hideMark/>
          </w:tcPr>
          <w:p w:rsidR="00953452" w:rsidRPr="008C1AB8" w:rsidRDefault="00953452" w:rsidP="00953452">
            <w:pPr>
              <w:rPr>
                <w:color w:val="000000"/>
                <w:sz w:val="20"/>
              </w:rPr>
            </w:pPr>
            <w:r w:rsidRPr="008C1AB8">
              <w:rPr>
                <w:color w:val="000000"/>
                <w:sz w:val="20"/>
              </w:rPr>
              <w:t>Защитный токопровод КМ 100 с комплектом крепежа</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700,00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4.8</w:t>
            </w:r>
          </w:p>
        </w:tc>
        <w:tc>
          <w:tcPr>
            <w:tcW w:w="2996" w:type="pct"/>
            <w:tcBorders>
              <w:top w:val="nil"/>
              <w:left w:val="nil"/>
              <w:bottom w:val="single" w:sz="4" w:space="0" w:color="auto"/>
              <w:right w:val="single" w:sz="4" w:space="0" w:color="auto"/>
            </w:tcBorders>
            <w:shd w:val="clear" w:color="auto" w:fill="auto"/>
            <w:noWrap/>
            <w:vAlign w:val="bottom"/>
            <w:hideMark/>
          </w:tcPr>
          <w:p w:rsidR="00953452" w:rsidRPr="008C1AB8" w:rsidRDefault="00953452" w:rsidP="00953452">
            <w:pPr>
              <w:rPr>
                <w:color w:val="000000"/>
                <w:sz w:val="20"/>
              </w:rPr>
            </w:pPr>
            <w:r w:rsidRPr="008C1AB8">
              <w:rPr>
                <w:color w:val="000000"/>
                <w:sz w:val="20"/>
              </w:rPr>
              <w:t>Имитатор габаритный ИПФ ду 80</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5 250,00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lastRenderedPageBreak/>
              <w:t>4.9</w:t>
            </w:r>
          </w:p>
        </w:tc>
        <w:tc>
          <w:tcPr>
            <w:tcW w:w="2996" w:type="pct"/>
            <w:tcBorders>
              <w:top w:val="nil"/>
              <w:left w:val="nil"/>
              <w:bottom w:val="single" w:sz="4" w:space="0" w:color="auto"/>
              <w:right w:val="single" w:sz="4" w:space="0" w:color="auto"/>
            </w:tcBorders>
            <w:shd w:val="clear" w:color="auto" w:fill="auto"/>
            <w:noWrap/>
            <w:vAlign w:val="bottom"/>
            <w:hideMark/>
          </w:tcPr>
          <w:p w:rsidR="00953452" w:rsidRPr="008C1AB8" w:rsidRDefault="00953452" w:rsidP="00953452">
            <w:pPr>
              <w:rPr>
                <w:color w:val="000000"/>
                <w:sz w:val="20"/>
              </w:rPr>
            </w:pPr>
            <w:r w:rsidRPr="008C1AB8">
              <w:rPr>
                <w:color w:val="000000"/>
                <w:sz w:val="20"/>
              </w:rPr>
              <w:t>Оформление паспорта на теплосчетчик</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rPr>
                <w:b/>
                <w:bCs/>
                <w:color w:val="000000"/>
                <w:sz w:val="18"/>
                <w:szCs w:val="18"/>
              </w:rPr>
            </w:pPr>
            <w:r w:rsidRPr="00822F1F">
              <w:rPr>
                <w:b/>
                <w:bCs/>
                <w:color w:val="000000"/>
                <w:sz w:val="18"/>
                <w:szCs w:val="18"/>
              </w:rPr>
              <w:t xml:space="preserve">                           1 500,00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
                <w:bCs/>
                <w:color w:val="000000"/>
                <w:sz w:val="20"/>
              </w:rPr>
            </w:pPr>
            <w:r w:rsidRPr="008C1AB8">
              <w:rPr>
                <w:b/>
                <w:bCs/>
                <w:color w:val="000000"/>
                <w:sz w:val="20"/>
              </w:rPr>
              <w:t> </w:t>
            </w:r>
          </w:p>
        </w:tc>
        <w:tc>
          <w:tcPr>
            <w:tcW w:w="2996" w:type="pct"/>
            <w:tcBorders>
              <w:top w:val="nil"/>
              <w:left w:val="nil"/>
              <w:bottom w:val="single" w:sz="4" w:space="0" w:color="auto"/>
              <w:right w:val="single" w:sz="4" w:space="0" w:color="auto"/>
            </w:tcBorders>
            <w:shd w:val="clear" w:color="auto" w:fill="auto"/>
            <w:vAlign w:val="center"/>
            <w:hideMark/>
          </w:tcPr>
          <w:p w:rsidR="00953452" w:rsidRPr="008C1AB8" w:rsidRDefault="00953452" w:rsidP="00953452">
            <w:pPr>
              <w:jc w:val="right"/>
              <w:rPr>
                <w:b/>
                <w:bCs/>
                <w:color w:val="000000"/>
                <w:sz w:val="20"/>
              </w:rPr>
            </w:pPr>
            <w:r w:rsidRPr="008C1AB8">
              <w:rPr>
                <w:b/>
                <w:bCs/>
                <w:color w:val="000000"/>
                <w:sz w:val="20"/>
              </w:rPr>
              <w:t>итого</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382 930,00 ₽ </w:t>
            </w:r>
          </w:p>
        </w:tc>
      </w:tr>
    </w:tbl>
    <w:p w:rsidR="00953452" w:rsidRDefault="00953452" w:rsidP="00953452">
      <w:pPr>
        <w:ind w:left="720"/>
      </w:pPr>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85" w:name="_Toc521857809"/>
      <w:r w:rsidRPr="005052DA">
        <w:t>обоснование организации теплоснабжения в производственных зонах на территории поселения, городского округа, города федерального значения;</w:t>
      </w:r>
      <w:bookmarkEnd w:id="285"/>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86" w:name="_Toc521857810"/>
      <w:r w:rsidRPr="005052DA">
        <w:t>результаты расчетов радиуса эффективного теплоснабжения.</w:t>
      </w:r>
      <w:bookmarkEnd w:id="286"/>
    </w:p>
    <w:p w:rsidR="00953452" w:rsidRPr="005052DA" w:rsidRDefault="00953452" w:rsidP="00953452"/>
    <w:p w:rsidR="00953452" w:rsidRPr="005052DA" w:rsidRDefault="00953452" w:rsidP="00953452"/>
    <w:p w:rsidR="00953452" w:rsidRPr="005052DA" w:rsidRDefault="00953452" w:rsidP="00953452">
      <w:pPr>
        <w:pStyle w:val="10"/>
        <w:keepLines/>
        <w:spacing w:before="0" w:after="0" w:line="240" w:lineRule="auto"/>
        <w:ind w:left="720" w:hanging="360"/>
        <w:jc w:val="both"/>
      </w:pPr>
      <w:bookmarkStart w:id="287" w:name="_Toc521857811"/>
      <w:r w:rsidRPr="005052DA">
        <w:t>глава 8 "Предложения по строительству и реконструкции тепловых сетей";</w:t>
      </w:r>
      <w:bookmarkEnd w:id="287"/>
    </w:p>
    <w:p w:rsidR="00953452" w:rsidRPr="005052DA" w:rsidRDefault="00953452" w:rsidP="00953452">
      <w:pPr>
        <w:pStyle w:val="2"/>
        <w:keepLines/>
        <w:numPr>
          <w:ilvl w:val="0"/>
          <w:numId w:val="0"/>
        </w:numPr>
        <w:spacing w:before="120" w:after="0" w:line="240" w:lineRule="auto"/>
        <w:ind w:left="720" w:hanging="360"/>
        <w:jc w:val="both"/>
      </w:pPr>
      <w:bookmarkStart w:id="288" w:name="_Toc521857812"/>
      <w:r w:rsidRPr="005052DA">
        <w:t>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88"/>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89" w:name="_Toc521857813"/>
      <w:r w:rsidRPr="005052DA">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289"/>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90" w:name="_Toc521857814"/>
      <w:r w:rsidRPr="005052DA">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90"/>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91" w:name="_Toc521857815"/>
      <w:r w:rsidRPr="005052DA">
        <w:t>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91"/>
    </w:p>
    <w:p w:rsidR="00953452" w:rsidRDefault="00953452" w:rsidP="00953452">
      <w:pPr>
        <w:pStyle w:val="2"/>
        <w:keepLines/>
        <w:numPr>
          <w:ilvl w:val="0"/>
          <w:numId w:val="10"/>
        </w:numPr>
        <w:tabs>
          <w:tab w:val="clear" w:pos="644"/>
        </w:tabs>
        <w:spacing w:before="120" w:after="0" w:line="240" w:lineRule="auto"/>
        <w:ind w:left="720" w:hanging="360"/>
        <w:jc w:val="both"/>
      </w:pPr>
      <w:bookmarkStart w:id="292" w:name="_Toc521857816"/>
      <w:r w:rsidRPr="005052DA">
        <w:t>предложения по строительству тепловых сетей для обеспечения нормативной надежности теплоснабжения;</w:t>
      </w:r>
      <w:bookmarkEnd w:id="292"/>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93" w:name="_Toc521857817"/>
      <w:r w:rsidRPr="005052DA">
        <w:t>предложения по реконструкции тепловых сетей с увеличением диаметра трубопроводов для обеспечения перспективных приростов тепловой нагрузки;</w:t>
      </w:r>
      <w:bookmarkEnd w:id="293"/>
    </w:p>
    <w:p w:rsidR="00953452" w:rsidRDefault="00953452" w:rsidP="00953452">
      <w:pPr>
        <w:pStyle w:val="2"/>
        <w:keepLines/>
        <w:numPr>
          <w:ilvl w:val="0"/>
          <w:numId w:val="10"/>
        </w:numPr>
        <w:tabs>
          <w:tab w:val="clear" w:pos="644"/>
        </w:tabs>
        <w:spacing w:before="120" w:after="0" w:line="240" w:lineRule="auto"/>
        <w:ind w:left="720" w:hanging="360"/>
        <w:jc w:val="both"/>
        <w:sectPr w:rsidR="00953452" w:rsidSect="00953452">
          <w:pgSz w:w="11906" w:h="16838"/>
          <w:pgMar w:top="1134" w:right="850" w:bottom="1134" w:left="1701" w:header="708" w:footer="708" w:gutter="0"/>
          <w:pgBorders w:offsetFrom="page">
            <w:top w:val="single" w:sz="6" w:space="24" w:color="auto"/>
            <w:left w:val="single" w:sz="6" w:space="24" w:color="auto"/>
            <w:bottom w:val="single" w:sz="6" w:space="24" w:color="auto"/>
            <w:right w:val="single" w:sz="6" w:space="24" w:color="auto"/>
          </w:pgBorders>
          <w:cols w:space="708"/>
          <w:docGrid w:linePitch="360"/>
        </w:sectPr>
      </w:pPr>
      <w:bookmarkStart w:id="294" w:name="_Toc521857818"/>
    </w:p>
    <w:p w:rsidR="00953452" w:rsidRDefault="00953452" w:rsidP="00953452">
      <w:pPr>
        <w:pStyle w:val="2"/>
        <w:keepLines/>
        <w:numPr>
          <w:ilvl w:val="0"/>
          <w:numId w:val="10"/>
        </w:numPr>
        <w:tabs>
          <w:tab w:val="clear" w:pos="644"/>
        </w:tabs>
        <w:spacing w:before="120" w:after="0" w:line="240" w:lineRule="auto"/>
        <w:ind w:left="720" w:hanging="360"/>
        <w:jc w:val="both"/>
      </w:pPr>
      <w:r w:rsidRPr="005052DA">
        <w:lastRenderedPageBreak/>
        <w:t>предложения по реконструкции тепловых сетей, подлежащих замене в связи с исчерпанием эксплуатационного ресурса;</w:t>
      </w:r>
      <w:bookmarkEnd w:id="294"/>
    </w:p>
    <w:p w:rsidR="00953452" w:rsidRPr="00CB3FF2" w:rsidRDefault="00953452" w:rsidP="00953452">
      <w:pPr>
        <w:ind w:firstLine="851"/>
        <w:jc w:val="both"/>
      </w:pPr>
      <w:r w:rsidRPr="00CB3FF2">
        <w:t>Определение стоимости реализации мероприятия представлен</w:t>
      </w:r>
      <w:r>
        <w:t>о в укрупненном сметном расчете.</w:t>
      </w:r>
      <w:r w:rsidRPr="00CB3FF2">
        <w:t xml:space="preserve"> Стоимость реализации мероприятия в ценах по состоянию на 1 квартал 2020 года составит </w:t>
      </w:r>
      <w:r w:rsidRPr="00CB3FF2">
        <w:rPr>
          <w:b/>
        </w:rPr>
        <w:t>1 402,35</w:t>
      </w:r>
      <w:r w:rsidRPr="00CB3FF2">
        <w:t xml:space="preserve"> тыс. рублей без учета НДС.</w:t>
      </w:r>
    </w:p>
    <w:p w:rsidR="00953452" w:rsidRPr="00CB3FF2" w:rsidRDefault="00953452" w:rsidP="00953452">
      <w:pPr>
        <w:jc w:val="both"/>
        <w:rPr>
          <w:b/>
          <w:bCs/>
        </w:rPr>
      </w:pPr>
    </w:p>
    <w:p w:rsidR="00953452" w:rsidRPr="0081187D" w:rsidRDefault="00953452" w:rsidP="00953452">
      <w:pPr>
        <w:rPr>
          <w:bCs/>
        </w:rPr>
      </w:pPr>
      <w:r w:rsidRPr="0081187D">
        <w:rPr>
          <w:bCs/>
        </w:rPr>
        <w:t>Таблица – Определение стоимости реализации мероприятия: реконструкция сетей, подлежащих замене в связи с исчерпанием эксплуатационного ресурса</w:t>
      </w:r>
    </w:p>
    <w:tbl>
      <w:tblPr>
        <w:tblW w:w="5141" w:type="pct"/>
        <w:jc w:val="center"/>
        <w:tblLayout w:type="fixed"/>
        <w:tblCellMar>
          <w:left w:w="28" w:type="dxa"/>
          <w:right w:w="28" w:type="dxa"/>
        </w:tblCellMar>
        <w:tblLook w:val="04A0"/>
      </w:tblPr>
      <w:tblGrid>
        <w:gridCol w:w="677"/>
        <w:gridCol w:w="1263"/>
        <w:gridCol w:w="1886"/>
        <w:gridCol w:w="490"/>
        <w:gridCol w:w="385"/>
        <w:gridCol w:w="382"/>
        <w:gridCol w:w="559"/>
        <w:gridCol w:w="562"/>
        <w:gridCol w:w="758"/>
        <w:gridCol w:w="713"/>
        <w:gridCol w:w="568"/>
        <w:gridCol w:w="677"/>
        <w:gridCol w:w="689"/>
        <w:gridCol w:w="692"/>
        <w:gridCol w:w="791"/>
        <w:gridCol w:w="999"/>
        <w:gridCol w:w="854"/>
        <w:gridCol w:w="710"/>
        <w:gridCol w:w="1383"/>
      </w:tblGrid>
      <w:tr w:rsidR="00953452" w:rsidRPr="00717229" w:rsidTr="00953452">
        <w:trPr>
          <w:trHeight w:val="990"/>
          <w:jc w:val="center"/>
        </w:trPr>
        <w:tc>
          <w:tcPr>
            <w:tcW w:w="22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 пп</w:t>
            </w:r>
          </w:p>
        </w:tc>
        <w:tc>
          <w:tcPr>
            <w:tcW w:w="42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Наименование участка</w:t>
            </w:r>
          </w:p>
        </w:tc>
        <w:tc>
          <w:tcPr>
            <w:tcW w:w="62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Наименование мероприятия</w:t>
            </w:r>
          </w:p>
        </w:tc>
        <w:tc>
          <w:tcPr>
            <w:tcW w:w="16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Год реализации</w:t>
            </w:r>
          </w:p>
        </w:tc>
        <w:tc>
          <w:tcPr>
            <w:tcW w:w="255" w:type="pct"/>
            <w:gridSpan w:val="2"/>
            <w:tcBorders>
              <w:top w:val="single" w:sz="4" w:space="0" w:color="auto"/>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Диаметр Ду, мм</w:t>
            </w:r>
          </w:p>
        </w:tc>
        <w:tc>
          <w:tcPr>
            <w:tcW w:w="373" w:type="pct"/>
            <w:gridSpan w:val="2"/>
            <w:tcBorders>
              <w:top w:val="single" w:sz="4" w:space="0" w:color="auto"/>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Длина участка в двухтрубном исчислении, м</w:t>
            </w:r>
          </w:p>
        </w:tc>
        <w:tc>
          <w:tcPr>
            <w:tcW w:w="489" w:type="pct"/>
            <w:gridSpan w:val="2"/>
            <w:tcBorders>
              <w:top w:val="single" w:sz="4" w:space="0" w:color="auto"/>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Параметры строительства (реконструкции)</w:t>
            </w:r>
          </w:p>
        </w:tc>
        <w:tc>
          <w:tcPr>
            <w:tcW w:w="414" w:type="pct"/>
            <w:gridSpan w:val="2"/>
            <w:tcBorders>
              <w:top w:val="single" w:sz="4" w:space="0" w:color="auto"/>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Шифр</w:t>
            </w:r>
          </w:p>
        </w:tc>
        <w:tc>
          <w:tcPr>
            <w:tcW w:w="459" w:type="pct"/>
            <w:gridSpan w:val="2"/>
            <w:tcBorders>
              <w:top w:val="single" w:sz="4" w:space="0" w:color="auto"/>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Стоимость по расценке, без НДС</w:t>
            </w:r>
          </w:p>
        </w:tc>
        <w:tc>
          <w:tcPr>
            <w:tcW w:w="595" w:type="pct"/>
            <w:gridSpan w:val="2"/>
            <w:tcBorders>
              <w:top w:val="single" w:sz="4" w:space="0" w:color="auto"/>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Коэффициенты к расценке</w:t>
            </w:r>
          </w:p>
        </w:tc>
        <w:tc>
          <w:tcPr>
            <w:tcW w:w="981" w:type="pct"/>
            <w:gridSpan w:val="3"/>
            <w:tcBorders>
              <w:top w:val="single" w:sz="4" w:space="0" w:color="auto"/>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Стоимость строительства участка тепловых сетей, тыс. рублей без НДС в ценах 2020 года</w:t>
            </w:r>
          </w:p>
        </w:tc>
      </w:tr>
      <w:tr w:rsidR="00953452" w:rsidRPr="00717229" w:rsidTr="00953452">
        <w:trPr>
          <w:trHeight w:val="720"/>
          <w:jc w:val="center"/>
        </w:trPr>
        <w:tc>
          <w:tcPr>
            <w:tcW w:w="225" w:type="pct"/>
            <w:vMerge/>
            <w:tcBorders>
              <w:top w:val="single" w:sz="4" w:space="0" w:color="auto"/>
              <w:left w:val="single" w:sz="4" w:space="0" w:color="auto"/>
              <w:bottom w:val="single" w:sz="4" w:space="0" w:color="auto"/>
              <w:right w:val="single" w:sz="4" w:space="0" w:color="auto"/>
            </w:tcBorders>
            <w:vAlign w:val="center"/>
            <w:hideMark/>
          </w:tcPr>
          <w:p w:rsidR="00953452" w:rsidRPr="00717229" w:rsidRDefault="00953452" w:rsidP="00953452">
            <w:pPr>
              <w:jc w:val="center"/>
              <w:rPr>
                <w:b/>
                <w:bCs/>
                <w:sz w:val="18"/>
                <w:szCs w:val="18"/>
              </w:rPr>
            </w:pPr>
          </w:p>
        </w:tc>
        <w:tc>
          <w:tcPr>
            <w:tcW w:w="420" w:type="pct"/>
            <w:vMerge/>
            <w:tcBorders>
              <w:top w:val="single" w:sz="4" w:space="0" w:color="auto"/>
              <w:left w:val="single" w:sz="4" w:space="0" w:color="auto"/>
              <w:bottom w:val="single" w:sz="4" w:space="0" w:color="auto"/>
              <w:right w:val="single" w:sz="4" w:space="0" w:color="auto"/>
            </w:tcBorders>
            <w:vAlign w:val="center"/>
            <w:hideMark/>
          </w:tcPr>
          <w:p w:rsidR="00953452" w:rsidRPr="00717229" w:rsidRDefault="00953452" w:rsidP="00953452">
            <w:pPr>
              <w:jc w:val="center"/>
              <w:rPr>
                <w:b/>
                <w:bCs/>
                <w:sz w:val="18"/>
                <w:szCs w:val="18"/>
              </w:rPr>
            </w:pPr>
          </w:p>
        </w:tc>
        <w:tc>
          <w:tcPr>
            <w:tcW w:w="627" w:type="pct"/>
            <w:vMerge/>
            <w:tcBorders>
              <w:top w:val="single" w:sz="4" w:space="0" w:color="auto"/>
              <w:left w:val="single" w:sz="4" w:space="0" w:color="auto"/>
              <w:bottom w:val="single" w:sz="4" w:space="0" w:color="auto"/>
              <w:right w:val="single" w:sz="4" w:space="0" w:color="auto"/>
            </w:tcBorders>
            <w:vAlign w:val="center"/>
            <w:hideMark/>
          </w:tcPr>
          <w:p w:rsidR="00953452" w:rsidRPr="00717229" w:rsidRDefault="00953452" w:rsidP="00953452">
            <w:pPr>
              <w:jc w:val="center"/>
              <w:rPr>
                <w:b/>
                <w:bCs/>
                <w:sz w:val="18"/>
                <w:szCs w:val="18"/>
              </w:rPr>
            </w:pPr>
          </w:p>
        </w:tc>
        <w:tc>
          <w:tcPr>
            <w:tcW w:w="163" w:type="pct"/>
            <w:vMerge/>
            <w:tcBorders>
              <w:top w:val="single" w:sz="4" w:space="0" w:color="auto"/>
              <w:left w:val="single" w:sz="4" w:space="0" w:color="auto"/>
              <w:bottom w:val="single" w:sz="4" w:space="0" w:color="auto"/>
              <w:right w:val="single" w:sz="4" w:space="0" w:color="auto"/>
            </w:tcBorders>
            <w:vAlign w:val="center"/>
            <w:hideMark/>
          </w:tcPr>
          <w:p w:rsidR="00953452" w:rsidRPr="00717229" w:rsidRDefault="00953452" w:rsidP="00953452">
            <w:pPr>
              <w:jc w:val="center"/>
              <w:rPr>
                <w:b/>
                <w:bCs/>
                <w:sz w:val="18"/>
                <w:szCs w:val="18"/>
              </w:rPr>
            </w:pPr>
          </w:p>
        </w:tc>
        <w:tc>
          <w:tcPr>
            <w:tcW w:w="128"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П</w:t>
            </w:r>
          </w:p>
        </w:tc>
        <w:tc>
          <w:tcPr>
            <w:tcW w:w="127"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О</w:t>
            </w:r>
          </w:p>
        </w:tc>
        <w:tc>
          <w:tcPr>
            <w:tcW w:w="186"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П</w:t>
            </w:r>
          </w:p>
        </w:tc>
        <w:tc>
          <w:tcPr>
            <w:tcW w:w="187"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О</w:t>
            </w:r>
          </w:p>
        </w:tc>
        <w:tc>
          <w:tcPr>
            <w:tcW w:w="252"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Вид прокладки</w:t>
            </w:r>
          </w:p>
        </w:tc>
        <w:tc>
          <w:tcPr>
            <w:tcW w:w="236"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Вид тепловой изоляции</w:t>
            </w:r>
          </w:p>
        </w:tc>
        <w:tc>
          <w:tcPr>
            <w:tcW w:w="189"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П</w:t>
            </w:r>
          </w:p>
        </w:tc>
        <w:tc>
          <w:tcPr>
            <w:tcW w:w="225"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О</w:t>
            </w:r>
          </w:p>
        </w:tc>
        <w:tc>
          <w:tcPr>
            <w:tcW w:w="229"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П</w:t>
            </w:r>
          </w:p>
        </w:tc>
        <w:tc>
          <w:tcPr>
            <w:tcW w:w="229"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О</w:t>
            </w:r>
          </w:p>
        </w:tc>
        <w:tc>
          <w:tcPr>
            <w:tcW w:w="263"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Территориальный</w:t>
            </w:r>
          </w:p>
        </w:tc>
        <w:tc>
          <w:tcPr>
            <w:tcW w:w="332"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Климатические условия</w:t>
            </w:r>
          </w:p>
        </w:tc>
        <w:tc>
          <w:tcPr>
            <w:tcW w:w="284"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П</w:t>
            </w:r>
          </w:p>
        </w:tc>
        <w:tc>
          <w:tcPr>
            <w:tcW w:w="236"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О</w:t>
            </w:r>
          </w:p>
        </w:tc>
        <w:tc>
          <w:tcPr>
            <w:tcW w:w="460"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ИТОГО</w:t>
            </w:r>
          </w:p>
        </w:tc>
      </w:tr>
      <w:tr w:rsidR="00953452" w:rsidRPr="00717229" w:rsidTr="00953452">
        <w:trPr>
          <w:trHeight w:val="30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1</w:t>
            </w:r>
          </w:p>
        </w:tc>
        <w:tc>
          <w:tcPr>
            <w:tcW w:w="420"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2</w:t>
            </w:r>
          </w:p>
        </w:tc>
        <w:tc>
          <w:tcPr>
            <w:tcW w:w="627"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3</w:t>
            </w:r>
          </w:p>
        </w:tc>
        <w:tc>
          <w:tcPr>
            <w:tcW w:w="163"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4</w:t>
            </w:r>
          </w:p>
        </w:tc>
        <w:tc>
          <w:tcPr>
            <w:tcW w:w="128"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5</w:t>
            </w:r>
          </w:p>
        </w:tc>
        <w:tc>
          <w:tcPr>
            <w:tcW w:w="127"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6</w:t>
            </w:r>
          </w:p>
        </w:tc>
        <w:tc>
          <w:tcPr>
            <w:tcW w:w="186"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7</w:t>
            </w:r>
          </w:p>
        </w:tc>
        <w:tc>
          <w:tcPr>
            <w:tcW w:w="187"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8</w:t>
            </w:r>
          </w:p>
        </w:tc>
        <w:tc>
          <w:tcPr>
            <w:tcW w:w="252"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9</w:t>
            </w:r>
          </w:p>
        </w:tc>
        <w:tc>
          <w:tcPr>
            <w:tcW w:w="236"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10</w:t>
            </w:r>
          </w:p>
        </w:tc>
        <w:tc>
          <w:tcPr>
            <w:tcW w:w="189"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11</w:t>
            </w:r>
          </w:p>
        </w:tc>
        <w:tc>
          <w:tcPr>
            <w:tcW w:w="225"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12</w:t>
            </w:r>
          </w:p>
        </w:tc>
        <w:tc>
          <w:tcPr>
            <w:tcW w:w="229"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13</w:t>
            </w:r>
          </w:p>
        </w:tc>
        <w:tc>
          <w:tcPr>
            <w:tcW w:w="229"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14</w:t>
            </w:r>
          </w:p>
        </w:tc>
        <w:tc>
          <w:tcPr>
            <w:tcW w:w="263"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15</w:t>
            </w:r>
          </w:p>
        </w:tc>
        <w:tc>
          <w:tcPr>
            <w:tcW w:w="332"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16</w:t>
            </w:r>
          </w:p>
        </w:tc>
        <w:tc>
          <w:tcPr>
            <w:tcW w:w="284"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17</w:t>
            </w:r>
          </w:p>
        </w:tc>
        <w:tc>
          <w:tcPr>
            <w:tcW w:w="236"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18</w:t>
            </w:r>
          </w:p>
        </w:tc>
        <w:tc>
          <w:tcPr>
            <w:tcW w:w="460"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19</w:t>
            </w:r>
          </w:p>
        </w:tc>
      </w:tr>
      <w:tr w:rsidR="00953452" w:rsidRPr="00717229" w:rsidTr="00953452">
        <w:trPr>
          <w:trHeight w:val="315"/>
          <w:jc w:val="center"/>
        </w:trPr>
        <w:tc>
          <w:tcPr>
            <w:tcW w:w="225" w:type="pct"/>
            <w:tcBorders>
              <w:top w:val="nil"/>
              <w:left w:val="single" w:sz="4" w:space="0" w:color="auto"/>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420"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r w:rsidRPr="00717229">
              <w:rPr>
                <w:b/>
                <w:bCs/>
                <w:sz w:val="18"/>
                <w:szCs w:val="18"/>
              </w:rPr>
              <w:t>ИТОГО по таблице</w:t>
            </w:r>
          </w:p>
        </w:tc>
        <w:tc>
          <w:tcPr>
            <w:tcW w:w="627"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163"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128"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127"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186"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r w:rsidRPr="00717229">
              <w:rPr>
                <w:b/>
                <w:bCs/>
                <w:sz w:val="18"/>
                <w:szCs w:val="18"/>
              </w:rPr>
              <w:t>136,00</w:t>
            </w:r>
          </w:p>
        </w:tc>
        <w:tc>
          <w:tcPr>
            <w:tcW w:w="187"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r w:rsidRPr="00717229">
              <w:rPr>
                <w:b/>
                <w:bCs/>
                <w:sz w:val="18"/>
                <w:szCs w:val="18"/>
              </w:rPr>
              <w:t>136,00</w:t>
            </w:r>
          </w:p>
        </w:tc>
        <w:tc>
          <w:tcPr>
            <w:tcW w:w="252"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236"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189"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225"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229"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229"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263"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332"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284"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236"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460"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r w:rsidRPr="00717229">
              <w:rPr>
                <w:b/>
                <w:bCs/>
                <w:sz w:val="18"/>
                <w:szCs w:val="18"/>
              </w:rPr>
              <w:t>1 402,35</w:t>
            </w:r>
          </w:p>
        </w:tc>
      </w:tr>
      <w:tr w:rsidR="00953452" w:rsidRPr="00717229" w:rsidTr="00953452">
        <w:trPr>
          <w:trHeight w:val="300"/>
          <w:jc w:val="center"/>
        </w:trPr>
        <w:tc>
          <w:tcPr>
            <w:tcW w:w="5000" w:type="pct"/>
            <w:gridSpan w:val="1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452" w:rsidRPr="00717229" w:rsidRDefault="00953452" w:rsidP="00953452">
            <w:pPr>
              <w:rPr>
                <w:sz w:val="18"/>
                <w:szCs w:val="18"/>
              </w:rPr>
            </w:pPr>
            <w:r w:rsidRPr="00717229">
              <w:rPr>
                <w:sz w:val="18"/>
                <w:szCs w:val="18"/>
              </w:rPr>
              <w:t> </w:t>
            </w:r>
          </w:p>
        </w:tc>
      </w:tr>
      <w:tr w:rsidR="00953452" w:rsidRPr="00717229" w:rsidTr="00953452">
        <w:trPr>
          <w:trHeight w:val="1065"/>
          <w:jc w:val="center"/>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953452" w:rsidRPr="00717229" w:rsidRDefault="00953452" w:rsidP="00953452">
            <w:pPr>
              <w:jc w:val="center"/>
              <w:rPr>
                <w:sz w:val="18"/>
                <w:szCs w:val="18"/>
              </w:rPr>
            </w:pPr>
            <w:r w:rsidRPr="00717229">
              <w:rPr>
                <w:sz w:val="18"/>
                <w:szCs w:val="18"/>
              </w:rPr>
              <w:t>1</w:t>
            </w:r>
          </w:p>
        </w:tc>
        <w:tc>
          <w:tcPr>
            <w:tcW w:w="420" w:type="pct"/>
            <w:tcBorders>
              <w:top w:val="nil"/>
              <w:left w:val="nil"/>
              <w:bottom w:val="single" w:sz="4" w:space="0" w:color="auto"/>
              <w:right w:val="single" w:sz="4" w:space="0" w:color="auto"/>
            </w:tcBorders>
            <w:shd w:val="clear" w:color="auto" w:fill="auto"/>
            <w:vAlign w:val="center"/>
            <w:hideMark/>
          </w:tcPr>
          <w:p w:rsidR="00953452" w:rsidRPr="00717229" w:rsidRDefault="00953452" w:rsidP="00953452">
            <w:pPr>
              <w:jc w:val="center"/>
              <w:rPr>
                <w:sz w:val="18"/>
                <w:szCs w:val="18"/>
              </w:rPr>
            </w:pPr>
            <w:r w:rsidRPr="00717229">
              <w:rPr>
                <w:sz w:val="18"/>
                <w:szCs w:val="18"/>
              </w:rPr>
              <w:t>от котельной до Юмасинской школы</w:t>
            </w:r>
          </w:p>
        </w:tc>
        <w:tc>
          <w:tcPr>
            <w:tcW w:w="627" w:type="pct"/>
            <w:tcBorders>
              <w:top w:val="nil"/>
              <w:left w:val="nil"/>
              <w:bottom w:val="single" w:sz="4" w:space="0" w:color="auto"/>
              <w:right w:val="single" w:sz="4" w:space="0" w:color="auto"/>
            </w:tcBorders>
            <w:shd w:val="clear" w:color="auto" w:fill="auto"/>
            <w:vAlign w:val="center"/>
            <w:hideMark/>
          </w:tcPr>
          <w:p w:rsidR="00953452" w:rsidRPr="00717229" w:rsidRDefault="00953452" w:rsidP="00953452">
            <w:pPr>
              <w:jc w:val="center"/>
              <w:rPr>
                <w:sz w:val="18"/>
                <w:szCs w:val="18"/>
              </w:rPr>
            </w:pPr>
            <w:r w:rsidRPr="00717229">
              <w:rPr>
                <w:sz w:val="18"/>
                <w:szCs w:val="18"/>
              </w:rPr>
              <w:t xml:space="preserve">Реконструкция участка тепловой сети, выработавшего ресурс: от котельной до Юмасинской </w:t>
            </w:r>
            <w:r w:rsidRPr="00717229">
              <w:rPr>
                <w:sz w:val="18"/>
                <w:szCs w:val="18"/>
              </w:rPr>
              <w:lastRenderedPageBreak/>
              <w:t>школы, протяженностью 136 м, Ду80</w:t>
            </w:r>
          </w:p>
        </w:tc>
        <w:tc>
          <w:tcPr>
            <w:tcW w:w="163" w:type="pct"/>
            <w:tcBorders>
              <w:top w:val="nil"/>
              <w:left w:val="nil"/>
              <w:bottom w:val="single" w:sz="4" w:space="0" w:color="auto"/>
              <w:right w:val="single" w:sz="4" w:space="0" w:color="auto"/>
            </w:tcBorders>
            <w:shd w:val="clear" w:color="auto" w:fill="auto"/>
            <w:vAlign w:val="center"/>
            <w:hideMark/>
          </w:tcPr>
          <w:p w:rsidR="00953452" w:rsidRPr="00717229" w:rsidRDefault="00953452" w:rsidP="00953452">
            <w:pPr>
              <w:jc w:val="center"/>
              <w:rPr>
                <w:sz w:val="18"/>
                <w:szCs w:val="18"/>
              </w:rPr>
            </w:pPr>
            <w:r w:rsidRPr="00717229">
              <w:rPr>
                <w:sz w:val="18"/>
                <w:szCs w:val="18"/>
              </w:rPr>
              <w:lastRenderedPageBreak/>
              <w:t>2023</w:t>
            </w:r>
          </w:p>
        </w:tc>
        <w:tc>
          <w:tcPr>
            <w:tcW w:w="128" w:type="pct"/>
            <w:tcBorders>
              <w:top w:val="nil"/>
              <w:left w:val="nil"/>
              <w:bottom w:val="single" w:sz="4" w:space="0" w:color="auto"/>
              <w:right w:val="single" w:sz="4" w:space="0" w:color="auto"/>
            </w:tcBorders>
            <w:shd w:val="clear" w:color="auto" w:fill="auto"/>
            <w:vAlign w:val="center"/>
            <w:hideMark/>
          </w:tcPr>
          <w:p w:rsidR="00953452" w:rsidRPr="00717229" w:rsidRDefault="00953452" w:rsidP="00953452">
            <w:pPr>
              <w:jc w:val="center"/>
              <w:rPr>
                <w:sz w:val="18"/>
                <w:szCs w:val="18"/>
              </w:rPr>
            </w:pPr>
            <w:r w:rsidRPr="00717229">
              <w:rPr>
                <w:sz w:val="18"/>
                <w:szCs w:val="18"/>
              </w:rPr>
              <w:t>80</w:t>
            </w:r>
          </w:p>
        </w:tc>
        <w:tc>
          <w:tcPr>
            <w:tcW w:w="127" w:type="pct"/>
            <w:tcBorders>
              <w:top w:val="nil"/>
              <w:left w:val="nil"/>
              <w:bottom w:val="single" w:sz="4" w:space="0" w:color="auto"/>
              <w:right w:val="single" w:sz="4" w:space="0" w:color="auto"/>
            </w:tcBorders>
            <w:shd w:val="clear" w:color="auto" w:fill="auto"/>
            <w:vAlign w:val="center"/>
            <w:hideMark/>
          </w:tcPr>
          <w:p w:rsidR="00953452" w:rsidRPr="00717229" w:rsidRDefault="00953452" w:rsidP="00953452">
            <w:pPr>
              <w:jc w:val="center"/>
              <w:rPr>
                <w:sz w:val="18"/>
                <w:szCs w:val="18"/>
              </w:rPr>
            </w:pPr>
            <w:r w:rsidRPr="00717229">
              <w:rPr>
                <w:sz w:val="18"/>
                <w:szCs w:val="18"/>
              </w:rPr>
              <w:t>80</w:t>
            </w:r>
          </w:p>
        </w:tc>
        <w:tc>
          <w:tcPr>
            <w:tcW w:w="186" w:type="pct"/>
            <w:tcBorders>
              <w:top w:val="nil"/>
              <w:left w:val="nil"/>
              <w:bottom w:val="single" w:sz="4" w:space="0" w:color="auto"/>
              <w:right w:val="single" w:sz="4" w:space="0" w:color="auto"/>
            </w:tcBorders>
            <w:shd w:val="clear" w:color="auto" w:fill="auto"/>
            <w:vAlign w:val="center"/>
            <w:hideMark/>
          </w:tcPr>
          <w:p w:rsidR="00953452" w:rsidRPr="00717229" w:rsidRDefault="00953452" w:rsidP="00953452">
            <w:pPr>
              <w:jc w:val="center"/>
              <w:rPr>
                <w:sz w:val="18"/>
                <w:szCs w:val="18"/>
              </w:rPr>
            </w:pPr>
            <w:r w:rsidRPr="00717229">
              <w:rPr>
                <w:sz w:val="18"/>
                <w:szCs w:val="18"/>
              </w:rPr>
              <w:t>136</w:t>
            </w:r>
          </w:p>
        </w:tc>
        <w:tc>
          <w:tcPr>
            <w:tcW w:w="187" w:type="pct"/>
            <w:tcBorders>
              <w:top w:val="nil"/>
              <w:left w:val="nil"/>
              <w:bottom w:val="single" w:sz="4" w:space="0" w:color="auto"/>
              <w:right w:val="single" w:sz="4" w:space="0" w:color="auto"/>
            </w:tcBorders>
            <w:shd w:val="clear" w:color="auto" w:fill="auto"/>
            <w:vAlign w:val="center"/>
            <w:hideMark/>
          </w:tcPr>
          <w:p w:rsidR="00953452" w:rsidRPr="00717229" w:rsidRDefault="00953452" w:rsidP="00953452">
            <w:pPr>
              <w:jc w:val="center"/>
              <w:rPr>
                <w:sz w:val="18"/>
                <w:szCs w:val="18"/>
              </w:rPr>
            </w:pPr>
            <w:r w:rsidRPr="00717229">
              <w:rPr>
                <w:sz w:val="18"/>
                <w:szCs w:val="18"/>
              </w:rPr>
              <w:t>136</w:t>
            </w:r>
          </w:p>
        </w:tc>
        <w:tc>
          <w:tcPr>
            <w:tcW w:w="252" w:type="pct"/>
            <w:tcBorders>
              <w:top w:val="nil"/>
              <w:left w:val="nil"/>
              <w:bottom w:val="single" w:sz="4" w:space="0" w:color="auto"/>
              <w:right w:val="single" w:sz="4" w:space="0" w:color="auto"/>
            </w:tcBorders>
            <w:shd w:val="clear" w:color="auto" w:fill="auto"/>
            <w:vAlign w:val="center"/>
            <w:hideMark/>
          </w:tcPr>
          <w:p w:rsidR="00953452" w:rsidRPr="00717229" w:rsidRDefault="00953452" w:rsidP="00953452">
            <w:pPr>
              <w:jc w:val="center"/>
              <w:rPr>
                <w:sz w:val="18"/>
                <w:szCs w:val="18"/>
              </w:rPr>
            </w:pPr>
            <w:r w:rsidRPr="00717229">
              <w:rPr>
                <w:sz w:val="18"/>
                <w:szCs w:val="18"/>
              </w:rPr>
              <w:t>Бесканальная</w:t>
            </w:r>
          </w:p>
        </w:tc>
        <w:tc>
          <w:tcPr>
            <w:tcW w:w="236" w:type="pct"/>
            <w:tcBorders>
              <w:top w:val="nil"/>
              <w:left w:val="nil"/>
              <w:bottom w:val="single" w:sz="4" w:space="0" w:color="auto"/>
              <w:right w:val="single" w:sz="4" w:space="0" w:color="auto"/>
            </w:tcBorders>
            <w:shd w:val="clear" w:color="auto" w:fill="auto"/>
            <w:vAlign w:val="center"/>
            <w:hideMark/>
          </w:tcPr>
          <w:p w:rsidR="00953452" w:rsidRPr="00717229" w:rsidRDefault="00953452" w:rsidP="00953452">
            <w:pPr>
              <w:jc w:val="center"/>
              <w:rPr>
                <w:sz w:val="18"/>
                <w:szCs w:val="18"/>
              </w:rPr>
            </w:pPr>
            <w:r w:rsidRPr="00717229">
              <w:rPr>
                <w:sz w:val="18"/>
                <w:szCs w:val="18"/>
              </w:rPr>
              <w:t>ППУ</w:t>
            </w:r>
          </w:p>
        </w:tc>
        <w:tc>
          <w:tcPr>
            <w:tcW w:w="189" w:type="pct"/>
            <w:tcBorders>
              <w:top w:val="nil"/>
              <w:left w:val="nil"/>
              <w:bottom w:val="single" w:sz="4" w:space="0" w:color="auto"/>
              <w:right w:val="single" w:sz="4" w:space="0" w:color="auto"/>
            </w:tcBorders>
            <w:shd w:val="clear" w:color="auto" w:fill="auto"/>
            <w:vAlign w:val="center"/>
            <w:hideMark/>
          </w:tcPr>
          <w:p w:rsidR="00953452" w:rsidRPr="00717229" w:rsidRDefault="00953452" w:rsidP="00953452">
            <w:pPr>
              <w:jc w:val="center"/>
              <w:rPr>
                <w:sz w:val="18"/>
                <w:szCs w:val="18"/>
              </w:rPr>
            </w:pPr>
            <w:r w:rsidRPr="00717229">
              <w:rPr>
                <w:sz w:val="18"/>
                <w:szCs w:val="18"/>
              </w:rPr>
              <w:t>13-05-001-01</w:t>
            </w:r>
          </w:p>
        </w:tc>
        <w:tc>
          <w:tcPr>
            <w:tcW w:w="225" w:type="pct"/>
            <w:tcBorders>
              <w:top w:val="nil"/>
              <w:left w:val="nil"/>
              <w:bottom w:val="single" w:sz="4" w:space="0" w:color="auto"/>
              <w:right w:val="single" w:sz="4" w:space="0" w:color="auto"/>
            </w:tcBorders>
            <w:shd w:val="clear" w:color="auto" w:fill="auto"/>
            <w:vAlign w:val="center"/>
            <w:hideMark/>
          </w:tcPr>
          <w:p w:rsidR="00953452" w:rsidRPr="00717229" w:rsidRDefault="00953452" w:rsidP="00953452">
            <w:pPr>
              <w:jc w:val="center"/>
              <w:rPr>
                <w:sz w:val="18"/>
                <w:szCs w:val="18"/>
              </w:rPr>
            </w:pPr>
            <w:r w:rsidRPr="00717229">
              <w:rPr>
                <w:sz w:val="18"/>
                <w:szCs w:val="18"/>
              </w:rPr>
              <w:t>13-05-001-01</w:t>
            </w:r>
          </w:p>
        </w:tc>
        <w:tc>
          <w:tcPr>
            <w:tcW w:w="229" w:type="pct"/>
            <w:tcBorders>
              <w:top w:val="nil"/>
              <w:left w:val="nil"/>
              <w:bottom w:val="single" w:sz="4" w:space="0" w:color="auto"/>
              <w:right w:val="single" w:sz="4" w:space="0" w:color="auto"/>
            </w:tcBorders>
            <w:shd w:val="clear" w:color="auto" w:fill="auto"/>
            <w:noWrap/>
            <w:vAlign w:val="center"/>
            <w:hideMark/>
          </w:tcPr>
          <w:p w:rsidR="00953452" w:rsidRPr="00717229" w:rsidRDefault="00953452" w:rsidP="00953452">
            <w:pPr>
              <w:jc w:val="center"/>
              <w:rPr>
                <w:sz w:val="18"/>
                <w:szCs w:val="18"/>
              </w:rPr>
            </w:pPr>
            <w:r w:rsidRPr="00717229">
              <w:rPr>
                <w:sz w:val="18"/>
                <w:szCs w:val="18"/>
              </w:rPr>
              <w:t>9 107,40</w:t>
            </w:r>
          </w:p>
        </w:tc>
        <w:tc>
          <w:tcPr>
            <w:tcW w:w="229" w:type="pct"/>
            <w:tcBorders>
              <w:top w:val="nil"/>
              <w:left w:val="nil"/>
              <w:bottom w:val="single" w:sz="4" w:space="0" w:color="auto"/>
              <w:right w:val="single" w:sz="4" w:space="0" w:color="auto"/>
            </w:tcBorders>
            <w:shd w:val="clear" w:color="auto" w:fill="auto"/>
            <w:noWrap/>
            <w:vAlign w:val="center"/>
            <w:hideMark/>
          </w:tcPr>
          <w:p w:rsidR="00953452" w:rsidRPr="00717229" w:rsidRDefault="00953452" w:rsidP="00953452">
            <w:pPr>
              <w:jc w:val="center"/>
              <w:rPr>
                <w:sz w:val="18"/>
                <w:szCs w:val="18"/>
              </w:rPr>
            </w:pPr>
            <w:r w:rsidRPr="00717229">
              <w:rPr>
                <w:sz w:val="18"/>
                <w:szCs w:val="18"/>
              </w:rPr>
              <w:t>9 107,40</w:t>
            </w:r>
          </w:p>
        </w:tc>
        <w:tc>
          <w:tcPr>
            <w:tcW w:w="263" w:type="pct"/>
            <w:tcBorders>
              <w:top w:val="nil"/>
              <w:left w:val="nil"/>
              <w:bottom w:val="single" w:sz="4" w:space="0" w:color="auto"/>
              <w:right w:val="single" w:sz="4" w:space="0" w:color="auto"/>
            </w:tcBorders>
            <w:shd w:val="clear" w:color="auto" w:fill="auto"/>
            <w:noWrap/>
            <w:vAlign w:val="center"/>
            <w:hideMark/>
          </w:tcPr>
          <w:p w:rsidR="00953452" w:rsidRPr="00717229" w:rsidRDefault="00953452" w:rsidP="00953452">
            <w:pPr>
              <w:jc w:val="center"/>
              <w:rPr>
                <w:sz w:val="18"/>
                <w:szCs w:val="18"/>
              </w:rPr>
            </w:pPr>
            <w:r w:rsidRPr="00717229">
              <w:rPr>
                <w:sz w:val="18"/>
                <w:szCs w:val="18"/>
              </w:rPr>
              <w:t>1,11</w:t>
            </w:r>
          </w:p>
        </w:tc>
        <w:tc>
          <w:tcPr>
            <w:tcW w:w="332" w:type="pct"/>
            <w:tcBorders>
              <w:top w:val="nil"/>
              <w:left w:val="nil"/>
              <w:bottom w:val="single" w:sz="4" w:space="0" w:color="auto"/>
              <w:right w:val="single" w:sz="4" w:space="0" w:color="auto"/>
            </w:tcBorders>
            <w:shd w:val="clear" w:color="auto" w:fill="auto"/>
            <w:noWrap/>
            <w:vAlign w:val="center"/>
            <w:hideMark/>
          </w:tcPr>
          <w:p w:rsidR="00953452" w:rsidRPr="00717229" w:rsidRDefault="00953452" w:rsidP="00953452">
            <w:pPr>
              <w:jc w:val="center"/>
              <w:rPr>
                <w:sz w:val="18"/>
                <w:szCs w:val="18"/>
              </w:rPr>
            </w:pPr>
            <w:r w:rsidRPr="00717229">
              <w:rPr>
                <w:sz w:val="18"/>
                <w:szCs w:val="18"/>
              </w:rPr>
              <w:t>1,02</w:t>
            </w:r>
          </w:p>
        </w:tc>
        <w:tc>
          <w:tcPr>
            <w:tcW w:w="284" w:type="pct"/>
            <w:tcBorders>
              <w:top w:val="nil"/>
              <w:left w:val="nil"/>
              <w:bottom w:val="single" w:sz="4" w:space="0" w:color="auto"/>
              <w:right w:val="single" w:sz="4" w:space="0" w:color="auto"/>
            </w:tcBorders>
            <w:shd w:val="clear" w:color="auto" w:fill="auto"/>
            <w:noWrap/>
            <w:vAlign w:val="center"/>
            <w:hideMark/>
          </w:tcPr>
          <w:p w:rsidR="00953452" w:rsidRPr="00717229" w:rsidRDefault="00953452" w:rsidP="00953452">
            <w:pPr>
              <w:jc w:val="center"/>
              <w:rPr>
                <w:sz w:val="18"/>
                <w:szCs w:val="18"/>
              </w:rPr>
            </w:pPr>
            <w:r w:rsidRPr="00717229">
              <w:rPr>
                <w:sz w:val="18"/>
                <w:szCs w:val="18"/>
              </w:rPr>
              <w:t>701,18</w:t>
            </w:r>
          </w:p>
        </w:tc>
        <w:tc>
          <w:tcPr>
            <w:tcW w:w="236" w:type="pct"/>
            <w:tcBorders>
              <w:top w:val="nil"/>
              <w:left w:val="nil"/>
              <w:bottom w:val="single" w:sz="4" w:space="0" w:color="auto"/>
              <w:right w:val="single" w:sz="4" w:space="0" w:color="auto"/>
            </w:tcBorders>
            <w:shd w:val="clear" w:color="auto" w:fill="auto"/>
            <w:noWrap/>
            <w:vAlign w:val="center"/>
            <w:hideMark/>
          </w:tcPr>
          <w:p w:rsidR="00953452" w:rsidRPr="00717229" w:rsidRDefault="00953452" w:rsidP="00953452">
            <w:pPr>
              <w:jc w:val="center"/>
              <w:rPr>
                <w:sz w:val="18"/>
                <w:szCs w:val="18"/>
              </w:rPr>
            </w:pPr>
            <w:r w:rsidRPr="00717229">
              <w:rPr>
                <w:sz w:val="18"/>
                <w:szCs w:val="18"/>
              </w:rPr>
              <w:t>701,18</w:t>
            </w:r>
          </w:p>
        </w:tc>
        <w:tc>
          <w:tcPr>
            <w:tcW w:w="460" w:type="pct"/>
            <w:tcBorders>
              <w:top w:val="nil"/>
              <w:left w:val="nil"/>
              <w:bottom w:val="single" w:sz="4" w:space="0" w:color="auto"/>
              <w:right w:val="single" w:sz="4" w:space="0" w:color="auto"/>
            </w:tcBorders>
            <w:shd w:val="clear" w:color="auto" w:fill="auto"/>
            <w:noWrap/>
            <w:vAlign w:val="center"/>
            <w:hideMark/>
          </w:tcPr>
          <w:p w:rsidR="00953452" w:rsidRPr="00717229" w:rsidRDefault="00953452" w:rsidP="00953452">
            <w:pPr>
              <w:jc w:val="center"/>
              <w:rPr>
                <w:sz w:val="18"/>
                <w:szCs w:val="18"/>
              </w:rPr>
            </w:pPr>
            <w:r w:rsidRPr="00717229">
              <w:rPr>
                <w:sz w:val="18"/>
                <w:szCs w:val="18"/>
              </w:rPr>
              <w:t>1402,35</w:t>
            </w:r>
          </w:p>
        </w:tc>
      </w:tr>
    </w:tbl>
    <w:p w:rsidR="00953452" w:rsidRDefault="00953452" w:rsidP="00953452"/>
    <w:p w:rsidR="00953452" w:rsidRDefault="00953452" w:rsidP="00953452">
      <w:pPr>
        <w:tabs>
          <w:tab w:val="left" w:pos="3220"/>
        </w:tabs>
      </w:pPr>
      <w:r>
        <w:tab/>
      </w:r>
    </w:p>
    <w:p w:rsidR="00953452" w:rsidRPr="00CB3FF2" w:rsidRDefault="00953452" w:rsidP="00953452">
      <w:pPr>
        <w:tabs>
          <w:tab w:val="left" w:pos="3220"/>
        </w:tabs>
      </w:pPr>
      <w:r>
        <w:tab/>
      </w:r>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95" w:name="_Toc521857819"/>
      <w:r w:rsidRPr="005052DA">
        <w:t>предложения по строительству и реконструкции насосных станций.</w:t>
      </w:r>
      <w:bookmarkEnd w:id="295"/>
    </w:p>
    <w:p w:rsidR="00953452" w:rsidRPr="005052DA" w:rsidRDefault="00953452" w:rsidP="00953452"/>
    <w:p w:rsidR="00953452" w:rsidRDefault="00953452" w:rsidP="00953452">
      <w:pPr>
        <w:pStyle w:val="10"/>
        <w:keepLines/>
        <w:spacing w:before="0" w:after="0" w:line="240" w:lineRule="auto"/>
        <w:ind w:left="720" w:hanging="360"/>
        <w:jc w:val="both"/>
        <w:sectPr w:rsidR="00953452" w:rsidSect="00953452">
          <w:pgSz w:w="16838" w:h="11906" w:orient="landscape"/>
          <w:pgMar w:top="1701" w:right="1134" w:bottom="851" w:left="1134" w:header="709" w:footer="709" w:gutter="0"/>
          <w:pgBorders w:offsetFrom="page">
            <w:top w:val="single" w:sz="6" w:space="24" w:color="auto"/>
            <w:left w:val="single" w:sz="6" w:space="24" w:color="auto"/>
            <w:bottom w:val="single" w:sz="6" w:space="24" w:color="auto"/>
            <w:right w:val="single" w:sz="6" w:space="24" w:color="auto"/>
          </w:pgBorders>
          <w:cols w:space="708"/>
          <w:docGrid w:linePitch="360"/>
        </w:sectPr>
      </w:pPr>
      <w:bookmarkStart w:id="296" w:name="P163"/>
      <w:bookmarkStart w:id="297" w:name="_Toc521857843"/>
      <w:bookmarkEnd w:id="296"/>
    </w:p>
    <w:p w:rsidR="00953452" w:rsidRPr="005052DA" w:rsidRDefault="00953452" w:rsidP="00953452">
      <w:pPr>
        <w:pStyle w:val="10"/>
        <w:keepLines/>
        <w:spacing w:before="0" w:after="0" w:line="240" w:lineRule="auto"/>
        <w:ind w:left="720" w:hanging="360"/>
        <w:jc w:val="both"/>
      </w:pPr>
      <w:r w:rsidRPr="005052DA">
        <w:lastRenderedPageBreak/>
        <w:t>глава 12 "Обоснование инвестиций в строительство, реконструкцию и техническое перевооружение";</w:t>
      </w:r>
      <w:bookmarkEnd w:id="297"/>
    </w:p>
    <w:p w:rsidR="00953452" w:rsidRDefault="00953452" w:rsidP="00953452">
      <w:pPr>
        <w:pStyle w:val="2"/>
        <w:keepLines/>
        <w:numPr>
          <w:ilvl w:val="0"/>
          <w:numId w:val="0"/>
        </w:numPr>
        <w:spacing w:before="120" w:after="0" w:line="240" w:lineRule="auto"/>
        <w:ind w:left="720" w:hanging="360"/>
        <w:jc w:val="both"/>
      </w:pPr>
      <w:bookmarkStart w:id="298" w:name="_Toc521857844"/>
      <w:r w:rsidRPr="005052DA">
        <w:t>оценку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298"/>
    </w:p>
    <w:p w:rsidR="00953452" w:rsidRDefault="00953452" w:rsidP="00953452">
      <w:pPr>
        <w:ind w:left="720"/>
      </w:pPr>
      <w:r>
        <w:t>О</w:t>
      </w:r>
      <w:r w:rsidRPr="002A5479">
        <w:t>ценку финансовых потребностей для</w:t>
      </w:r>
      <w:r w:rsidRPr="00CB3FF2">
        <w:t xml:space="preserve"> реализации мероприятия в ценах по состоянию на 1 квартал 2020 года без учета НДС</w:t>
      </w:r>
    </w:p>
    <w:p w:rsidR="00953452" w:rsidRPr="002A5479" w:rsidRDefault="00953452" w:rsidP="00953452"/>
    <w:tbl>
      <w:tblPr>
        <w:tblW w:w="5000" w:type="pct"/>
        <w:tblLook w:val="04A0"/>
      </w:tblPr>
      <w:tblGrid>
        <w:gridCol w:w="594"/>
        <w:gridCol w:w="2848"/>
        <w:gridCol w:w="3498"/>
        <w:gridCol w:w="905"/>
        <w:gridCol w:w="905"/>
        <w:gridCol w:w="952"/>
        <w:gridCol w:w="905"/>
        <w:gridCol w:w="905"/>
        <w:gridCol w:w="905"/>
        <w:gridCol w:w="1248"/>
        <w:gridCol w:w="1121"/>
      </w:tblGrid>
      <w:tr w:rsidR="00953452" w:rsidRPr="00B33C9B" w:rsidTr="00953452">
        <w:trPr>
          <w:trHeight w:val="225"/>
        </w:trPr>
        <w:tc>
          <w:tcPr>
            <w:tcW w:w="5000" w:type="pct"/>
            <w:gridSpan w:val="11"/>
            <w:tcBorders>
              <w:top w:val="nil"/>
              <w:left w:val="nil"/>
              <w:bottom w:val="nil"/>
              <w:right w:val="nil"/>
            </w:tcBorders>
            <w:shd w:val="clear" w:color="auto" w:fill="auto"/>
            <w:noWrap/>
            <w:vAlign w:val="center"/>
            <w:hideMark/>
          </w:tcPr>
          <w:p w:rsidR="00953452" w:rsidRPr="0081187D" w:rsidRDefault="00953452" w:rsidP="00953452">
            <w:pPr>
              <w:jc w:val="center"/>
              <w:rPr>
                <w:bCs/>
                <w:color w:val="000000"/>
                <w:szCs w:val="24"/>
              </w:rPr>
            </w:pPr>
            <w:bookmarkStart w:id="299" w:name="RANGE!A1"/>
            <w:r w:rsidRPr="0081187D">
              <w:rPr>
                <w:bCs/>
                <w:color w:val="000000"/>
                <w:szCs w:val="24"/>
              </w:rPr>
              <w:t>Таблица - Обоснование инвестиций в строительство, реконструкцию источников тепла</w:t>
            </w:r>
            <w:bookmarkEnd w:id="299"/>
          </w:p>
        </w:tc>
      </w:tr>
      <w:tr w:rsidR="00953452" w:rsidRPr="00B33C9B" w:rsidTr="00953452">
        <w:trPr>
          <w:trHeight w:val="300"/>
        </w:trPr>
        <w:tc>
          <w:tcPr>
            <w:tcW w:w="2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 п/п</w:t>
            </w:r>
          </w:p>
        </w:tc>
        <w:tc>
          <w:tcPr>
            <w:tcW w:w="9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 xml:space="preserve">Наименование </w:t>
            </w:r>
          </w:p>
        </w:tc>
        <w:tc>
          <w:tcPr>
            <w:tcW w:w="118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Обоснование инвестиций</w:t>
            </w:r>
          </w:p>
        </w:tc>
        <w:tc>
          <w:tcPr>
            <w:tcW w:w="2653" w:type="pct"/>
            <w:gridSpan w:val="8"/>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Ориентировочный объем инвестиций, тыс. руб.</w:t>
            </w:r>
          </w:p>
        </w:tc>
      </w:tr>
      <w:tr w:rsidR="00953452" w:rsidRPr="00B33C9B" w:rsidTr="00953452">
        <w:trPr>
          <w:trHeight w:val="225"/>
        </w:trPr>
        <w:tc>
          <w:tcPr>
            <w:tcW w:w="201"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963"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1183"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2653" w:type="pct"/>
            <w:gridSpan w:val="8"/>
            <w:tcBorders>
              <w:top w:val="single" w:sz="4" w:space="0" w:color="auto"/>
              <w:left w:val="nil"/>
              <w:bottom w:val="single" w:sz="4" w:space="0" w:color="auto"/>
              <w:right w:val="single" w:sz="4" w:space="0" w:color="auto"/>
            </w:tcBorders>
            <w:shd w:val="clear" w:color="auto" w:fill="auto"/>
            <w:noWrap/>
            <w:vAlign w:val="center"/>
            <w:hideMark/>
          </w:tcPr>
          <w:p w:rsidR="00953452" w:rsidRPr="0081187D" w:rsidRDefault="00953452" w:rsidP="00953452">
            <w:pPr>
              <w:jc w:val="center"/>
              <w:rPr>
                <w:b/>
                <w:bCs/>
                <w:color w:val="000000"/>
                <w:sz w:val="20"/>
              </w:rPr>
            </w:pPr>
            <w:r w:rsidRPr="0081187D">
              <w:rPr>
                <w:b/>
                <w:bCs/>
                <w:color w:val="000000"/>
                <w:sz w:val="20"/>
              </w:rPr>
              <w:t>В том числе по годам</w:t>
            </w:r>
          </w:p>
        </w:tc>
      </w:tr>
      <w:tr w:rsidR="00953452" w:rsidRPr="00B33C9B" w:rsidTr="00953452">
        <w:trPr>
          <w:trHeight w:val="420"/>
        </w:trPr>
        <w:tc>
          <w:tcPr>
            <w:tcW w:w="201"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963"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1183"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2020</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2021</w:t>
            </w:r>
          </w:p>
        </w:tc>
        <w:tc>
          <w:tcPr>
            <w:tcW w:w="322"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2022</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2023</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2024</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2025-2029 гг.</w:t>
            </w:r>
          </w:p>
        </w:tc>
        <w:tc>
          <w:tcPr>
            <w:tcW w:w="422"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2030-2036 гг.</w:t>
            </w:r>
          </w:p>
        </w:tc>
        <w:tc>
          <w:tcPr>
            <w:tcW w:w="379"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Итого</w:t>
            </w:r>
          </w:p>
        </w:tc>
      </w:tr>
      <w:tr w:rsidR="00953452" w:rsidRPr="00B33C9B" w:rsidTr="00953452">
        <w:trPr>
          <w:trHeight w:val="225"/>
        </w:trPr>
        <w:tc>
          <w:tcPr>
            <w:tcW w:w="2347" w:type="pct"/>
            <w:gridSpan w:val="3"/>
            <w:tcBorders>
              <w:top w:val="single" w:sz="4" w:space="0" w:color="auto"/>
              <w:left w:val="single" w:sz="4" w:space="0" w:color="auto"/>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ИТОГО стоимость без НДС</w:t>
            </w:r>
          </w:p>
        </w:tc>
        <w:tc>
          <w:tcPr>
            <w:tcW w:w="306"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0</w:t>
            </w:r>
          </w:p>
        </w:tc>
        <w:tc>
          <w:tcPr>
            <w:tcW w:w="306"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Pr>
                <w:b/>
                <w:bCs/>
                <w:color w:val="000000"/>
                <w:sz w:val="20"/>
              </w:rPr>
              <w:t>383</w:t>
            </w:r>
          </w:p>
        </w:tc>
        <w:tc>
          <w:tcPr>
            <w:tcW w:w="322"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2 638</w:t>
            </w:r>
          </w:p>
        </w:tc>
        <w:tc>
          <w:tcPr>
            <w:tcW w:w="306"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0</w:t>
            </w:r>
          </w:p>
        </w:tc>
        <w:tc>
          <w:tcPr>
            <w:tcW w:w="306"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0</w:t>
            </w:r>
          </w:p>
        </w:tc>
        <w:tc>
          <w:tcPr>
            <w:tcW w:w="306"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0</w:t>
            </w:r>
          </w:p>
        </w:tc>
        <w:tc>
          <w:tcPr>
            <w:tcW w:w="422"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0</w:t>
            </w:r>
          </w:p>
        </w:tc>
        <w:tc>
          <w:tcPr>
            <w:tcW w:w="379"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Pr>
                <w:b/>
                <w:bCs/>
                <w:color w:val="000000"/>
                <w:sz w:val="20"/>
              </w:rPr>
              <w:t>3 021</w:t>
            </w:r>
          </w:p>
        </w:tc>
      </w:tr>
      <w:tr w:rsidR="00953452" w:rsidRPr="00B33C9B" w:rsidTr="00953452">
        <w:trPr>
          <w:trHeight w:val="450"/>
        </w:trPr>
        <w:tc>
          <w:tcPr>
            <w:tcW w:w="2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452" w:rsidRPr="008C1AB8" w:rsidRDefault="00953452" w:rsidP="00953452">
            <w:pPr>
              <w:jc w:val="center"/>
              <w:rPr>
                <w:bCs/>
                <w:color w:val="000000"/>
                <w:sz w:val="20"/>
              </w:rPr>
            </w:pPr>
            <w:r w:rsidRPr="008C1AB8">
              <w:rPr>
                <w:bCs/>
                <w:color w:val="000000"/>
                <w:sz w:val="20"/>
              </w:rPr>
              <w:t>1</w:t>
            </w:r>
          </w:p>
        </w:tc>
        <w:tc>
          <w:tcPr>
            <w:tcW w:w="963"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Cs/>
                <w:color w:val="000000"/>
                <w:sz w:val="20"/>
              </w:rPr>
            </w:pPr>
            <w:r w:rsidRPr="0081187D">
              <w:rPr>
                <w:bCs/>
                <w:color w:val="000000"/>
                <w:sz w:val="20"/>
              </w:rPr>
              <w:t>Котельная Юмасинской школы</w:t>
            </w:r>
          </w:p>
        </w:tc>
        <w:tc>
          <w:tcPr>
            <w:tcW w:w="1183"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Замена котла КВСр/КВСа - 0,8К/1,0Г</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 </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 </w:t>
            </w:r>
          </w:p>
        </w:tc>
        <w:tc>
          <w:tcPr>
            <w:tcW w:w="322"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2019,33</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 </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 </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0</w:t>
            </w:r>
          </w:p>
        </w:tc>
        <w:tc>
          <w:tcPr>
            <w:tcW w:w="422"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0</w:t>
            </w:r>
          </w:p>
        </w:tc>
        <w:tc>
          <w:tcPr>
            <w:tcW w:w="379" w:type="pct"/>
            <w:tcBorders>
              <w:top w:val="single" w:sz="4" w:space="0" w:color="auto"/>
              <w:left w:val="nil"/>
              <w:bottom w:val="single" w:sz="4" w:space="0" w:color="auto"/>
              <w:right w:val="single" w:sz="4" w:space="0" w:color="auto"/>
            </w:tcBorders>
            <w:shd w:val="clear" w:color="000000" w:fill="FFFFFF"/>
            <w:vAlign w:val="center"/>
            <w:hideMark/>
          </w:tcPr>
          <w:p w:rsidR="00953452" w:rsidRPr="0081187D" w:rsidRDefault="00953452" w:rsidP="00953452">
            <w:pPr>
              <w:jc w:val="center"/>
              <w:rPr>
                <w:b/>
                <w:bCs/>
                <w:color w:val="000000"/>
                <w:sz w:val="20"/>
              </w:rPr>
            </w:pPr>
            <w:r w:rsidRPr="0081187D">
              <w:rPr>
                <w:b/>
                <w:bCs/>
                <w:color w:val="000000"/>
                <w:sz w:val="20"/>
              </w:rPr>
              <w:t>2 019</w:t>
            </w:r>
          </w:p>
        </w:tc>
      </w:tr>
      <w:tr w:rsidR="00953452" w:rsidRPr="00B33C9B" w:rsidTr="00953452">
        <w:trPr>
          <w:trHeight w:val="450"/>
        </w:trPr>
        <w:tc>
          <w:tcPr>
            <w:tcW w:w="2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452" w:rsidRPr="008C1AB8" w:rsidRDefault="00953452" w:rsidP="00953452">
            <w:pPr>
              <w:jc w:val="center"/>
              <w:rPr>
                <w:bCs/>
                <w:color w:val="000000"/>
                <w:sz w:val="20"/>
              </w:rPr>
            </w:pPr>
            <w:r w:rsidRPr="008C1AB8">
              <w:rPr>
                <w:bCs/>
                <w:color w:val="000000"/>
                <w:sz w:val="20"/>
              </w:rPr>
              <w:t>2</w:t>
            </w:r>
          </w:p>
        </w:tc>
        <w:tc>
          <w:tcPr>
            <w:tcW w:w="963"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Cs/>
                <w:color w:val="000000"/>
                <w:sz w:val="20"/>
              </w:rPr>
            </w:pPr>
            <w:r w:rsidRPr="0081187D">
              <w:rPr>
                <w:bCs/>
                <w:color w:val="000000"/>
                <w:sz w:val="20"/>
              </w:rPr>
              <w:t>Котельная Юмасинской школы</w:t>
            </w:r>
          </w:p>
        </w:tc>
        <w:tc>
          <w:tcPr>
            <w:tcW w:w="1183"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Замена вспомогательного оборудования(насосы)</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 </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 </w:t>
            </w:r>
          </w:p>
        </w:tc>
        <w:tc>
          <w:tcPr>
            <w:tcW w:w="322"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618,47</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 </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 </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0</w:t>
            </w:r>
          </w:p>
        </w:tc>
        <w:tc>
          <w:tcPr>
            <w:tcW w:w="422"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0</w:t>
            </w:r>
          </w:p>
        </w:tc>
        <w:tc>
          <w:tcPr>
            <w:tcW w:w="379" w:type="pct"/>
            <w:tcBorders>
              <w:top w:val="single" w:sz="4" w:space="0" w:color="auto"/>
              <w:left w:val="nil"/>
              <w:bottom w:val="single" w:sz="4" w:space="0" w:color="auto"/>
              <w:right w:val="single" w:sz="4" w:space="0" w:color="auto"/>
            </w:tcBorders>
            <w:shd w:val="clear" w:color="000000" w:fill="FFFFFF"/>
            <w:vAlign w:val="center"/>
            <w:hideMark/>
          </w:tcPr>
          <w:p w:rsidR="00953452" w:rsidRPr="0081187D" w:rsidRDefault="00953452" w:rsidP="00953452">
            <w:pPr>
              <w:jc w:val="center"/>
              <w:rPr>
                <w:b/>
                <w:bCs/>
                <w:color w:val="000000"/>
                <w:sz w:val="20"/>
              </w:rPr>
            </w:pPr>
            <w:r w:rsidRPr="0081187D">
              <w:rPr>
                <w:b/>
                <w:bCs/>
                <w:color w:val="000000"/>
                <w:sz w:val="20"/>
              </w:rPr>
              <w:t>618</w:t>
            </w:r>
          </w:p>
        </w:tc>
      </w:tr>
      <w:tr w:rsidR="00953452" w:rsidRPr="00B33C9B" w:rsidTr="00953452">
        <w:trPr>
          <w:trHeight w:val="510"/>
        </w:trPr>
        <w:tc>
          <w:tcPr>
            <w:tcW w:w="2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452" w:rsidRPr="008C1AB8" w:rsidRDefault="00953452" w:rsidP="00953452">
            <w:pPr>
              <w:jc w:val="center"/>
              <w:rPr>
                <w:bCs/>
                <w:color w:val="000000"/>
                <w:sz w:val="20"/>
              </w:rPr>
            </w:pPr>
            <w:r w:rsidRPr="008C1AB8">
              <w:rPr>
                <w:bCs/>
                <w:color w:val="000000"/>
                <w:sz w:val="20"/>
              </w:rPr>
              <w:t>3</w:t>
            </w:r>
          </w:p>
        </w:tc>
        <w:tc>
          <w:tcPr>
            <w:tcW w:w="963"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Cs/>
                <w:color w:val="000000"/>
                <w:sz w:val="20"/>
              </w:rPr>
            </w:pPr>
            <w:r w:rsidRPr="0081187D">
              <w:rPr>
                <w:bCs/>
                <w:color w:val="000000"/>
                <w:sz w:val="20"/>
              </w:rPr>
              <w:t>Котельная Юмасинской школы</w:t>
            </w:r>
          </w:p>
        </w:tc>
        <w:tc>
          <w:tcPr>
            <w:tcW w:w="1183" w:type="pct"/>
            <w:tcBorders>
              <w:top w:val="single" w:sz="4" w:space="0" w:color="auto"/>
              <w:left w:val="nil"/>
              <w:bottom w:val="single" w:sz="4" w:space="0" w:color="auto"/>
              <w:right w:val="single" w:sz="4" w:space="0" w:color="auto"/>
            </w:tcBorders>
            <w:shd w:val="clear" w:color="000000" w:fill="FFFFFF"/>
            <w:vAlign w:val="center"/>
            <w:hideMark/>
          </w:tcPr>
          <w:p w:rsidR="00953452" w:rsidRPr="0081187D" w:rsidRDefault="00953452" w:rsidP="00953452">
            <w:pPr>
              <w:jc w:val="center"/>
              <w:rPr>
                <w:color w:val="000000"/>
                <w:sz w:val="20"/>
              </w:rPr>
            </w:pPr>
            <w:r w:rsidRPr="0081187D">
              <w:rPr>
                <w:color w:val="000000"/>
                <w:sz w:val="20"/>
              </w:rPr>
              <w:t>Установка прибора учета тепловой энергии</w:t>
            </w:r>
          </w:p>
        </w:tc>
        <w:tc>
          <w:tcPr>
            <w:tcW w:w="306" w:type="pct"/>
            <w:tcBorders>
              <w:top w:val="single" w:sz="4" w:space="0" w:color="auto"/>
              <w:left w:val="nil"/>
              <w:bottom w:val="single" w:sz="4" w:space="0" w:color="auto"/>
              <w:right w:val="single" w:sz="4" w:space="0" w:color="auto"/>
            </w:tcBorders>
            <w:shd w:val="clear" w:color="000000" w:fill="FFFFFF"/>
            <w:vAlign w:val="center"/>
            <w:hideMark/>
          </w:tcPr>
          <w:p w:rsidR="00953452" w:rsidRPr="0081187D" w:rsidRDefault="00953452" w:rsidP="00953452">
            <w:pPr>
              <w:jc w:val="center"/>
              <w:rPr>
                <w:color w:val="000000"/>
                <w:sz w:val="20"/>
              </w:rPr>
            </w:pPr>
            <w:r w:rsidRPr="0081187D">
              <w:rPr>
                <w:color w:val="000000"/>
                <w:sz w:val="20"/>
              </w:rPr>
              <w:t> </w:t>
            </w:r>
          </w:p>
        </w:tc>
        <w:tc>
          <w:tcPr>
            <w:tcW w:w="306" w:type="pct"/>
            <w:tcBorders>
              <w:top w:val="single" w:sz="4" w:space="0" w:color="auto"/>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color w:val="000000"/>
                <w:sz w:val="20"/>
                <w:highlight w:val="magenta"/>
              </w:rPr>
            </w:pPr>
            <w:r w:rsidRPr="007F4148">
              <w:rPr>
                <w:color w:val="000000"/>
                <w:sz w:val="20"/>
              </w:rPr>
              <w:t>382,93</w:t>
            </w:r>
          </w:p>
        </w:tc>
        <w:tc>
          <w:tcPr>
            <w:tcW w:w="322" w:type="pct"/>
            <w:tcBorders>
              <w:top w:val="single" w:sz="4" w:space="0" w:color="auto"/>
              <w:left w:val="nil"/>
              <w:bottom w:val="single" w:sz="4" w:space="0" w:color="auto"/>
              <w:right w:val="single" w:sz="4" w:space="0" w:color="auto"/>
            </w:tcBorders>
            <w:shd w:val="clear" w:color="000000" w:fill="FFFFFF"/>
            <w:vAlign w:val="center"/>
            <w:hideMark/>
          </w:tcPr>
          <w:p w:rsidR="00953452" w:rsidRPr="0081187D" w:rsidRDefault="00953452" w:rsidP="00953452">
            <w:pPr>
              <w:jc w:val="center"/>
              <w:rPr>
                <w:color w:val="000000"/>
                <w:sz w:val="20"/>
              </w:rPr>
            </w:pPr>
            <w:r w:rsidRPr="0081187D">
              <w:rPr>
                <w:color w:val="000000"/>
                <w:sz w:val="20"/>
              </w:rPr>
              <w:t> </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 </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 </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0</w:t>
            </w:r>
          </w:p>
        </w:tc>
        <w:tc>
          <w:tcPr>
            <w:tcW w:w="422"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0</w:t>
            </w:r>
          </w:p>
        </w:tc>
        <w:tc>
          <w:tcPr>
            <w:tcW w:w="379" w:type="pct"/>
            <w:tcBorders>
              <w:top w:val="single" w:sz="4" w:space="0" w:color="auto"/>
              <w:left w:val="nil"/>
              <w:bottom w:val="single" w:sz="4" w:space="0" w:color="auto"/>
              <w:right w:val="single" w:sz="4" w:space="0" w:color="auto"/>
            </w:tcBorders>
            <w:shd w:val="clear" w:color="000000" w:fill="FFFFFF"/>
            <w:vAlign w:val="center"/>
            <w:hideMark/>
          </w:tcPr>
          <w:p w:rsidR="00953452" w:rsidRPr="0081187D" w:rsidRDefault="00953452" w:rsidP="00953452">
            <w:pPr>
              <w:jc w:val="center"/>
              <w:rPr>
                <w:b/>
                <w:bCs/>
                <w:color w:val="000000"/>
                <w:sz w:val="20"/>
              </w:rPr>
            </w:pPr>
            <w:r>
              <w:rPr>
                <w:b/>
                <w:bCs/>
                <w:color w:val="000000"/>
                <w:sz w:val="20"/>
              </w:rPr>
              <w:t>383</w:t>
            </w:r>
          </w:p>
        </w:tc>
      </w:tr>
    </w:tbl>
    <w:p w:rsidR="00953452" w:rsidRDefault="00953452" w:rsidP="00953452"/>
    <w:tbl>
      <w:tblPr>
        <w:tblW w:w="5000" w:type="pct"/>
        <w:tblLook w:val="04A0"/>
      </w:tblPr>
      <w:tblGrid>
        <w:gridCol w:w="792"/>
        <w:gridCol w:w="2635"/>
        <w:gridCol w:w="3543"/>
        <w:gridCol w:w="999"/>
        <w:gridCol w:w="711"/>
        <w:gridCol w:w="1000"/>
        <w:gridCol w:w="997"/>
        <w:gridCol w:w="856"/>
        <w:gridCol w:w="856"/>
        <w:gridCol w:w="1287"/>
        <w:gridCol w:w="1110"/>
      </w:tblGrid>
      <w:tr w:rsidR="00953452" w:rsidRPr="002A5479" w:rsidTr="00953452">
        <w:trPr>
          <w:trHeight w:val="240"/>
        </w:trPr>
        <w:tc>
          <w:tcPr>
            <w:tcW w:w="5000" w:type="pct"/>
            <w:gridSpan w:val="11"/>
            <w:tcBorders>
              <w:top w:val="nil"/>
              <w:left w:val="nil"/>
              <w:bottom w:val="nil"/>
              <w:right w:val="nil"/>
            </w:tcBorders>
            <w:shd w:val="clear" w:color="auto" w:fill="auto"/>
            <w:noWrap/>
            <w:vAlign w:val="center"/>
            <w:hideMark/>
          </w:tcPr>
          <w:p w:rsidR="00953452" w:rsidRPr="0081187D" w:rsidRDefault="00953452" w:rsidP="00953452">
            <w:pPr>
              <w:jc w:val="center"/>
              <w:rPr>
                <w:bCs/>
                <w:color w:val="000000"/>
                <w:szCs w:val="24"/>
              </w:rPr>
            </w:pPr>
            <w:r w:rsidRPr="0081187D">
              <w:rPr>
                <w:bCs/>
                <w:color w:val="000000"/>
                <w:szCs w:val="24"/>
              </w:rPr>
              <w:t>Таблица - Обоснование инвестиций в строительство, реконструкцию тепловых сетей</w:t>
            </w:r>
          </w:p>
        </w:tc>
      </w:tr>
      <w:tr w:rsidR="00953452" w:rsidRPr="002A5479" w:rsidTr="00953452">
        <w:trPr>
          <w:trHeight w:val="240"/>
        </w:trPr>
        <w:tc>
          <w:tcPr>
            <w:tcW w:w="24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452" w:rsidRPr="0081187D" w:rsidRDefault="00953452" w:rsidP="00953452">
            <w:pPr>
              <w:jc w:val="center"/>
              <w:rPr>
                <w:b/>
                <w:bCs/>
                <w:color w:val="000000"/>
                <w:sz w:val="20"/>
              </w:rPr>
            </w:pPr>
            <w:r w:rsidRPr="0081187D">
              <w:rPr>
                <w:b/>
                <w:bCs/>
                <w:color w:val="000000"/>
                <w:sz w:val="20"/>
              </w:rPr>
              <w:t>№ п/п</w:t>
            </w:r>
          </w:p>
        </w:tc>
        <w:tc>
          <w:tcPr>
            <w:tcW w:w="8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Зона теплоснабжения котельных</w:t>
            </w:r>
          </w:p>
        </w:tc>
        <w:tc>
          <w:tcPr>
            <w:tcW w:w="12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Обоснование инвестиций</w:t>
            </w:r>
          </w:p>
        </w:tc>
        <w:tc>
          <w:tcPr>
            <w:tcW w:w="2665" w:type="pct"/>
            <w:gridSpan w:val="8"/>
            <w:tcBorders>
              <w:top w:val="single" w:sz="4" w:space="0" w:color="auto"/>
              <w:left w:val="nil"/>
              <w:bottom w:val="single" w:sz="4" w:space="0" w:color="auto"/>
              <w:right w:val="single" w:sz="4" w:space="0" w:color="auto"/>
            </w:tcBorders>
            <w:shd w:val="clear" w:color="auto" w:fill="auto"/>
            <w:noWrap/>
            <w:vAlign w:val="center"/>
            <w:hideMark/>
          </w:tcPr>
          <w:p w:rsidR="00953452" w:rsidRPr="0081187D" w:rsidRDefault="00953452" w:rsidP="00953452">
            <w:pPr>
              <w:jc w:val="center"/>
              <w:rPr>
                <w:b/>
                <w:bCs/>
                <w:color w:val="000000"/>
                <w:sz w:val="20"/>
              </w:rPr>
            </w:pPr>
            <w:r w:rsidRPr="0081187D">
              <w:rPr>
                <w:b/>
                <w:bCs/>
                <w:color w:val="000000"/>
                <w:sz w:val="20"/>
              </w:rPr>
              <w:t>Ориентировочный объем инвестиций, тыс. руб.(без НДС)</w:t>
            </w:r>
          </w:p>
        </w:tc>
      </w:tr>
      <w:tr w:rsidR="00953452" w:rsidRPr="002A5479" w:rsidTr="00953452">
        <w:trPr>
          <w:trHeight w:val="240"/>
        </w:trPr>
        <w:tc>
          <w:tcPr>
            <w:tcW w:w="240"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894"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1201"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2665" w:type="pct"/>
            <w:gridSpan w:val="8"/>
            <w:tcBorders>
              <w:top w:val="single" w:sz="4" w:space="0" w:color="auto"/>
              <w:left w:val="nil"/>
              <w:bottom w:val="single" w:sz="4" w:space="0" w:color="auto"/>
              <w:right w:val="single" w:sz="4" w:space="0" w:color="auto"/>
            </w:tcBorders>
            <w:shd w:val="clear" w:color="auto" w:fill="auto"/>
            <w:noWrap/>
            <w:vAlign w:val="center"/>
            <w:hideMark/>
          </w:tcPr>
          <w:p w:rsidR="00953452" w:rsidRPr="0081187D" w:rsidRDefault="00953452" w:rsidP="00953452">
            <w:pPr>
              <w:jc w:val="center"/>
              <w:rPr>
                <w:b/>
                <w:bCs/>
                <w:color w:val="000000"/>
                <w:sz w:val="20"/>
              </w:rPr>
            </w:pPr>
            <w:r w:rsidRPr="0081187D">
              <w:rPr>
                <w:b/>
                <w:bCs/>
                <w:color w:val="000000"/>
                <w:sz w:val="20"/>
              </w:rPr>
              <w:t>В том числе по годам</w:t>
            </w:r>
          </w:p>
        </w:tc>
      </w:tr>
      <w:tr w:rsidR="00953452" w:rsidRPr="002A5479" w:rsidTr="00953452">
        <w:trPr>
          <w:trHeight w:val="765"/>
        </w:trPr>
        <w:tc>
          <w:tcPr>
            <w:tcW w:w="240"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894"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1201"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341"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2020</w:t>
            </w:r>
          </w:p>
        </w:tc>
        <w:tc>
          <w:tcPr>
            <w:tcW w:w="243"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2021</w:t>
            </w:r>
          </w:p>
        </w:tc>
        <w:tc>
          <w:tcPr>
            <w:tcW w:w="341"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2022</w:t>
            </w:r>
          </w:p>
        </w:tc>
        <w:tc>
          <w:tcPr>
            <w:tcW w:w="340"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2023</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2024</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2025-2029 гг.</w:t>
            </w: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2030-2036 гг.</w:t>
            </w:r>
          </w:p>
        </w:tc>
        <w:tc>
          <w:tcPr>
            <w:tcW w:w="379"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Итого</w:t>
            </w:r>
          </w:p>
        </w:tc>
      </w:tr>
      <w:tr w:rsidR="00953452" w:rsidRPr="002A5479" w:rsidTr="00953452">
        <w:trPr>
          <w:trHeight w:val="240"/>
        </w:trPr>
        <w:tc>
          <w:tcPr>
            <w:tcW w:w="2335" w:type="pct"/>
            <w:gridSpan w:val="3"/>
            <w:tcBorders>
              <w:top w:val="single" w:sz="4" w:space="0" w:color="auto"/>
              <w:left w:val="single" w:sz="4" w:space="0" w:color="auto"/>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ИТОГО стоимость без НДС </w:t>
            </w:r>
          </w:p>
        </w:tc>
        <w:tc>
          <w:tcPr>
            <w:tcW w:w="341"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0</w:t>
            </w:r>
          </w:p>
        </w:tc>
        <w:tc>
          <w:tcPr>
            <w:tcW w:w="243"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0</w:t>
            </w:r>
          </w:p>
        </w:tc>
        <w:tc>
          <w:tcPr>
            <w:tcW w:w="341"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0</w:t>
            </w:r>
          </w:p>
        </w:tc>
        <w:tc>
          <w:tcPr>
            <w:tcW w:w="340"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1</w:t>
            </w:r>
            <w:r>
              <w:rPr>
                <w:b/>
                <w:bCs/>
                <w:color w:val="000000"/>
                <w:sz w:val="20"/>
              </w:rPr>
              <w:t> </w:t>
            </w:r>
            <w:r w:rsidRPr="0081187D">
              <w:rPr>
                <w:b/>
                <w:bCs/>
                <w:color w:val="000000"/>
                <w:sz w:val="20"/>
              </w:rPr>
              <w:t>402</w:t>
            </w:r>
            <w:r>
              <w:rPr>
                <w:b/>
                <w:bCs/>
                <w:color w:val="000000"/>
                <w:sz w:val="20"/>
              </w:rPr>
              <w:t>,35</w:t>
            </w:r>
          </w:p>
        </w:tc>
        <w:tc>
          <w:tcPr>
            <w:tcW w:w="292"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0</w:t>
            </w:r>
          </w:p>
        </w:tc>
        <w:tc>
          <w:tcPr>
            <w:tcW w:w="292"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0</w:t>
            </w:r>
          </w:p>
        </w:tc>
        <w:tc>
          <w:tcPr>
            <w:tcW w:w="438"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0</w:t>
            </w:r>
          </w:p>
        </w:tc>
        <w:tc>
          <w:tcPr>
            <w:tcW w:w="379"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1 402</w:t>
            </w:r>
          </w:p>
        </w:tc>
      </w:tr>
      <w:tr w:rsidR="00953452" w:rsidRPr="002A5479" w:rsidTr="00953452">
        <w:trPr>
          <w:trHeight w:val="589"/>
        </w:trPr>
        <w:tc>
          <w:tcPr>
            <w:tcW w:w="2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452" w:rsidRPr="008C1AB8" w:rsidRDefault="00953452" w:rsidP="00953452">
            <w:pPr>
              <w:jc w:val="center"/>
              <w:rPr>
                <w:bCs/>
                <w:color w:val="000000"/>
                <w:sz w:val="20"/>
              </w:rPr>
            </w:pPr>
            <w:r w:rsidRPr="008C1AB8">
              <w:rPr>
                <w:bCs/>
                <w:color w:val="000000"/>
                <w:sz w:val="20"/>
              </w:rPr>
              <w:t>1</w:t>
            </w:r>
          </w:p>
        </w:tc>
        <w:tc>
          <w:tcPr>
            <w:tcW w:w="894"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Cs/>
                <w:color w:val="000000"/>
                <w:sz w:val="20"/>
              </w:rPr>
            </w:pPr>
            <w:r w:rsidRPr="0081187D">
              <w:rPr>
                <w:bCs/>
                <w:color w:val="000000"/>
                <w:sz w:val="20"/>
              </w:rPr>
              <w:t>Котельная Юмасинской школы</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rPr>
                <w:bCs/>
                <w:color w:val="000000"/>
                <w:sz w:val="20"/>
              </w:rPr>
            </w:pPr>
            <w:r w:rsidRPr="0081187D">
              <w:rPr>
                <w:bCs/>
                <w:color w:val="000000"/>
                <w:sz w:val="20"/>
              </w:rPr>
              <w:t>Реконструкция участка тепловой сети, выработавшего ресурс: от котельной до Юмасинской школы, протяженностью 136 м, Ду80</w:t>
            </w:r>
          </w:p>
        </w:tc>
        <w:tc>
          <w:tcPr>
            <w:tcW w:w="341" w:type="pct"/>
            <w:tcBorders>
              <w:top w:val="nil"/>
              <w:left w:val="single" w:sz="4" w:space="0" w:color="auto"/>
              <w:bottom w:val="single" w:sz="4" w:space="0" w:color="auto"/>
              <w:right w:val="single" w:sz="4" w:space="0" w:color="auto"/>
            </w:tcBorders>
            <w:shd w:val="clear" w:color="000000" w:fill="FFFFFF"/>
            <w:vAlign w:val="center"/>
            <w:hideMark/>
          </w:tcPr>
          <w:p w:rsidR="00953452" w:rsidRPr="0081187D" w:rsidRDefault="00953452" w:rsidP="00953452">
            <w:pPr>
              <w:jc w:val="center"/>
              <w:rPr>
                <w:b/>
                <w:bCs/>
                <w:color w:val="000000"/>
                <w:sz w:val="20"/>
              </w:rPr>
            </w:pPr>
            <w:r w:rsidRPr="0081187D">
              <w:rPr>
                <w:b/>
                <w:bCs/>
                <w:color w:val="000000"/>
                <w:sz w:val="20"/>
              </w:rPr>
              <w:t> </w:t>
            </w:r>
          </w:p>
        </w:tc>
        <w:tc>
          <w:tcPr>
            <w:tcW w:w="243" w:type="pct"/>
            <w:tcBorders>
              <w:top w:val="nil"/>
              <w:left w:val="nil"/>
              <w:bottom w:val="single" w:sz="4" w:space="0" w:color="auto"/>
              <w:right w:val="single" w:sz="4" w:space="0" w:color="auto"/>
            </w:tcBorders>
            <w:shd w:val="clear" w:color="000000" w:fill="FFFFFF"/>
            <w:vAlign w:val="center"/>
            <w:hideMark/>
          </w:tcPr>
          <w:p w:rsidR="00953452" w:rsidRPr="0081187D" w:rsidRDefault="00953452" w:rsidP="00953452">
            <w:pPr>
              <w:jc w:val="center"/>
              <w:rPr>
                <w:b/>
                <w:bCs/>
                <w:color w:val="000000"/>
                <w:sz w:val="20"/>
              </w:rPr>
            </w:pPr>
            <w:r w:rsidRPr="0081187D">
              <w:rPr>
                <w:b/>
                <w:bCs/>
                <w:color w:val="000000"/>
                <w:sz w:val="20"/>
              </w:rPr>
              <w:t> </w:t>
            </w:r>
          </w:p>
        </w:tc>
        <w:tc>
          <w:tcPr>
            <w:tcW w:w="341" w:type="pct"/>
            <w:tcBorders>
              <w:top w:val="nil"/>
              <w:left w:val="nil"/>
              <w:bottom w:val="single" w:sz="4" w:space="0" w:color="auto"/>
              <w:right w:val="single" w:sz="4" w:space="0" w:color="auto"/>
            </w:tcBorders>
            <w:shd w:val="clear" w:color="000000" w:fill="FFFFFF"/>
            <w:vAlign w:val="center"/>
            <w:hideMark/>
          </w:tcPr>
          <w:p w:rsidR="00953452" w:rsidRPr="0081187D" w:rsidRDefault="00953452" w:rsidP="00953452">
            <w:pPr>
              <w:jc w:val="center"/>
              <w:rPr>
                <w:b/>
                <w:bCs/>
                <w:color w:val="000000"/>
                <w:sz w:val="20"/>
              </w:rPr>
            </w:pPr>
            <w:r w:rsidRPr="0081187D">
              <w:rPr>
                <w:b/>
                <w:bCs/>
                <w:color w:val="000000"/>
                <w:sz w:val="20"/>
              </w:rPr>
              <w:t> </w:t>
            </w:r>
          </w:p>
        </w:tc>
        <w:tc>
          <w:tcPr>
            <w:tcW w:w="340" w:type="pct"/>
            <w:tcBorders>
              <w:top w:val="nil"/>
              <w:left w:val="nil"/>
              <w:bottom w:val="single" w:sz="4" w:space="0" w:color="auto"/>
              <w:right w:val="single" w:sz="4" w:space="0" w:color="auto"/>
            </w:tcBorders>
            <w:shd w:val="clear" w:color="000000" w:fill="FFFFFF"/>
            <w:vAlign w:val="center"/>
            <w:hideMark/>
          </w:tcPr>
          <w:p w:rsidR="00953452" w:rsidRPr="0081187D" w:rsidRDefault="00953452" w:rsidP="00953452">
            <w:pPr>
              <w:jc w:val="center"/>
              <w:rPr>
                <w:b/>
                <w:bCs/>
                <w:color w:val="000000"/>
                <w:sz w:val="20"/>
              </w:rPr>
            </w:pPr>
            <w:r w:rsidRPr="0081187D">
              <w:rPr>
                <w:b/>
                <w:bCs/>
                <w:color w:val="000000"/>
                <w:sz w:val="20"/>
              </w:rPr>
              <w:t>1</w:t>
            </w:r>
            <w:r>
              <w:rPr>
                <w:b/>
                <w:bCs/>
                <w:color w:val="000000"/>
                <w:sz w:val="20"/>
              </w:rPr>
              <w:t> </w:t>
            </w:r>
            <w:r w:rsidRPr="0081187D">
              <w:rPr>
                <w:b/>
                <w:bCs/>
                <w:color w:val="000000"/>
                <w:sz w:val="20"/>
              </w:rPr>
              <w:t>402</w:t>
            </w:r>
            <w:r>
              <w:rPr>
                <w:b/>
                <w:bCs/>
                <w:color w:val="000000"/>
                <w:sz w:val="20"/>
              </w:rPr>
              <w:t>,35</w:t>
            </w:r>
          </w:p>
        </w:tc>
        <w:tc>
          <w:tcPr>
            <w:tcW w:w="292" w:type="pct"/>
            <w:tcBorders>
              <w:top w:val="nil"/>
              <w:left w:val="nil"/>
              <w:bottom w:val="single" w:sz="4" w:space="0" w:color="auto"/>
              <w:right w:val="single" w:sz="4" w:space="0" w:color="auto"/>
            </w:tcBorders>
            <w:shd w:val="clear" w:color="000000" w:fill="FFFFFF"/>
            <w:vAlign w:val="center"/>
            <w:hideMark/>
          </w:tcPr>
          <w:p w:rsidR="00953452" w:rsidRPr="0081187D" w:rsidRDefault="00953452" w:rsidP="00953452">
            <w:pPr>
              <w:jc w:val="center"/>
              <w:rPr>
                <w:b/>
                <w:bCs/>
                <w:color w:val="000000"/>
                <w:sz w:val="20"/>
              </w:rPr>
            </w:pPr>
            <w:r w:rsidRPr="0081187D">
              <w:rPr>
                <w:b/>
                <w:bCs/>
                <w:color w:val="000000"/>
                <w:sz w:val="20"/>
              </w:rPr>
              <w:t> </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0</w:t>
            </w: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0</w:t>
            </w:r>
          </w:p>
        </w:tc>
        <w:tc>
          <w:tcPr>
            <w:tcW w:w="379" w:type="pct"/>
            <w:tcBorders>
              <w:top w:val="nil"/>
              <w:left w:val="single" w:sz="4" w:space="0" w:color="auto"/>
              <w:bottom w:val="single" w:sz="4" w:space="0" w:color="auto"/>
              <w:right w:val="single" w:sz="4" w:space="0" w:color="auto"/>
            </w:tcBorders>
            <w:shd w:val="clear" w:color="000000" w:fill="FFFFFF"/>
            <w:vAlign w:val="center"/>
            <w:hideMark/>
          </w:tcPr>
          <w:p w:rsidR="00953452" w:rsidRPr="0081187D" w:rsidRDefault="00953452" w:rsidP="00953452">
            <w:pPr>
              <w:jc w:val="center"/>
              <w:rPr>
                <w:b/>
                <w:bCs/>
                <w:color w:val="000000"/>
                <w:sz w:val="20"/>
              </w:rPr>
            </w:pPr>
            <w:r w:rsidRPr="0081187D">
              <w:rPr>
                <w:b/>
                <w:bCs/>
                <w:color w:val="000000"/>
                <w:sz w:val="20"/>
              </w:rPr>
              <w:t>1</w:t>
            </w:r>
            <w:r>
              <w:rPr>
                <w:b/>
                <w:bCs/>
                <w:color w:val="000000"/>
                <w:sz w:val="20"/>
              </w:rPr>
              <w:t> </w:t>
            </w:r>
            <w:r w:rsidRPr="0081187D">
              <w:rPr>
                <w:b/>
                <w:bCs/>
                <w:color w:val="000000"/>
                <w:sz w:val="20"/>
              </w:rPr>
              <w:t>402</w:t>
            </w:r>
            <w:r>
              <w:rPr>
                <w:b/>
                <w:bCs/>
                <w:color w:val="000000"/>
                <w:sz w:val="20"/>
              </w:rPr>
              <w:t>,35</w:t>
            </w:r>
          </w:p>
        </w:tc>
      </w:tr>
    </w:tbl>
    <w:p w:rsidR="00953452" w:rsidRDefault="00953452" w:rsidP="00953452">
      <w:pPr>
        <w:sectPr w:rsidR="00953452" w:rsidSect="00953452">
          <w:pgSz w:w="16838" w:h="11906" w:orient="landscape"/>
          <w:pgMar w:top="1701" w:right="1134" w:bottom="851" w:left="1134" w:header="709" w:footer="709" w:gutter="0"/>
          <w:pgBorders w:offsetFrom="page">
            <w:top w:val="single" w:sz="6" w:space="24" w:color="auto"/>
            <w:left w:val="single" w:sz="6" w:space="24" w:color="auto"/>
            <w:bottom w:val="single" w:sz="6" w:space="24" w:color="auto"/>
            <w:right w:val="single" w:sz="6" w:space="24" w:color="auto"/>
          </w:pgBorders>
          <w:cols w:space="708"/>
          <w:docGrid w:linePitch="360"/>
        </w:sectPr>
      </w:pPr>
    </w:p>
    <w:p w:rsidR="00953452" w:rsidRPr="00B33C9B" w:rsidRDefault="00953452" w:rsidP="00953452"/>
    <w:p w:rsidR="00953452" w:rsidRDefault="00953452" w:rsidP="00953452">
      <w:pPr>
        <w:pStyle w:val="2"/>
        <w:keepLines/>
        <w:numPr>
          <w:ilvl w:val="0"/>
          <w:numId w:val="10"/>
        </w:numPr>
        <w:tabs>
          <w:tab w:val="clear" w:pos="644"/>
        </w:tabs>
        <w:spacing w:before="120" w:after="0" w:line="240" w:lineRule="auto"/>
        <w:ind w:left="720" w:hanging="360"/>
        <w:jc w:val="both"/>
      </w:pPr>
      <w:bookmarkStart w:id="300" w:name="_Toc521857845"/>
      <w:r w:rsidRPr="005052DA">
        <w:t>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bookmarkEnd w:id="300"/>
    </w:p>
    <w:p w:rsidR="00953452" w:rsidRPr="00B33C9B" w:rsidRDefault="00953452" w:rsidP="00953452"/>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301" w:name="_Toc521857846"/>
      <w:r w:rsidRPr="005052DA">
        <w:t>расчеты экономической эффективности инвестиций;</w:t>
      </w:r>
      <w:bookmarkEnd w:id="301"/>
    </w:p>
    <w:p w:rsidR="00953452" w:rsidRDefault="00953452" w:rsidP="00953452">
      <w:pPr>
        <w:pStyle w:val="2"/>
        <w:keepLines/>
        <w:numPr>
          <w:ilvl w:val="0"/>
          <w:numId w:val="10"/>
        </w:numPr>
        <w:tabs>
          <w:tab w:val="clear" w:pos="644"/>
        </w:tabs>
        <w:spacing w:before="120" w:after="0" w:line="240" w:lineRule="auto"/>
        <w:ind w:left="720" w:hanging="360"/>
        <w:jc w:val="both"/>
      </w:pPr>
      <w:bookmarkStart w:id="302" w:name="_Toc521857847"/>
      <w:r w:rsidRPr="005052DA">
        <w:t>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bookmarkEnd w:id="302"/>
    </w:p>
    <w:p w:rsidR="00953452" w:rsidRDefault="00953452" w:rsidP="00953452"/>
    <w:p w:rsidR="00953452" w:rsidRDefault="00953452" w:rsidP="00953452"/>
    <w:p w:rsidR="00953452" w:rsidRPr="00D55795" w:rsidRDefault="00953452" w:rsidP="00953452">
      <w:pPr>
        <w:pStyle w:val="10"/>
        <w:keepLines/>
        <w:spacing w:before="0" w:after="0" w:line="240" w:lineRule="auto"/>
        <w:ind w:left="720" w:hanging="360"/>
        <w:jc w:val="both"/>
      </w:pPr>
      <w:r w:rsidRPr="00D55795">
        <w:t>15.</w:t>
      </w:r>
      <w:r w:rsidRPr="00D55795">
        <w:tab/>
        <w:t>глава 15 "Реестр единых теплоснабжающих организаций"</w:t>
      </w:r>
    </w:p>
    <w:p w:rsidR="00953452" w:rsidRPr="001D40EA" w:rsidRDefault="00953452" w:rsidP="00953452">
      <w:pPr>
        <w:rPr>
          <w:b/>
          <w:sz w:val="28"/>
          <w:szCs w:val="28"/>
          <w:highlight w:val="yellow"/>
        </w:rPr>
      </w:pPr>
    </w:p>
    <w:p w:rsidR="00953452" w:rsidRPr="00D55795" w:rsidRDefault="00935836" w:rsidP="00953452">
      <w:pPr>
        <w:pStyle w:val="21"/>
        <w:tabs>
          <w:tab w:val="left" w:pos="660"/>
          <w:tab w:val="right" w:leader="dot" w:pos="9345"/>
        </w:tabs>
        <w:ind w:left="709" w:hanging="283"/>
        <w:rPr>
          <w:rFonts w:asciiTheme="minorHAnsi" w:eastAsiaTheme="minorEastAsia" w:hAnsiTheme="minorHAnsi"/>
          <w:b/>
          <w:sz w:val="22"/>
        </w:rPr>
      </w:pPr>
      <w:hyperlink w:anchor="_Toc521857867" w:history="1">
        <w:r w:rsidR="00953452" w:rsidRPr="00D55795">
          <w:rPr>
            <w:rStyle w:val="af6"/>
            <w:b/>
          </w:rPr>
          <w:t>а.</w:t>
        </w:r>
        <w:r w:rsidR="00953452" w:rsidRPr="00D55795">
          <w:rPr>
            <w:rFonts w:asciiTheme="minorHAnsi" w:eastAsiaTheme="minorEastAsia" w:hAnsiTheme="minorHAnsi"/>
            <w:b/>
            <w:sz w:val="22"/>
          </w:rPr>
          <w:tab/>
        </w:r>
        <w:r w:rsidR="00953452" w:rsidRPr="00D55795">
          <w:rPr>
            <w:rStyle w:val="af6"/>
            <w:b/>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hyperlink>
    </w:p>
    <w:p w:rsidR="00953452" w:rsidRPr="00D55795" w:rsidRDefault="00935836" w:rsidP="00953452">
      <w:pPr>
        <w:pStyle w:val="21"/>
        <w:tabs>
          <w:tab w:val="left" w:pos="660"/>
          <w:tab w:val="right" w:leader="dot" w:pos="9345"/>
        </w:tabs>
        <w:ind w:left="709" w:hanging="283"/>
        <w:rPr>
          <w:b/>
        </w:rPr>
      </w:pPr>
      <w:hyperlink w:anchor="_Toc521857868" w:history="1">
        <w:r w:rsidR="00953452" w:rsidRPr="00D55795">
          <w:rPr>
            <w:rStyle w:val="af6"/>
            <w:b/>
          </w:rPr>
          <w:t>б.</w:t>
        </w:r>
        <w:r w:rsidR="00953452" w:rsidRPr="00D55795">
          <w:rPr>
            <w:rFonts w:asciiTheme="minorHAnsi" w:eastAsiaTheme="minorEastAsia" w:hAnsiTheme="minorHAnsi"/>
            <w:b/>
            <w:sz w:val="22"/>
          </w:rPr>
          <w:tab/>
        </w:r>
        <w:r w:rsidR="00953452" w:rsidRPr="00D55795">
          <w:rPr>
            <w:rStyle w:val="af6"/>
            <w:b/>
          </w:rPr>
          <w:t>реестр единых теплоснабжающих организаций, содержащий перечень систем теплоснабжения, входящих в состав единой теплоснабжающей организации</w:t>
        </w:r>
      </w:hyperlink>
    </w:p>
    <w:tbl>
      <w:tblPr>
        <w:tblStyle w:val="af7"/>
        <w:tblW w:w="0" w:type="auto"/>
        <w:tblLook w:val="04A0"/>
      </w:tblPr>
      <w:tblGrid>
        <w:gridCol w:w="534"/>
        <w:gridCol w:w="2693"/>
        <w:gridCol w:w="3118"/>
        <w:gridCol w:w="3119"/>
      </w:tblGrid>
      <w:tr w:rsidR="00953452" w:rsidRPr="00D55795" w:rsidTr="00953452">
        <w:tc>
          <w:tcPr>
            <w:tcW w:w="534" w:type="dxa"/>
          </w:tcPr>
          <w:p w:rsidR="00953452" w:rsidRPr="00D55795" w:rsidRDefault="00953452" w:rsidP="00953452">
            <w:pPr>
              <w:tabs>
                <w:tab w:val="left" w:pos="0"/>
              </w:tabs>
              <w:jc w:val="center"/>
              <w:rPr>
                <w:b/>
              </w:rPr>
            </w:pPr>
            <w:r w:rsidRPr="00D55795">
              <w:rPr>
                <w:b/>
              </w:rPr>
              <w:t>№</w:t>
            </w:r>
          </w:p>
        </w:tc>
        <w:tc>
          <w:tcPr>
            <w:tcW w:w="2693" w:type="dxa"/>
          </w:tcPr>
          <w:p w:rsidR="00953452" w:rsidRPr="00D55795" w:rsidRDefault="00953452" w:rsidP="00953452">
            <w:pPr>
              <w:tabs>
                <w:tab w:val="left" w:pos="0"/>
              </w:tabs>
              <w:jc w:val="center"/>
              <w:rPr>
                <w:b/>
              </w:rPr>
            </w:pPr>
            <w:r w:rsidRPr="00D55795">
              <w:rPr>
                <w:b/>
              </w:rPr>
              <w:t>Наименование единой теплоснабжающей организации</w:t>
            </w:r>
          </w:p>
        </w:tc>
        <w:tc>
          <w:tcPr>
            <w:tcW w:w="3118" w:type="dxa"/>
          </w:tcPr>
          <w:p w:rsidR="00953452" w:rsidRPr="00D55795" w:rsidRDefault="00953452" w:rsidP="00953452">
            <w:pPr>
              <w:tabs>
                <w:tab w:val="left" w:pos="0"/>
              </w:tabs>
              <w:jc w:val="center"/>
              <w:rPr>
                <w:b/>
              </w:rPr>
            </w:pPr>
            <w:r w:rsidRPr="00D55795">
              <w:rPr>
                <w:b/>
              </w:rPr>
              <w:t>Наименование котельной</w:t>
            </w:r>
          </w:p>
        </w:tc>
        <w:tc>
          <w:tcPr>
            <w:tcW w:w="3119" w:type="dxa"/>
          </w:tcPr>
          <w:p w:rsidR="00953452" w:rsidRPr="00D55795" w:rsidRDefault="00953452" w:rsidP="00953452">
            <w:pPr>
              <w:tabs>
                <w:tab w:val="left" w:pos="0"/>
              </w:tabs>
              <w:jc w:val="center"/>
              <w:rPr>
                <w:b/>
              </w:rPr>
            </w:pPr>
            <w:r w:rsidRPr="00D55795">
              <w:rPr>
                <w:b/>
              </w:rPr>
              <w:t>Наименование населенного пункта</w:t>
            </w:r>
          </w:p>
        </w:tc>
      </w:tr>
      <w:tr w:rsidR="00953452" w:rsidRPr="00D55795" w:rsidTr="00953452">
        <w:tc>
          <w:tcPr>
            <w:tcW w:w="534" w:type="dxa"/>
          </w:tcPr>
          <w:p w:rsidR="00953452" w:rsidRPr="00D55795" w:rsidRDefault="00953452" w:rsidP="00953452">
            <w:pPr>
              <w:tabs>
                <w:tab w:val="left" w:pos="0"/>
              </w:tabs>
              <w:jc w:val="center"/>
            </w:pPr>
            <w:r w:rsidRPr="00D55795">
              <w:t>1</w:t>
            </w:r>
          </w:p>
        </w:tc>
        <w:tc>
          <w:tcPr>
            <w:tcW w:w="2693" w:type="dxa"/>
          </w:tcPr>
          <w:p w:rsidR="00953452" w:rsidRPr="00D55795" w:rsidRDefault="00953452" w:rsidP="00953452">
            <w:pPr>
              <w:tabs>
                <w:tab w:val="left" w:pos="0"/>
              </w:tabs>
              <w:jc w:val="center"/>
            </w:pPr>
            <w:r w:rsidRPr="00D55795">
              <w:t>2</w:t>
            </w:r>
          </w:p>
        </w:tc>
        <w:tc>
          <w:tcPr>
            <w:tcW w:w="3118" w:type="dxa"/>
          </w:tcPr>
          <w:p w:rsidR="00953452" w:rsidRPr="00D55795" w:rsidRDefault="00953452" w:rsidP="00953452">
            <w:pPr>
              <w:tabs>
                <w:tab w:val="left" w:pos="0"/>
              </w:tabs>
              <w:jc w:val="center"/>
            </w:pPr>
            <w:r w:rsidRPr="00D55795">
              <w:t>3</w:t>
            </w:r>
          </w:p>
        </w:tc>
        <w:tc>
          <w:tcPr>
            <w:tcW w:w="3119" w:type="dxa"/>
          </w:tcPr>
          <w:p w:rsidR="00953452" w:rsidRPr="00D55795" w:rsidRDefault="00953452" w:rsidP="00953452">
            <w:pPr>
              <w:tabs>
                <w:tab w:val="left" w:pos="0"/>
              </w:tabs>
              <w:jc w:val="center"/>
            </w:pPr>
            <w:r w:rsidRPr="00D55795">
              <w:t>4</w:t>
            </w:r>
          </w:p>
        </w:tc>
      </w:tr>
      <w:tr w:rsidR="00953452" w:rsidRPr="00D55795" w:rsidTr="00953452">
        <w:tc>
          <w:tcPr>
            <w:tcW w:w="534" w:type="dxa"/>
          </w:tcPr>
          <w:p w:rsidR="00953452" w:rsidRPr="00D55795" w:rsidRDefault="00953452" w:rsidP="00953452">
            <w:pPr>
              <w:tabs>
                <w:tab w:val="left" w:pos="0"/>
              </w:tabs>
              <w:jc w:val="center"/>
            </w:pPr>
            <w:r w:rsidRPr="00D55795">
              <w:t>1</w:t>
            </w:r>
          </w:p>
        </w:tc>
        <w:tc>
          <w:tcPr>
            <w:tcW w:w="2693" w:type="dxa"/>
          </w:tcPr>
          <w:p w:rsidR="00953452" w:rsidRPr="00D55795" w:rsidRDefault="00953452" w:rsidP="00953452">
            <w:pPr>
              <w:tabs>
                <w:tab w:val="left" w:pos="0"/>
              </w:tabs>
              <w:jc w:val="center"/>
            </w:pPr>
            <w:r w:rsidRPr="00D55795">
              <w:t>ООО «Теплотехник»</w:t>
            </w:r>
          </w:p>
        </w:tc>
        <w:tc>
          <w:tcPr>
            <w:tcW w:w="3118" w:type="dxa"/>
          </w:tcPr>
          <w:p w:rsidR="00953452" w:rsidRPr="00D55795" w:rsidRDefault="00953452" w:rsidP="00953452">
            <w:pPr>
              <w:tabs>
                <w:tab w:val="left" w:pos="0"/>
              </w:tabs>
              <w:jc w:val="center"/>
            </w:pPr>
            <w:r w:rsidRPr="00D55795">
              <w:t>Котельная Юмасинской школы</w:t>
            </w:r>
          </w:p>
        </w:tc>
        <w:tc>
          <w:tcPr>
            <w:tcW w:w="3119" w:type="dxa"/>
          </w:tcPr>
          <w:p w:rsidR="00953452" w:rsidRPr="00D55795" w:rsidRDefault="00953452" w:rsidP="00953452">
            <w:pPr>
              <w:tabs>
                <w:tab w:val="left" w:pos="0"/>
              </w:tabs>
              <w:jc w:val="center"/>
            </w:pPr>
            <w:r w:rsidRPr="00D55795">
              <w:t>д. Юмас</w:t>
            </w:r>
          </w:p>
        </w:tc>
      </w:tr>
    </w:tbl>
    <w:p w:rsidR="00953452" w:rsidRPr="00D55795" w:rsidRDefault="00953452" w:rsidP="00953452">
      <w:pPr>
        <w:tabs>
          <w:tab w:val="left" w:pos="0"/>
        </w:tabs>
      </w:pPr>
    </w:p>
    <w:p w:rsidR="00953452" w:rsidRPr="00D55795" w:rsidRDefault="00953452" w:rsidP="00953452"/>
    <w:p w:rsidR="00953452" w:rsidRPr="00D55795" w:rsidRDefault="00935836" w:rsidP="00953452">
      <w:pPr>
        <w:pStyle w:val="21"/>
        <w:tabs>
          <w:tab w:val="left" w:pos="660"/>
          <w:tab w:val="right" w:leader="dot" w:pos="9345"/>
        </w:tabs>
        <w:ind w:left="709" w:hanging="283"/>
        <w:rPr>
          <w:rFonts w:asciiTheme="minorHAnsi" w:eastAsiaTheme="minorEastAsia" w:hAnsiTheme="minorHAnsi"/>
          <w:b/>
          <w:sz w:val="22"/>
        </w:rPr>
      </w:pPr>
      <w:hyperlink w:anchor="_Toc521857869" w:history="1">
        <w:r w:rsidR="00953452" w:rsidRPr="00D55795">
          <w:rPr>
            <w:rStyle w:val="af6"/>
            <w:b/>
          </w:rPr>
          <w:t>в.</w:t>
        </w:r>
        <w:r w:rsidR="00953452" w:rsidRPr="00D55795">
          <w:rPr>
            <w:rFonts w:asciiTheme="minorHAnsi" w:eastAsiaTheme="minorEastAsia" w:hAnsiTheme="minorHAnsi"/>
            <w:b/>
            <w:sz w:val="22"/>
          </w:rPr>
          <w:tab/>
        </w:r>
        <w:r w:rsidR="00953452" w:rsidRPr="00D55795">
          <w:rPr>
            <w:rStyle w:val="af6"/>
            <w:b/>
          </w:rPr>
          <w:t>основания, в том числе критерии, в соответствии с которыми теплоснабжающая организация определена единой теплоснабжающей организацией</w:t>
        </w:r>
      </w:hyperlink>
    </w:p>
    <w:p w:rsidR="00953452" w:rsidRPr="00D55795" w:rsidRDefault="00935836" w:rsidP="00953452">
      <w:pPr>
        <w:pStyle w:val="21"/>
        <w:tabs>
          <w:tab w:val="left" w:pos="660"/>
          <w:tab w:val="right" w:leader="dot" w:pos="9345"/>
        </w:tabs>
        <w:ind w:left="709" w:hanging="283"/>
        <w:rPr>
          <w:rFonts w:asciiTheme="minorHAnsi" w:eastAsiaTheme="minorEastAsia" w:hAnsiTheme="minorHAnsi"/>
          <w:b/>
          <w:sz w:val="22"/>
        </w:rPr>
      </w:pPr>
      <w:hyperlink w:anchor="_Toc521857870" w:history="1">
        <w:r w:rsidR="00953452" w:rsidRPr="00D55795">
          <w:rPr>
            <w:rStyle w:val="af6"/>
            <w:b/>
          </w:rPr>
          <w:t>г.</w:t>
        </w:r>
        <w:r w:rsidR="00953452" w:rsidRPr="00D55795">
          <w:rPr>
            <w:rFonts w:asciiTheme="minorHAnsi" w:eastAsiaTheme="minorEastAsia" w:hAnsiTheme="minorHAnsi"/>
            <w:b/>
            <w:sz w:val="22"/>
          </w:rPr>
          <w:tab/>
        </w:r>
        <w:r w:rsidR="00953452" w:rsidRPr="00D55795">
          <w:rPr>
            <w:rStyle w:val="af6"/>
            <w:b/>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hyperlink>
    </w:p>
    <w:p w:rsidR="00953452" w:rsidRPr="001D40EA" w:rsidRDefault="00935836" w:rsidP="00953452">
      <w:pPr>
        <w:pStyle w:val="21"/>
        <w:tabs>
          <w:tab w:val="left" w:pos="660"/>
          <w:tab w:val="right" w:leader="dot" w:pos="9345"/>
        </w:tabs>
        <w:ind w:left="709" w:hanging="283"/>
        <w:rPr>
          <w:rFonts w:asciiTheme="minorHAnsi" w:eastAsiaTheme="minorEastAsia" w:hAnsiTheme="minorHAnsi"/>
          <w:b/>
          <w:sz w:val="22"/>
        </w:rPr>
      </w:pPr>
      <w:hyperlink w:anchor="_Toc521857871" w:history="1">
        <w:r w:rsidR="00953452" w:rsidRPr="00D55795">
          <w:rPr>
            <w:rStyle w:val="af6"/>
            <w:b/>
          </w:rPr>
          <w:t>д.</w:t>
        </w:r>
        <w:r w:rsidR="00953452" w:rsidRPr="00D55795">
          <w:rPr>
            <w:rFonts w:asciiTheme="minorHAnsi" w:eastAsiaTheme="minorEastAsia" w:hAnsiTheme="minorHAnsi"/>
            <w:b/>
            <w:sz w:val="22"/>
          </w:rPr>
          <w:tab/>
        </w:r>
        <w:r w:rsidR="00953452" w:rsidRPr="00D55795">
          <w:rPr>
            <w:rStyle w:val="af6"/>
            <w:b/>
          </w:rPr>
          <w:t>описание границ зон деятельности единой теплоснабжающей организации (организаций)</w:t>
        </w:r>
      </w:hyperlink>
      <w:r w:rsidR="00953452" w:rsidRPr="001D40EA">
        <w:rPr>
          <w:rFonts w:asciiTheme="minorHAnsi" w:eastAsiaTheme="minorEastAsia" w:hAnsiTheme="minorHAnsi"/>
          <w:b/>
          <w:sz w:val="22"/>
        </w:rPr>
        <w:t xml:space="preserve"> </w:t>
      </w:r>
    </w:p>
    <w:p w:rsidR="00953452" w:rsidRDefault="00953452" w:rsidP="00953452">
      <w:pPr>
        <w:ind w:firstLine="426"/>
      </w:pPr>
      <w:r w:rsidRPr="00D55795">
        <w:t>Зона деятельности единой тепласнабжающей организации ООО «Теплотехник» определена в границах земельного участка Юмасинской школы.</w:t>
      </w:r>
    </w:p>
    <w:p w:rsidR="00953452" w:rsidRDefault="00953452" w:rsidP="00953452">
      <w:pPr>
        <w:jc w:val="both"/>
      </w:pPr>
      <w:r>
        <w:rPr>
          <w:noProof/>
        </w:rPr>
        <w:drawing>
          <wp:inline distT="0" distB="0" distL="0" distR="0">
            <wp:extent cx="5349875" cy="4308494"/>
            <wp:effectExtent l="0" t="0" r="3175"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зона действия.bmp"/>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350259" cy="4308803"/>
                    </a:xfrm>
                    <a:prstGeom prst="rect">
                      <a:avLst/>
                    </a:prstGeom>
                  </pic:spPr>
                </pic:pic>
              </a:graphicData>
            </a:graphic>
          </wp:inline>
        </w:drawing>
      </w:r>
    </w:p>
    <w:p w:rsidR="00953452" w:rsidRPr="00AF436D" w:rsidRDefault="00953452" w:rsidP="00953452">
      <w:pPr>
        <w:pStyle w:val="ad"/>
        <w:rPr>
          <w:szCs w:val="24"/>
        </w:rPr>
      </w:pPr>
      <w:r>
        <w:rPr>
          <w:szCs w:val="24"/>
        </w:rPr>
        <w:t>Р</w:t>
      </w:r>
      <w:r w:rsidRPr="00AF436D">
        <w:rPr>
          <w:szCs w:val="24"/>
        </w:rPr>
        <w:t xml:space="preserve">исунок </w:t>
      </w:r>
      <w:r w:rsidR="00935836" w:rsidRPr="00AF436D">
        <w:rPr>
          <w:szCs w:val="24"/>
        </w:rPr>
        <w:fldChar w:fldCharType="begin"/>
      </w:r>
      <w:r w:rsidRPr="00AF436D">
        <w:rPr>
          <w:szCs w:val="24"/>
        </w:rPr>
        <w:instrText xml:space="preserve"> SEQ Рисунок \* ARABIC </w:instrText>
      </w:r>
      <w:r w:rsidR="00935836" w:rsidRPr="00AF436D">
        <w:rPr>
          <w:szCs w:val="24"/>
        </w:rPr>
        <w:fldChar w:fldCharType="separate"/>
      </w:r>
      <w:r w:rsidR="002C6AAB">
        <w:rPr>
          <w:noProof/>
          <w:szCs w:val="24"/>
        </w:rPr>
        <w:t>5</w:t>
      </w:r>
      <w:r w:rsidR="00935836" w:rsidRPr="00AF436D">
        <w:rPr>
          <w:szCs w:val="24"/>
        </w:rPr>
        <w:fldChar w:fldCharType="end"/>
      </w:r>
      <w:r w:rsidRPr="00AF436D">
        <w:rPr>
          <w:szCs w:val="24"/>
        </w:rPr>
        <w:t xml:space="preserve"> – Зона действия </w:t>
      </w:r>
      <w:r>
        <w:rPr>
          <w:szCs w:val="24"/>
        </w:rPr>
        <w:t xml:space="preserve">ЕТО </w:t>
      </w:r>
      <w:r w:rsidRPr="00D55795">
        <w:rPr>
          <w:szCs w:val="24"/>
        </w:rPr>
        <w:t>ООО «Теплотехник»</w:t>
      </w:r>
    </w:p>
    <w:p w:rsidR="00953452" w:rsidRPr="00D55795" w:rsidRDefault="00953452" w:rsidP="00953452">
      <w:pPr>
        <w:ind w:left="709"/>
        <w:jc w:val="both"/>
        <w:sectPr w:rsidR="00953452" w:rsidRPr="00D55795" w:rsidSect="00953452">
          <w:pgSz w:w="11906" w:h="16838"/>
          <w:pgMar w:top="1134" w:right="850" w:bottom="1134" w:left="1701" w:header="708" w:footer="708" w:gutter="0"/>
          <w:pgBorders w:offsetFrom="page">
            <w:top w:val="single" w:sz="6" w:space="24" w:color="auto"/>
            <w:left w:val="single" w:sz="6" w:space="24" w:color="auto"/>
            <w:bottom w:val="single" w:sz="6" w:space="24" w:color="auto"/>
            <w:right w:val="single" w:sz="6" w:space="24" w:color="auto"/>
          </w:pgBorders>
          <w:cols w:space="708"/>
          <w:docGrid w:linePitch="360"/>
        </w:sectPr>
      </w:pPr>
    </w:p>
    <w:p w:rsidR="00953452" w:rsidRDefault="00953452" w:rsidP="00953452">
      <w:pPr>
        <w:pStyle w:val="10"/>
        <w:keepLines/>
        <w:pageBreakBefore/>
        <w:spacing w:before="0" w:after="0" w:line="240" w:lineRule="auto"/>
        <w:ind w:left="714" w:hanging="357"/>
        <w:jc w:val="both"/>
      </w:pPr>
      <w:r>
        <w:lastRenderedPageBreak/>
        <w:t>Приложение. Сметная стоимость</w:t>
      </w:r>
    </w:p>
    <w:tbl>
      <w:tblPr>
        <w:tblW w:w="15250" w:type="dxa"/>
        <w:tblInd w:w="-318" w:type="dxa"/>
        <w:tblLayout w:type="fixed"/>
        <w:tblLook w:val="04A0"/>
      </w:tblPr>
      <w:tblGrid>
        <w:gridCol w:w="568"/>
        <w:gridCol w:w="2835"/>
        <w:gridCol w:w="4031"/>
        <w:gridCol w:w="963"/>
        <w:gridCol w:w="724"/>
        <w:gridCol w:w="864"/>
        <w:gridCol w:w="1300"/>
        <w:gridCol w:w="962"/>
        <w:gridCol w:w="927"/>
        <w:gridCol w:w="1163"/>
        <w:gridCol w:w="913"/>
      </w:tblGrid>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bookmarkStart w:id="303" w:name="RANGE!A1:K100"/>
            <w:bookmarkEnd w:id="303"/>
          </w:p>
        </w:tc>
        <w:tc>
          <w:tcPr>
            <w:tcW w:w="2835"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4031"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2"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27"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1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r>
      <w:tr w:rsidR="00953452" w:rsidRPr="00717229" w:rsidTr="00953452">
        <w:trPr>
          <w:trHeight w:val="20"/>
        </w:trPr>
        <w:tc>
          <w:tcPr>
            <w:tcW w:w="7434" w:type="dxa"/>
            <w:gridSpan w:val="3"/>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center"/>
              <w:rPr>
                <w:b/>
                <w:bCs/>
                <w:sz w:val="20"/>
              </w:rPr>
            </w:pPr>
            <w:r w:rsidRPr="00717229">
              <w:rPr>
                <w:b/>
                <w:bCs/>
                <w:sz w:val="20"/>
              </w:rPr>
              <w:t>«СОГЛАСОВАНО»</w:t>
            </w:r>
          </w:p>
        </w:tc>
        <w:tc>
          <w:tcPr>
            <w:tcW w:w="963"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3965" w:type="dxa"/>
            <w:gridSpan w:val="4"/>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center"/>
              <w:rPr>
                <w:b/>
                <w:bCs/>
                <w:sz w:val="20"/>
              </w:rPr>
            </w:pPr>
            <w:r w:rsidRPr="00717229">
              <w:rPr>
                <w:b/>
                <w:bCs/>
                <w:sz w:val="20"/>
              </w:rPr>
              <w:t>«УТВЕРЖДАЮ»</w:t>
            </w:r>
          </w:p>
        </w:tc>
      </w:tr>
      <w:tr w:rsidR="00953452" w:rsidRPr="00717229" w:rsidTr="00953452">
        <w:trPr>
          <w:trHeight w:val="20"/>
        </w:trPr>
        <w:tc>
          <w:tcPr>
            <w:tcW w:w="7434" w:type="dxa"/>
            <w:gridSpan w:val="3"/>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center"/>
              <w:rPr>
                <w:sz w:val="20"/>
              </w:rPr>
            </w:pPr>
          </w:p>
        </w:tc>
        <w:tc>
          <w:tcPr>
            <w:tcW w:w="963"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3965" w:type="dxa"/>
            <w:gridSpan w:val="4"/>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center"/>
              <w:rPr>
                <w:sz w:val="20"/>
              </w:rPr>
            </w:pPr>
          </w:p>
        </w:tc>
      </w:tr>
      <w:tr w:rsidR="00953452" w:rsidRPr="00717229" w:rsidTr="00953452">
        <w:trPr>
          <w:trHeight w:val="20"/>
        </w:trPr>
        <w:tc>
          <w:tcPr>
            <w:tcW w:w="7434" w:type="dxa"/>
            <w:gridSpan w:val="3"/>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center"/>
              <w:rPr>
                <w:sz w:val="20"/>
              </w:rPr>
            </w:pPr>
          </w:p>
        </w:tc>
        <w:tc>
          <w:tcPr>
            <w:tcW w:w="963"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3965" w:type="dxa"/>
            <w:gridSpan w:val="4"/>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center"/>
              <w:rPr>
                <w:sz w:val="20"/>
              </w:rPr>
            </w:pPr>
          </w:p>
        </w:tc>
      </w:tr>
      <w:tr w:rsidR="00953452" w:rsidRPr="00717229" w:rsidTr="00953452">
        <w:trPr>
          <w:trHeight w:val="20"/>
        </w:trPr>
        <w:tc>
          <w:tcPr>
            <w:tcW w:w="7434" w:type="dxa"/>
            <w:gridSpan w:val="3"/>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 xml:space="preserve">________________  </w:t>
            </w:r>
          </w:p>
        </w:tc>
        <w:tc>
          <w:tcPr>
            <w:tcW w:w="963"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3965" w:type="dxa"/>
            <w:gridSpan w:val="4"/>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 xml:space="preserve">________________  </w:t>
            </w:r>
          </w:p>
        </w:tc>
      </w:tr>
      <w:tr w:rsidR="00953452" w:rsidRPr="00717229" w:rsidTr="00953452">
        <w:trPr>
          <w:trHeight w:val="20"/>
        </w:trPr>
        <w:tc>
          <w:tcPr>
            <w:tcW w:w="7434" w:type="dxa"/>
            <w:gridSpan w:val="3"/>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jc w:val="center"/>
              <w:rPr>
                <w:sz w:val="20"/>
              </w:rPr>
            </w:pPr>
            <w:r w:rsidRPr="00717229">
              <w:rPr>
                <w:sz w:val="20"/>
              </w:rPr>
              <w:t xml:space="preserve">"____" ____________ 20___ г. </w:t>
            </w: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3965" w:type="dxa"/>
            <w:gridSpan w:val="4"/>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jc w:val="center"/>
              <w:rPr>
                <w:sz w:val="20"/>
              </w:rPr>
            </w:pPr>
            <w:r w:rsidRPr="00717229">
              <w:rPr>
                <w:sz w:val="20"/>
              </w:rPr>
              <w:t>"____" ____________ 20___ г.</w:t>
            </w:r>
          </w:p>
        </w:tc>
      </w:tr>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2835"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4031"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2"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27"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1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r>
      <w:tr w:rsidR="00953452" w:rsidRPr="00717229" w:rsidTr="00953452">
        <w:trPr>
          <w:trHeight w:val="20"/>
        </w:trPr>
        <w:tc>
          <w:tcPr>
            <w:tcW w:w="15250" w:type="dxa"/>
            <w:gridSpan w:val="11"/>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jc w:val="center"/>
              <w:rPr>
                <w:sz w:val="20"/>
                <w:u w:val="single"/>
              </w:rPr>
            </w:pPr>
          </w:p>
        </w:tc>
      </w:tr>
      <w:tr w:rsidR="00953452" w:rsidRPr="00717229" w:rsidTr="00953452">
        <w:trPr>
          <w:trHeight w:val="20"/>
        </w:trPr>
        <w:tc>
          <w:tcPr>
            <w:tcW w:w="15250" w:type="dxa"/>
            <w:gridSpan w:val="11"/>
            <w:tcBorders>
              <w:top w:val="nil"/>
              <w:left w:val="nil"/>
              <w:bottom w:val="nil"/>
              <w:right w:val="nil"/>
            </w:tcBorders>
            <w:shd w:val="clear" w:color="auto" w:fill="auto"/>
            <w:noWrap/>
            <w:tcMar>
              <w:left w:w="28" w:type="dxa"/>
              <w:right w:w="28" w:type="dxa"/>
            </w:tcMar>
            <w:hideMark/>
          </w:tcPr>
          <w:p w:rsidR="00953452" w:rsidRPr="00717229" w:rsidRDefault="00953452" w:rsidP="00953452">
            <w:pPr>
              <w:jc w:val="center"/>
              <w:rPr>
                <w:i/>
                <w:iCs/>
                <w:sz w:val="20"/>
              </w:rPr>
            </w:pPr>
            <w:r w:rsidRPr="00717229">
              <w:rPr>
                <w:i/>
                <w:iCs/>
                <w:sz w:val="20"/>
              </w:rPr>
              <w:t>(наименование стройки)</w:t>
            </w:r>
          </w:p>
        </w:tc>
      </w:tr>
      <w:tr w:rsidR="00953452" w:rsidRPr="00717229" w:rsidTr="00953452">
        <w:trPr>
          <w:trHeight w:val="20"/>
        </w:trPr>
        <w:tc>
          <w:tcPr>
            <w:tcW w:w="15250" w:type="dxa"/>
            <w:gridSpan w:val="11"/>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jc w:val="center"/>
              <w:rPr>
                <w:b/>
                <w:bCs/>
                <w:sz w:val="20"/>
              </w:rPr>
            </w:pPr>
            <w:r w:rsidRPr="00717229">
              <w:rPr>
                <w:b/>
                <w:bCs/>
                <w:sz w:val="20"/>
              </w:rPr>
              <w:t xml:space="preserve">ЛОКАЛЬНАЯ СМЕТА №  </w:t>
            </w:r>
          </w:p>
        </w:tc>
      </w:tr>
      <w:tr w:rsidR="00953452" w:rsidRPr="00717229" w:rsidTr="00953452">
        <w:trPr>
          <w:trHeight w:val="20"/>
        </w:trPr>
        <w:tc>
          <w:tcPr>
            <w:tcW w:w="15250" w:type="dxa"/>
            <w:gridSpan w:val="11"/>
            <w:tcBorders>
              <w:top w:val="nil"/>
              <w:left w:val="nil"/>
              <w:bottom w:val="nil"/>
              <w:right w:val="nil"/>
            </w:tcBorders>
            <w:shd w:val="clear" w:color="auto" w:fill="auto"/>
            <w:noWrap/>
            <w:tcMar>
              <w:left w:w="28" w:type="dxa"/>
              <w:right w:w="28" w:type="dxa"/>
            </w:tcMar>
            <w:hideMark/>
          </w:tcPr>
          <w:p w:rsidR="00953452" w:rsidRPr="00717229" w:rsidRDefault="00953452" w:rsidP="00953452">
            <w:pPr>
              <w:jc w:val="center"/>
              <w:rPr>
                <w:i/>
                <w:iCs/>
                <w:sz w:val="20"/>
              </w:rPr>
            </w:pPr>
            <w:r w:rsidRPr="00717229">
              <w:rPr>
                <w:i/>
                <w:iCs/>
                <w:sz w:val="20"/>
              </w:rPr>
              <w:t>(локальный сметный расчет)</w:t>
            </w:r>
          </w:p>
        </w:tc>
      </w:tr>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2835"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4031"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2"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27"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1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r>
      <w:tr w:rsidR="00953452" w:rsidRPr="00717229" w:rsidTr="00953452">
        <w:trPr>
          <w:trHeight w:val="20"/>
        </w:trPr>
        <w:tc>
          <w:tcPr>
            <w:tcW w:w="15250" w:type="dxa"/>
            <w:gridSpan w:val="11"/>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jc w:val="center"/>
              <w:rPr>
                <w:sz w:val="20"/>
                <w:u w:val="single"/>
              </w:rPr>
            </w:pPr>
            <w:r w:rsidRPr="00717229">
              <w:rPr>
                <w:sz w:val="20"/>
                <w:u w:val="single"/>
              </w:rPr>
              <w:t>на замену подпиточного насоса в котельной д. Юмас Ханты -Мансийского округа</w:t>
            </w:r>
          </w:p>
        </w:tc>
      </w:tr>
      <w:tr w:rsidR="00953452" w:rsidRPr="00717229" w:rsidTr="00953452">
        <w:trPr>
          <w:trHeight w:val="20"/>
        </w:trPr>
        <w:tc>
          <w:tcPr>
            <w:tcW w:w="15250" w:type="dxa"/>
            <w:gridSpan w:val="11"/>
            <w:tcBorders>
              <w:top w:val="nil"/>
              <w:left w:val="nil"/>
              <w:bottom w:val="nil"/>
              <w:right w:val="nil"/>
            </w:tcBorders>
            <w:shd w:val="clear" w:color="auto" w:fill="auto"/>
            <w:noWrap/>
            <w:tcMar>
              <w:left w:w="28" w:type="dxa"/>
              <w:right w:w="28" w:type="dxa"/>
            </w:tcMar>
            <w:hideMark/>
          </w:tcPr>
          <w:p w:rsidR="00953452" w:rsidRPr="00717229" w:rsidRDefault="00953452" w:rsidP="00953452">
            <w:pPr>
              <w:jc w:val="center"/>
              <w:rPr>
                <w:i/>
                <w:iCs/>
                <w:sz w:val="20"/>
              </w:rPr>
            </w:pPr>
            <w:r w:rsidRPr="00717229">
              <w:rPr>
                <w:i/>
                <w:iCs/>
                <w:sz w:val="20"/>
              </w:rPr>
              <w:t>(наименование работ и затрат, наименование объекта)</w:t>
            </w:r>
          </w:p>
        </w:tc>
      </w:tr>
      <w:tr w:rsidR="00953452" w:rsidRPr="00717229" w:rsidTr="00953452">
        <w:trPr>
          <w:trHeight w:val="20"/>
        </w:trPr>
        <w:tc>
          <w:tcPr>
            <w:tcW w:w="3403" w:type="dxa"/>
            <w:gridSpan w:val="2"/>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r w:rsidRPr="00717229">
              <w:rPr>
                <w:sz w:val="20"/>
              </w:rPr>
              <w:t xml:space="preserve">Основание:   от </w:t>
            </w:r>
          </w:p>
        </w:tc>
        <w:tc>
          <w:tcPr>
            <w:tcW w:w="4031"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2"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27"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1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r>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bl>
            <w:tblPr>
              <w:tblW w:w="0" w:type="auto"/>
              <w:tblCellSpacing w:w="0" w:type="dxa"/>
              <w:tblLayout w:type="fixed"/>
              <w:tblCellMar>
                <w:left w:w="0" w:type="dxa"/>
                <w:right w:w="0" w:type="dxa"/>
              </w:tblCellMar>
              <w:tblLook w:val="04A0"/>
            </w:tblPr>
            <w:tblGrid>
              <w:gridCol w:w="600"/>
            </w:tblGrid>
            <w:tr w:rsidR="00953452" w:rsidRPr="00717229" w:rsidTr="00953452">
              <w:trPr>
                <w:trHeight w:val="255"/>
                <w:tblCellSpacing w:w="0" w:type="dxa"/>
              </w:trPr>
              <w:tc>
                <w:tcPr>
                  <w:tcW w:w="600" w:type="dxa"/>
                  <w:tcBorders>
                    <w:top w:val="nil"/>
                    <w:left w:val="nil"/>
                    <w:bottom w:val="nil"/>
                    <w:right w:val="nil"/>
                  </w:tcBorders>
                  <w:shd w:val="clear" w:color="auto" w:fill="auto"/>
                  <w:vAlign w:val="bottom"/>
                  <w:hideMark/>
                </w:tcPr>
                <w:p w:rsidR="00953452" w:rsidRPr="00717229" w:rsidRDefault="00953452" w:rsidP="00953452">
                  <w:pPr>
                    <w:rPr>
                      <w:sz w:val="20"/>
                    </w:rPr>
                  </w:pPr>
                </w:p>
              </w:tc>
            </w:tr>
          </w:tbl>
          <w:p w:rsidR="00953452" w:rsidRPr="00717229" w:rsidRDefault="00953452" w:rsidP="00953452">
            <w:pPr>
              <w:rPr>
                <w:sz w:val="20"/>
              </w:rPr>
            </w:pPr>
          </w:p>
        </w:tc>
        <w:tc>
          <w:tcPr>
            <w:tcW w:w="2835" w:type="dxa"/>
            <w:tcBorders>
              <w:top w:val="nil"/>
              <w:left w:val="nil"/>
              <w:bottom w:val="nil"/>
              <w:right w:val="nil"/>
            </w:tcBorders>
            <w:shd w:val="clear" w:color="auto" w:fill="auto"/>
            <w:tcMar>
              <w:left w:w="28" w:type="dxa"/>
              <w:right w:w="28" w:type="dxa"/>
            </w:tcMar>
            <w:vAlign w:val="bottom"/>
            <w:hideMark/>
          </w:tcPr>
          <w:p w:rsidR="00953452" w:rsidRPr="00717229" w:rsidRDefault="00953452" w:rsidP="00953452">
            <w:pPr>
              <w:rPr>
                <w:sz w:val="20"/>
              </w:rPr>
            </w:pPr>
          </w:p>
        </w:tc>
        <w:tc>
          <w:tcPr>
            <w:tcW w:w="4031" w:type="dxa"/>
            <w:tcBorders>
              <w:top w:val="nil"/>
              <w:left w:val="nil"/>
              <w:bottom w:val="nil"/>
              <w:right w:val="nil"/>
            </w:tcBorders>
            <w:shd w:val="clear" w:color="auto" w:fill="auto"/>
            <w:tcMar>
              <w:left w:w="28" w:type="dxa"/>
              <w:right w:w="28" w:type="dxa"/>
            </w:tcMar>
            <w:vAlign w:val="bottom"/>
            <w:hideMark/>
          </w:tcPr>
          <w:p w:rsidR="00953452" w:rsidRPr="00717229" w:rsidRDefault="00953452" w:rsidP="00953452">
            <w:pPr>
              <w:rPr>
                <w:sz w:val="20"/>
              </w:rPr>
            </w:pPr>
          </w:p>
        </w:tc>
        <w:tc>
          <w:tcPr>
            <w:tcW w:w="963" w:type="dxa"/>
            <w:tcBorders>
              <w:top w:val="nil"/>
              <w:left w:val="nil"/>
              <w:bottom w:val="nil"/>
              <w:right w:val="nil"/>
            </w:tcBorders>
            <w:shd w:val="clear" w:color="auto" w:fill="auto"/>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tcMar>
              <w:left w:w="28" w:type="dxa"/>
              <w:right w:w="28" w:type="dxa"/>
            </w:tcMar>
            <w:vAlign w:val="bottom"/>
            <w:hideMark/>
          </w:tcPr>
          <w:p w:rsidR="00953452" w:rsidRPr="00717229" w:rsidRDefault="00953452" w:rsidP="00953452">
            <w:pPr>
              <w:rPr>
                <w:sz w:val="20"/>
              </w:rPr>
            </w:pPr>
          </w:p>
        </w:tc>
        <w:tc>
          <w:tcPr>
            <w:tcW w:w="2262" w:type="dxa"/>
            <w:gridSpan w:val="2"/>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Сметная стоимость:</w:t>
            </w:r>
          </w:p>
        </w:tc>
        <w:tc>
          <w:tcPr>
            <w:tcW w:w="927"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1163"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154,389</w:t>
            </w:r>
          </w:p>
        </w:tc>
        <w:tc>
          <w:tcPr>
            <w:tcW w:w="913"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тыс. руб.</w:t>
            </w:r>
          </w:p>
        </w:tc>
      </w:tr>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2835"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4031"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2262" w:type="dxa"/>
            <w:gridSpan w:val="2"/>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right"/>
              <w:rPr>
                <w:sz w:val="20"/>
              </w:rPr>
            </w:pPr>
            <w:r w:rsidRPr="00717229">
              <w:rPr>
                <w:sz w:val="20"/>
              </w:rPr>
              <w:t>Средства на оплату труда:</w:t>
            </w:r>
          </w:p>
        </w:tc>
        <w:tc>
          <w:tcPr>
            <w:tcW w:w="927"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right"/>
              <w:rPr>
                <w:b/>
                <w:bCs/>
                <w:sz w:val="20"/>
              </w:rPr>
            </w:pPr>
            <w:r w:rsidRPr="00717229">
              <w:rPr>
                <w:b/>
                <w:bCs/>
                <w:sz w:val="20"/>
              </w:rPr>
              <w:t>45,385</w:t>
            </w:r>
          </w:p>
        </w:tc>
        <w:tc>
          <w:tcPr>
            <w:tcW w:w="913"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b/>
                <w:bCs/>
                <w:sz w:val="20"/>
              </w:rPr>
            </w:pPr>
            <w:r w:rsidRPr="00717229">
              <w:rPr>
                <w:b/>
                <w:bCs/>
                <w:sz w:val="20"/>
              </w:rPr>
              <w:t>тыс. руб.</w:t>
            </w:r>
          </w:p>
        </w:tc>
      </w:tr>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color w:val="FFFFFF"/>
                <w:sz w:val="20"/>
              </w:rPr>
            </w:pPr>
          </w:p>
        </w:tc>
        <w:tc>
          <w:tcPr>
            <w:tcW w:w="2835"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4031"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2262" w:type="dxa"/>
            <w:gridSpan w:val="2"/>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right"/>
              <w:rPr>
                <w:sz w:val="20"/>
              </w:rPr>
            </w:pPr>
            <w:r w:rsidRPr="00717229">
              <w:rPr>
                <w:sz w:val="20"/>
              </w:rPr>
              <w:t>Нормативная трудоемкость:</w:t>
            </w:r>
          </w:p>
        </w:tc>
        <w:tc>
          <w:tcPr>
            <w:tcW w:w="927"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right"/>
              <w:rPr>
                <w:b/>
                <w:bCs/>
                <w:sz w:val="20"/>
              </w:rPr>
            </w:pPr>
            <w:r w:rsidRPr="00717229">
              <w:rPr>
                <w:b/>
                <w:bCs/>
                <w:sz w:val="20"/>
              </w:rPr>
              <w:t>67,010</w:t>
            </w:r>
          </w:p>
        </w:tc>
        <w:tc>
          <w:tcPr>
            <w:tcW w:w="913"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b/>
                <w:bCs/>
                <w:sz w:val="20"/>
              </w:rPr>
            </w:pPr>
            <w:r w:rsidRPr="00717229">
              <w:rPr>
                <w:b/>
                <w:bCs/>
                <w:sz w:val="20"/>
              </w:rPr>
              <w:t>чел.-час</w:t>
            </w:r>
          </w:p>
        </w:tc>
      </w:tr>
      <w:tr w:rsidR="00953452" w:rsidRPr="00717229" w:rsidTr="00953452">
        <w:trPr>
          <w:trHeight w:val="20"/>
        </w:trPr>
        <w:tc>
          <w:tcPr>
            <w:tcW w:w="9985" w:type="dxa"/>
            <w:gridSpan w:val="6"/>
            <w:tcBorders>
              <w:top w:val="nil"/>
              <w:left w:val="nil"/>
              <w:bottom w:val="single" w:sz="4" w:space="0" w:color="auto"/>
              <w:right w:val="nil"/>
            </w:tcBorders>
            <w:shd w:val="clear" w:color="auto" w:fill="auto"/>
            <w:tcMar>
              <w:left w:w="28" w:type="dxa"/>
              <w:right w:w="28" w:type="dxa"/>
            </w:tcMar>
            <w:hideMark/>
          </w:tcPr>
          <w:p w:rsidR="00953452" w:rsidRPr="00717229" w:rsidRDefault="00953452" w:rsidP="00953452">
            <w:pPr>
              <w:rPr>
                <w:sz w:val="20"/>
              </w:rPr>
            </w:pPr>
            <w:r w:rsidRPr="00717229">
              <w:rPr>
                <w:sz w:val="20"/>
              </w:rPr>
              <w:t>Составлен(а) в ценах на  1   квартал 20 20   года с применением прогнозные индексов  к элементам структуры прямых затрат строительно-монтажных работ по распоряжению Правительства Ханты-Мансийского автономного округа - Югры от  17  января 2020 года № 6-рп</w:t>
            </w: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2"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27"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1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r>
      <w:tr w:rsidR="00953452" w:rsidRPr="00717229" w:rsidTr="00953452">
        <w:trPr>
          <w:trHeight w:val="345"/>
        </w:trPr>
        <w:tc>
          <w:tcPr>
            <w:tcW w:w="568" w:type="dxa"/>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     п/п</w:t>
            </w:r>
          </w:p>
        </w:tc>
        <w:tc>
          <w:tcPr>
            <w:tcW w:w="2835" w:type="dxa"/>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Шифр расценки и коды ресурсов</w:t>
            </w:r>
          </w:p>
        </w:tc>
        <w:tc>
          <w:tcPr>
            <w:tcW w:w="4031" w:type="dxa"/>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Наименование работ и затрат</w:t>
            </w:r>
          </w:p>
        </w:tc>
        <w:tc>
          <w:tcPr>
            <w:tcW w:w="963" w:type="dxa"/>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Единица измерения</w:t>
            </w:r>
          </w:p>
        </w:tc>
        <w:tc>
          <w:tcPr>
            <w:tcW w:w="724" w:type="dxa"/>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Кол-во единиц</w:t>
            </w:r>
          </w:p>
        </w:tc>
        <w:tc>
          <w:tcPr>
            <w:tcW w:w="864" w:type="dxa"/>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Цена на ед. изм., руб.</w:t>
            </w:r>
          </w:p>
        </w:tc>
        <w:tc>
          <w:tcPr>
            <w:tcW w:w="1300" w:type="dxa"/>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Коэф. поправочные к позиции</w:t>
            </w:r>
          </w:p>
        </w:tc>
        <w:tc>
          <w:tcPr>
            <w:tcW w:w="962" w:type="dxa"/>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Всего в базисных ценах, руб.</w:t>
            </w:r>
          </w:p>
        </w:tc>
        <w:tc>
          <w:tcPr>
            <w:tcW w:w="927" w:type="dxa"/>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Индексы пересчета</w:t>
            </w:r>
          </w:p>
        </w:tc>
        <w:tc>
          <w:tcPr>
            <w:tcW w:w="1163" w:type="dxa"/>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Всего в текущих (прогнозных) ценах, руб.</w:t>
            </w:r>
          </w:p>
        </w:tc>
        <w:tc>
          <w:tcPr>
            <w:tcW w:w="913" w:type="dxa"/>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Затраты труда рабочих чел.-час</w:t>
            </w:r>
          </w:p>
        </w:tc>
      </w:tr>
      <w:tr w:rsidR="00953452" w:rsidRPr="00717229" w:rsidTr="00953452">
        <w:trPr>
          <w:trHeight w:val="345"/>
        </w:trPr>
        <w:tc>
          <w:tcPr>
            <w:tcW w:w="568" w:type="dxa"/>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17229" w:rsidRDefault="00953452" w:rsidP="00953452">
            <w:pPr>
              <w:rPr>
                <w:sz w:val="20"/>
              </w:rPr>
            </w:pPr>
          </w:p>
        </w:tc>
        <w:tc>
          <w:tcPr>
            <w:tcW w:w="2835" w:type="dxa"/>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17229" w:rsidRDefault="00953452" w:rsidP="00953452">
            <w:pPr>
              <w:rPr>
                <w:sz w:val="20"/>
              </w:rPr>
            </w:pPr>
          </w:p>
        </w:tc>
        <w:tc>
          <w:tcPr>
            <w:tcW w:w="4031" w:type="dxa"/>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17229" w:rsidRDefault="00953452" w:rsidP="00953452">
            <w:pPr>
              <w:rPr>
                <w:sz w:val="20"/>
              </w:rPr>
            </w:pPr>
          </w:p>
        </w:tc>
        <w:tc>
          <w:tcPr>
            <w:tcW w:w="963" w:type="dxa"/>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17229" w:rsidRDefault="00953452" w:rsidP="00953452">
            <w:pPr>
              <w:rPr>
                <w:sz w:val="20"/>
              </w:rPr>
            </w:pPr>
          </w:p>
        </w:tc>
        <w:tc>
          <w:tcPr>
            <w:tcW w:w="724" w:type="dxa"/>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17229" w:rsidRDefault="00953452" w:rsidP="00953452">
            <w:pPr>
              <w:rPr>
                <w:sz w:val="20"/>
              </w:rPr>
            </w:pPr>
          </w:p>
        </w:tc>
        <w:tc>
          <w:tcPr>
            <w:tcW w:w="864" w:type="dxa"/>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17229" w:rsidRDefault="00953452" w:rsidP="00953452">
            <w:pPr>
              <w:rPr>
                <w:sz w:val="20"/>
              </w:rPr>
            </w:pPr>
          </w:p>
        </w:tc>
        <w:tc>
          <w:tcPr>
            <w:tcW w:w="1300" w:type="dxa"/>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17229" w:rsidRDefault="00953452" w:rsidP="00953452">
            <w:pPr>
              <w:rPr>
                <w:sz w:val="20"/>
              </w:rPr>
            </w:pPr>
          </w:p>
        </w:tc>
        <w:tc>
          <w:tcPr>
            <w:tcW w:w="962" w:type="dxa"/>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17229" w:rsidRDefault="00953452" w:rsidP="00953452">
            <w:pPr>
              <w:rPr>
                <w:sz w:val="20"/>
              </w:rPr>
            </w:pPr>
          </w:p>
        </w:tc>
        <w:tc>
          <w:tcPr>
            <w:tcW w:w="927" w:type="dxa"/>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17229" w:rsidRDefault="00953452" w:rsidP="00953452">
            <w:pPr>
              <w:rPr>
                <w:sz w:val="20"/>
              </w:rPr>
            </w:pPr>
          </w:p>
        </w:tc>
        <w:tc>
          <w:tcPr>
            <w:tcW w:w="1163" w:type="dxa"/>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17229" w:rsidRDefault="00953452" w:rsidP="00953452">
            <w:pPr>
              <w:rPr>
                <w:sz w:val="20"/>
              </w:rPr>
            </w:pPr>
          </w:p>
        </w:tc>
        <w:tc>
          <w:tcPr>
            <w:tcW w:w="913" w:type="dxa"/>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17229" w:rsidRDefault="00953452" w:rsidP="00953452">
            <w:pPr>
              <w:rPr>
                <w:sz w:val="20"/>
              </w:rPr>
            </w:pPr>
          </w:p>
        </w:tc>
      </w:tr>
      <w:tr w:rsidR="00953452" w:rsidRPr="00717229" w:rsidTr="00953452">
        <w:trPr>
          <w:trHeight w:val="20"/>
        </w:trPr>
        <w:tc>
          <w:tcPr>
            <w:tcW w:w="568" w:type="dxa"/>
            <w:tcBorders>
              <w:top w:val="nil"/>
              <w:left w:val="single" w:sz="4" w:space="0" w:color="auto"/>
              <w:bottom w:val="nil"/>
              <w:right w:val="single" w:sz="4" w:space="0" w:color="auto"/>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1</w:t>
            </w:r>
          </w:p>
        </w:tc>
        <w:tc>
          <w:tcPr>
            <w:tcW w:w="2835" w:type="dxa"/>
            <w:tcBorders>
              <w:top w:val="nil"/>
              <w:left w:val="nil"/>
              <w:bottom w:val="nil"/>
              <w:right w:val="single" w:sz="4" w:space="0" w:color="auto"/>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2</w:t>
            </w:r>
          </w:p>
        </w:tc>
        <w:tc>
          <w:tcPr>
            <w:tcW w:w="4031" w:type="dxa"/>
            <w:tcBorders>
              <w:top w:val="nil"/>
              <w:left w:val="nil"/>
              <w:bottom w:val="nil"/>
              <w:right w:val="single" w:sz="4" w:space="0" w:color="auto"/>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3</w:t>
            </w:r>
          </w:p>
        </w:tc>
        <w:tc>
          <w:tcPr>
            <w:tcW w:w="963" w:type="dxa"/>
            <w:tcBorders>
              <w:top w:val="nil"/>
              <w:left w:val="nil"/>
              <w:bottom w:val="nil"/>
              <w:right w:val="single" w:sz="4" w:space="0" w:color="auto"/>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4</w:t>
            </w:r>
          </w:p>
        </w:tc>
        <w:tc>
          <w:tcPr>
            <w:tcW w:w="724" w:type="dxa"/>
            <w:tcBorders>
              <w:top w:val="nil"/>
              <w:left w:val="nil"/>
              <w:bottom w:val="nil"/>
              <w:right w:val="single" w:sz="4" w:space="0" w:color="auto"/>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5</w:t>
            </w:r>
          </w:p>
        </w:tc>
        <w:tc>
          <w:tcPr>
            <w:tcW w:w="864" w:type="dxa"/>
            <w:tcBorders>
              <w:top w:val="nil"/>
              <w:left w:val="nil"/>
              <w:bottom w:val="nil"/>
              <w:right w:val="single" w:sz="4" w:space="0" w:color="auto"/>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6</w:t>
            </w:r>
          </w:p>
        </w:tc>
        <w:tc>
          <w:tcPr>
            <w:tcW w:w="1300" w:type="dxa"/>
            <w:tcBorders>
              <w:top w:val="nil"/>
              <w:left w:val="nil"/>
              <w:bottom w:val="nil"/>
              <w:right w:val="single" w:sz="4" w:space="0" w:color="auto"/>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7</w:t>
            </w:r>
          </w:p>
        </w:tc>
        <w:tc>
          <w:tcPr>
            <w:tcW w:w="962" w:type="dxa"/>
            <w:tcBorders>
              <w:top w:val="nil"/>
              <w:left w:val="nil"/>
              <w:bottom w:val="nil"/>
              <w:right w:val="single" w:sz="4" w:space="0" w:color="auto"/>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8</w:t>
            </w:r>
          </w:p>
        </w:tc>
        <w:tc>
          <w:tcPr>
            <w:tcW w:w="927" w:type="dxa"/>
            <w:tcBorders>
              <w:top w:val="nil"/>
              <w:left w:val="nil"/>
              <w:bottom w:val="nil"/>
              <w:right w:val="single" w:sz="4" w:space="0" w:color="auto"/>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9</w:t>
            </w:r>
          </w:p>
        </w:tc>
        <w:tc>
          <w:tcPr>
            <w:tcW w:w="1163" w:type="dxa"/>
            <w:tcBorders>
              <w:top w:val="nil"/>
              <w:left w:val="nil"/>
              <w:bottom w:val="nil"/>
              <w:right w:val="single" w:sz="4" w:space="0" w:color="auto"/>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10</w:t>
            </w:r>
          </w:p>
        </w:tc>
        <w:tc>
          <w:tcPr>
            <w:tcW w:w="913" w:type="dxa"/>
            <w:tcBorders>
              <w:top w:val="nil"/>
              <w:left w:val="nil"/>
              <w:bottom w:val="nil"/>
              <w:right w:val="single" w:sz="4" w:space="0" w:color="auto"/>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11</w:t>
            </w:r>
          </w:p>
        </w:tc>
      </w:tr>
      <w:tr w:rsidR="00953452" w:rsidRPr="00717229" w:rsidTr="00953452">
        <w:trPr>
          <w:trHeight w:val="20"/>
        </w:trPr>
        <w:tc>
          <w:tcPr>
            <w:tcW w:w="15250" w:type="dxa"/>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b/>
                <w:bCs/>
                <w:sz w:val="20"/>
              </w:rPr>
            </w:pPr>
            <w:r w:rsidRPr="00717229">
              <w:rPr>
                <w:b/>
                <w:bCs/>
                <w:sz w:val="20"/>
              </w:rPr>
              <w:lastRenderedPageBreak/>
              <w:t>Раздел 1. Новый раздел</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1</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ФЕРм07-04-001-01</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Демонтаж. Агрегат насосный лопастный центробежный одноступенчатый, многоступенчатый объемный, вихревой, поршневой, приводной, роторный на общей фундаментной плите или моноблочный, масса: 0,064 т</w:t>
            </w:r>
            <w:r w:rsidRPr="00717229">
              <w:rPr>
                <w:sz w:val="20"/>
              </w:rPr>
              <w:br/>
              <w:t>Демонтаж оборудования, не пригодного для дальнейшего использования (предназначено в лом), с разборкой и резкой на части</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шт</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1</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568,14</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К смр=</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15,15</w:t>
            </w:r>
            <w:r w:rsidRPr="00717229">
              <w:rPr>
                <w:sz w:val="20"/>
              </w:rPr>
              <w:br/>
              <w:t>0,03</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ЗП</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284,82</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0,5</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356,03</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28,96</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10 310,48</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ЭМ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34,84</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0,5</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17,99</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10,02</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191,05</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в т.ч. ЗПМ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0,76</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0,5</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0,95</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28,96</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27,50</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МР</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248,48</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6,37</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НР от ФОТ</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80</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285,58</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80</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8 270,38</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СП от ФОТ</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60</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214,19</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60</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6 202,79</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b/>
                <w:bCs/>
                <w:sz w:val="20"/>
              </w:rPr>
            </w:pPr>
            <w:r w:rsidRPr="00717229">
              <w:rPr>
                <w:b/>
                <w:bCs/>
                <w:sz w:val="20"/>
              </w:rPr>
              <w:t>Всего по позиции</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873,79</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24 974,70</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2</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ФЕР16-02-006-03</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Демонтаж трубопроводов обвязки котлов, водонагревателей и насосов из стальных бесшовных и электросварных труб диаметром: до 80 мм</w:t>
            </w:r>
            <w:r w:rsidRPr="00717229">
              <w:rPr>
                <w:sz w:val="20"/>
              </w:rPr>
              <w:br/>
              <w:t>Демонтаж (разборка) систем инженерно-технического обеспечения</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100 м</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0,2</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956,05</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К смр=</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6,39</w:t>
            </w:r>
            <w:r w:rsidRPr="00717229">
              <w:rPr>
                <w:sz w:val="20"/>
              </w:rPr>
              <w:br/>
              <w:t>0,16</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ЗП</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779,43</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0,4</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155,90</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28,96</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4 514,45</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lastRenderedPageBreak/>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ЭМ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143,71</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0,4</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14,42</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10,02</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200,10</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в т.ч. ЗПМ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24,43</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0,4</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4,88</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28,96</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141,50</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МР</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32,91</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6,37</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НР от ФОТ</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128</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205,80</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128</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5 959,62</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СП от ФОТ</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83</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0,85</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113,43</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83*0.85</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3 284,77</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b/>
                <w:bCs/>
                <w:sz w:val="20"/>
              </w:rPr>
            </w:pPr>
            <w:r w:rsidRPr="00717229">
              <w:rPr>
                <w:b/>
                <w:bCs/>
                <w:sz w:val="20"/>
              </w:rPr>
              <w:t>Всего по позиции</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489,55</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13 958,94</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3</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ФЕРм07-04-001-01</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Агрегат насосный лопастный центробежный одноступенчатый, многоступенчатый объемный, вихревой, поршневой, приводной, роторный на общей фундаментной плите или моноблочный, масса: 0,064 т</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шт</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1</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568,14</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К смр=</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30,3</w:t>
            </w:r>
            <w:r w:rsidRPr="00717229">
              <w:rPr>
                <w:sz w:val="20"/>
              </w:rPr>
              <w:br/>
              <w:t>0,06</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ЗП</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284,82</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712,05</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28,96</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20 620,98</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ЭМ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34,84</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35,98</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10,02</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382,12</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в т.ч. ЗПМ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0,76</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1,90</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28,96</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55,03</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МР</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248,48</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248,48</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6,37</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1 859,87</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НР от ФОТ</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80</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571,16</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80</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16 540,81</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СП от ФОТ</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60</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428,37</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60</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12 405,61</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b/>
                <w:bCs/>
                <w:sz w:val="20"/>
              </w:rPr>
            </w:pPr>
            <w:r w:rsidRPr="00717229">
              <w:rPr>
                <w:b/>
                <w:bCs/>
                <w:sz w:val="20"/>
              </w:rPr>
              <w:t>Всего по позиции</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2 039,54</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51 809,39</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4</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ФЕР16-05-001-03</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Установка вентилей, задвижек, затворов, клапанов обратных, кранов проходных на трубопроводах из стальных труб диаметром: до 100 мм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шт</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2</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80,20</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К смр=</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5,82</w:t>
            </w:r>
            <w:r w:rsidRPr="00717229">
              <w:rPr>
                <w:sz w:val="20"/>
              </w:rPr>
              <w:br/>
              <w:t>0,08</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ЗП</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26,39</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131,95</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28,96</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3 821,25</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ЭМ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8,39</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18,31</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10,02</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212,45</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lastRenderedPageBreak/>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в т.ч. ЗПМ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0,51</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2,55</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28,96</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73,85</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МР</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45,42</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90,84</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6,37</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679,95</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НР от ФОТ</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128</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172,16</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128</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4 985,73</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СП от ФОТ</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83</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0,85</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94,89</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83*0.85</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2 747,99</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b/>
                <w:bCs/>
                <w:sz w:val="20"/>
              </w:rPr>
            </w:pPr>
            <w:r w:rsidRPr="00717229">
              <w:rPr>
                <w:b/>
                <w:bCs/>
                <w:sz w:val="20"/>
              </w:rPr>
              <w:t>Всего по позиции</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524,05</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12 447,37</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5</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ФЕР16-02-006-03</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Прокладка трубопроводов обвязки котлов, водонагревателей и насосов из стальных бесшовных и электросварных труб диаметром: до 80 мм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100 м</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0,1</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956,05</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К смр=</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7,99</w:t>
            </w:r>
            <w:r w:rsidRPr="00717229">
              <w:rPr>
                <w:sz w:val="20"/>
              </w:rPr>
              <w:br/>
              <w:t>0,21</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ЗП</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779,43</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194,85</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28,96</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5 643,08</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ЭМ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143,71</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18,03</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10,02</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250,13</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в т.ч. ЗПМ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24,43</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6,10</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28,96</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176,88</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МР</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32,91</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3,30</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6,37</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24,63</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НР от ФОТ</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128</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257,22</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128</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7 449,55</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СП от ФОТ</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83</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0,85</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141,77</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83*0.85</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4 105,98</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b/>
                <w:bCs/>
                <w:sz w:val="20"/>
              </w:rPr>
            </w:pPr>
            <w:r w:rsidRPr="00717229">
              <w:rPr>
                <w:b/>
                <w:bCs/>
                <w:sz w:val="20"/>
              </w:rPr>
              <w:t>Всего по позиции</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615,75</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17 473,37</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6</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Прайс-лист https://antall86.ru/catalog/truba_e_s/truba_es_89_3_5/#pp-specs</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Труба электросварная наружным диаметром 89мм, толщина стенки 3,5 мм</w:t>
            </w:r>
            <w:r w:rsidRPr="00717229">
              <w:rPr>
                <w:sz w:val="20"/>
              </w:rPr>
              <w:br/>
              <w:t>Ц=49400/1000*7,67/1,2</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м</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10</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315,75</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3 710,19</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 </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3 710,19</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7</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Прайс-лист http://hanti-mansiysk.metal100.ru/prodazha/Truboprovodnaya-armatura/Kran_sharovyy/flantsevyy/80</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Кран шаровый фланцевый Ду 80мм  Ру 16 LD 11с67п полнопроходной</w:t>
            </w:r>
            <w:r w:rsidRPr="00717229">
              <w:rPr>
                <w:sz w:val="20"/>
              </w:rPr>
              <w:br/>
              <w:t>Ц=2982,00/1,2</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шт.</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2</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2 485,00</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5 839,95</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 </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5 839,95</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lastRenderedPageBreak/>
              <w:t>8</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Прайс-лист http://hanti-mansiysk.metal100.ru/prodazha/Truboprovodnaya-armatura/Kran_sharovyy/flantsevyy/80</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lang w:val="en-US"/>
              </w:rPr>
            </w:pPr>
            <w:r w:rsidRPr="00717229">
              <w:rPr>
                <w:sz w:val="20"/>
              </w:rPr>
              <w:t>Насос</w:t>
            </w:r>
            <w:r w:rsidRPr="00717229">
              <w:rPr>
                <w:sz w:val="20"/>
                <w:lang w:val="en-US"/>
              </w:rPr>
              <w:t xml:space="preserve"> CM3-4 A-R-I-E-AQQE</w:t>
            </w:r>
            <w:r w:rsidRPr="00717229">
              <w:rPr>
                <w:sz w:val="20"/>
                <w:lang w:val="en-US"/>
              </w:rPr>
              <w:br/>
            </w:r>
            <w:r w:rsidRPr="00717229">
              <w:rPr>
                <w:sz w:val="20"/>
              </w:rPr>
              <w:t>Ц</w:t>
            </w:r>
            <w:r w:rsidRPr="00717229">
              <w:rPr>
                <w:sz w:val="20"/>
                <w:lang w:val="en-US"/>
              </w:rPr>
              <w:t>=23569,00/1,2</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шт.</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1</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19 640,83</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23 078,76</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 </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23 078,76</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r>
      <w:tr w:rsidR="00953452" w:rsidRPr="00717229" w:rsidTr="00953452">
        <w:trPr>
          <w:trHeight w:val="20"/>
        </w:trPr>
        <w:tc>
          <w:tcPr>
            <w:tcW w:w="568" w:type="dxa"/>
            <w:tcBorders>
              <w:top w:val="nil"/>
              <w:left w:val="single" w:sz="4" w:space="0" w:color="auto"/>
              <w:bottom w:val="nil"/>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9</w:t>
            </w:r>
          </w:p>
        </w:tc>
        <w:tc>
          <w:tcPr>
            <w:tcW w:w="2835" w:type="dxa"/>
            <w:tcBorders>
              <w:top w:val="nil"/>
              <w:left w:val="nil"/>
              <w:bottom w:val="nil"/>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Прайс-лист https://khanty-mansiysk.metall-ural.ru/store/36993/flanec-stalnoy-du-80/</w:t>
            </w:r>
          </w:p>
        </w:tc>
        <w:tc>
          <w:tcPr>
            <w:tcW w:w="4031" w:type="dxa"/>
            <w:tcBorders>
              <w:top w:val="nil"/>
              <w:left w:val="nil"/>
              <w:bottom w:val="nil"/>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Фланец Ду80 Ру16 ст.20</w:t>
            </w:r>
            <w:r w:rsidRPr="00717229">
              <w:rPr>
                <w:sz w:val="20"/>
              </w:rPr>
              <w:br/>
              <w:t>Ц=560/1,2</w:t>
            </w:r>
          </w:p>
        </w:tc>
        <w:tc>
          <w:tcPr>
            <w:tcW w:w="963" w:type="dxa"/>
            <w:tcBorders>
              <w:top w:val="nil"/>
              <w:left w:val="nil"/>
              <w:bottom w:val="nil"/>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шт.</w:t>
            </w:r>
          </w:p>
        </w:tc>
        <w:tc>
          <w:tcPr>
            <w:tcW w:w="724" w:type="dxa"/>
            <w:tcBorders>
              <w:top w:val="nil"/>
              <w:left w:val="nil"/>
              <w:bottom w:val="nil"/>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2</w:t>
            </w:r>
          </w:p>
        </w:tc>
        <w:tc>
          <w:tcPr>
            <w:tcW w:w="864" w:type="dxa"/>
            <w:tcBorders>
              <w:top w:val="nil"/>
              <w:left w:val="nil"/>
              <w:bottom w:val="nil"/>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466,67</w:t>
            </w:r>
          </w:p>
        </w:tc>
        <w:tc>
          <w:tcPr>
            <w:tcW w:w="1300" w:type="dxa"/>
            <w:tcBorders>
              <w:top w:val="nil"/>
              <w:left w:val="nil"/>
              <w:bottom w:val="nil"/>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62" w:type="dxa"/>
            <w:tcBorders>
              <w:top w:val="nil"/>
              <w:left w:val="nil"/>
              <w:bottom w:val="nil"/>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1 096,71</w:t>
            </w:r>
          </w:p>
        </w:tc>
        <w:tc>
          <w:tcPr>
            <w:tcW w:w="927" w:type="dxa"/>
            <w:tcBorders>
              <w:top w:val="nil"/>
              <w:left w:val="nil"/>
              <w:bottom w:val="nil"/>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 </w:t>
            </w:r>
          </w:p>
        </w:tc>
        <w:tc>
          <w:tcPr>
            <w:tcW w:w="1163" w:type="dxa"/>
            <w:tcBorders>
              <w:top w:val="nil"/>
              <w:left w:val="nil"/>
              <w:bottom w:val="nil"/>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1 096,71</w:t>
            </w:r>
          </w:p>
        </w:tc>
        <w:tc>
          <w:tcPr>
            <w:tcW w:w="913" w:type="dxa"/>
            <w:tcBorders>
              <w:top w:val="nil"/>
              <w:left w:val="nil"/>
              <w:bottom w:val="nil"/>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Итого прямые затраты по разделу в текущих ценах</w:t>
            </w:r>
          </w:p>
        </w:tc>
        <w:tc>
          <w:tcPr>
            <w:tcW w:w="116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49 799,18</w:t>
            </w:r>
          </w:p>
        </w:tc>
        <w:tc>
          <w:tcPr>
            <w:tcW w:w="91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Итого прямые затраты по разделу с учетом коэффициентов к итогам</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82 436,14</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Накладные расходы</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43 206,07</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Сметная прибыль</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28 747,14</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nil"/>
              <w:right w:val="single" w:sz="4" w:space="0" w:color="auto"/>
            </w:tcBorders>
            <w:shd w:val="clear" w:color="auto" w:fill="auto"/>
            <w:tcMar>
              <w:left w:w="28" w:type="dxa"/>
              <w:right w:w="28" w:type="dxa"/>
            </w:tcMar>
            <w:hideMark/>
          </w:tcPr>
          <w:p w:rsidR="00953452" w:rsidRPr="00717229" w:rsidRDefault="00953452" w:rsidP="00953452">
            <w:pPr>
              <w:rPr>
                <w:b/>
                <w:bCs/>
                <w:sz w:val="20"/>
              </w:rPr>
            </w:pPr>
            <w:r w:rsidRPr="00717229">
              <w:rPr>
                <w:b/>
                <w:bCs/>
                <w:sz w:val="20"/>
              </w:rPr>
              <w:t>Итого по разделу 1 Новый раздел</w:t>
            </w:r>
          </w:p>
        </w:tc>
        <w:tc>
          <w:tcPr>
            <w:tcW w:w="1163" w:type="dxa"/>
            <w:tcBorders>
              <w:top w:val="nil"/>
              <w:left w:val="nil"/>
              <w:bottom w:val="nil"/>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154 389,35</w:t>
            </w:r>
          </w:p>
        </w:tc>
        <w:tc>
          <w:tcPr>
            <w:tcW w:w="913" w:type="dxa"/>
            <w:tcBorders>
              <w:top w:val="nil"/>
              <w:left w:val="nil"/>
              <w:bottom w:val="nil"/>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Итого прямые затраты по смете в текущих ценах</w:t>
            </w:r>
          </w:p>
        </w:tc>
        <w:tc>
          <w:tcPr>
            <w:tcW w:w="116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49 799,18</w:t>
            </w:r>
          </w:p>
        </w:tc>
        <w:tc>
          <w:tcPr>
            <w:tcW w:w="91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Итого прямые затраты по смете с учетом коэффициентов к итогам</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82 436,14</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В том числе, справочно:</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Транспортные расходы МАТ=15,2%  (Поз. 2, 4-9, 1, 3)</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4 694,38</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Заготовительно-складские расходы на строительные материалы, изделия и конструкции МАТ=2%  (Поз. 2, 4-9, 1, 3)</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711,58</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Закон ЯНАО от 16.12.2004 №89-ЗАО в редакции от 01.04.2008 г. ОЗП=2,5; ЗПМ=2,5; ТЗМ=2,5  (Поз. 2, 4-5, 1, 3)</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27 231,00</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Накладные расходы</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43 206,07</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Сметная прибыль</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28 747,14</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b/>
                <w:bCs/>
                <w:sz w:val="20"/>
              </w:rPr>
            </w:pPr>
            <w:r w:rsidRPr="00717229">
              <w:rPr>
                <w:b/>
                <w:bCs/>
                <w:sz w:val="20"/>
              </w:rPr>
              <w:t>Итоги по смете:</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Итого Строительные работы</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77 605,29</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Итого Монтажные работы</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76 784,06</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lastRenderedPageBreak/>
              <w:t xml:space="preserve">  Итого</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154 389,35</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В том числе:</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Основная заработная плата</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44 910,23</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Материалы</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36 290,06</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Машины и механизмы</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1 235,85</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в том числе заработная плата машинистов</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474,76</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Накладные расходы</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43 206,07</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Сметная прибыль</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28 747,14</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b/>
                <w:bCs/>
                <w:sz w:val="20"/>
              </w:rPr>
            </w:pPr>
            <w:r w:rsidRPr="00717229">
              <w:rPr>
                <w:b/>
                <w:bCs/>
                <w:sz w:val="20"/>
              </w:rPr>
              <w:t xml:space="preserve">  ВСЕГО по смете</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154 389,35</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xml:space="preserve"> </w:t>
            </w:r>
          </w:p>
        </w:tc>
      </w:tr>
      <w:tr w:rsidR="00953452" w:rsidRPr="00717229" w:rsidTr="00953452">
        <w:trPr>
          <w:trHeight w:val="20"/>
        </w:trPr>
        <w:tc>
          <w:tcPr>
            <w:tcW w:w="568"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rPr>
                <w:sz w:val="20"/>
              </w:rPr>
            </w:pPr>
          </w:p>
        </w:tc>
        <w:tc>
          <w:tcPr>
            <w:tcW w:w="2835"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rPr>
                <w:sz w:val="20"/>
              </w:rPr>
            </w:pPr>
          </w:p>
        </w:tc>
        <w:tc>
          <w:tcPr>
            <w:tcW w:w="4031"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rPr>
                <w:sz w:val="20"/>
              </w:rPr>
            </w:pPr>
          </w:p>
        </w:tc>
        <w:tc>
          <w:tcPr>
            <w:tcW w:w="963"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rPr>
                <w:sz w:val="20"/>
              </w:rPr>
            </w:pPr>
          </w:p>
        </w:tc>
        <w:tc>
          <w:tcPr>
            <w:tcW w:w="724"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rPr>
                <w:sz w:val="20"/>
              </w:rPr>
            </w:pPr>
          </w:p>
        </w:tc>
        <w:tc>
          <w:tcPr>
            <w:tcW w:w="864"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rPr>
                <w:sz w:val="20"/>
              </w:rPr>
            </w:pPr>
          </w:p>
        </w:tc>
        <w:tc>
          <w:tcPr>
            <w:tcW w:w="1300"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rPr>
                <w:sz w:val="20"/>
              </w:rPr>
            </w:pPr>
          </w:p>
        </w:tc>
        <w:tc>
          <w:tcPr>
            <w:tcW w:w="962"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rPr>
                <w:sz w:val="20"/>
              </w:rPr>
            </w:pPr>
          </w:p>
        </w:tc>
        <w:tc>
          <w:tcPr>
            <w:tcW w:w="927"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rPr>
                <w:sz w:val="20"/>
              </w:rPr>
            </w:pPr>
          </w:p>
        </w:tc>
        <w:tc>
          <w:tcPr>
            <w:tcW w:w="1163"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jc w:val="right"/>
              <w:rPr>
                <w:sz w:val="20"/>
              </w:rPr>
            </w:pPr>
          </w:p>
        </w:tc>
        <w:tc>
          <w:tcPr>
            <w:tcW w:w="913"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jc w:val="right"/>
              <w:rPr>
                <w:sz w:val="20"/>
              </w:rPr>
            </w:pPr>
          </w:p>
        </w:tc>
      </w:tr>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2835"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4031"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2"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27"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1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r>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6866" w:type="dxa"/>
            <w:gridSpan w:val="2"/>
            <w:tcBorders>
              <w:top w:val="nil"/>
              <w:left w:val="nil"/>
              <w:bottom w:val="nil"/>
              <w:right w:val="nil"/>
            </w:tcBorders>
            <w:shd w:val="clear" w:color="auto" w:fill="auto"/>
            <w:noWrap/>
            <w:tcMar>
              <w:left w:w="28" w:type="dxa"/>
              <w:right w:w="28" w:type="dxa"/>
            </w:tcMar>
            <w:hideMark/>
          </w:tcPr>
          <w:p w:rsidR="00953452" w:rsidRPr="00717229" w:rsidRDefault="00953452" w:rsidP="00953452">
            <w:pPr>
              <w:rPr>
                <w:sz w:val="20"/>
              </w:rPr>
            </w:pPr>
            <w:r w:rsidRPr="00717229">
              <w:rPr>
                <w:sz w:val="20"/>
              </w:rPr>
              <w:t>Составил:    ___________________    (тел.: )</w:t>
            </w: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2"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27"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1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r>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2835"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4031" w:type="dxa"/>
            <w:tcBorders>
              <w:top w:val="nil"/>
              <w:left w:val="nil"/>
              <w:bottom w:val="nil"/>
              <w:right w:val="nil"/>
            </w:tcBorders>
            <w:shd w:val="clear" w:color="auto" w:fill="auto"/>
            <w:noWrap/>
            <w:tcMar>
              <w:left w:w="28" w:type="dxa"/>
              <w:right w:w="28" w:type="dxa"/>
            </w:tcMar>
            <w:hideMark/>
          </w:tcPr>
          <w:p w:rsidR="00953452" w:rsidRPr="00717229" w:rsidRDefault="00953452" w:rsidP="00953452">
            <w:pPr>
              <w:rPr>
                <w:sz w:val="20"/>
              </w:rPr>
            </w:pP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2"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27"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1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r>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2835"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4031"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2"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27"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1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r>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6866" w:type="dxa"/>
            <w:gridSpan w:val="2"/>
            <w:tcBorders>
              <w:top w:val="nil"/>
              <w:left w:val="nil"/>
              <w:bottom w:val="nil"/>
              <w:right w:val="nil"/>
            </w:tcBorders>
            <w:shd w:val="clear" w:color="auto" w:fill="auto"/>
            <w:noWrap/>
            <w:tcMar>
              <w:left w:w="28" w:type="dxa"/>
              <w:right w:w="28" w:type="dxa"/>
            </w:tcMar>
            <w:hideMark/>
          </w:tcPr>
          <w:p w:rsidR="00953452" w:rsidRPr="00717229" w:rsidRDefault="00953452" w:rsidP="00953452">
            <w:pPr>
              <w:rPr>
                <w:sz w:val="20"/>
              </w:rPr>
            </w:pPr>
            <w:r w:rsidRPr="00717229">
              <w:rPr>
                <w:sz w:val="20"/>
              </w:rPr>
              <w:t>Проверил:    ___________________    (тел.: )</w:t>
            </w: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2"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27"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1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r>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2835"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4031"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2"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27"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1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r>
    </w:tbl>
    <w:p w:rsidR="00953452" w:rsidRPr="002A5479" w:rsidRDefault="00953452" w:rsidP="00953452"/>
    <w:p w:rsidR="00953452" w:rsidRDefault="00953452" w:rsidP="00953452">
      <w:pPr>
        <w:spacing w:after="160" w:line="259" w:lineRule="auto"/>
      </w:pPr>
      <w:r>
        <w:br w:type="page"/>
      </w:r>
    </w:p>
    <w:tbl>
      <w:tblPr>
        <w:tblW w:w="5177" w:type="pct"/>
        <w:tblInd w:w="-318" w:type="dxa"/>
        <w:tblLayout w:type="fixed"/>
        <w:tblLook w:val="04A0"/>
      </w:tblPr>
      <w:tblGrid>
        <w:gridCol w:w="563"/>
        <w:gridCol w:w="2668"/>
        <w:gridCol w:w="18"/>
        <w:gridCol w:w="4050"/>
        <w:gridCol w:w="15"/>
        <w:gridCol w:w="1242"/>
        <w:gridCol w:w="706"/>
        <w:gridCol w:w="700"/>
        <w:gridCol w:w="1263"/>
        <w:gridCol w:w="984"/>
        <w:gridCol w:w="842"/>
        <w:gridCol w:w="1121"/>
        <w:gridCol w:w="972"/>
      </w:tblGrid>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7"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2"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2415" w:type="pct"/>
            <w:gridSpan w:val="5"/>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«СОГЛАСОВАНО»</w:t>
            </w:r>
          </w:p>
        </w:tc>
        <w:tc>
          <w:tcPr>
            <w:tcW w:w="410"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1296"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«УТВЕРЖДАЮ»</w:t>
            </w:r>
          </w:p>
        </w:tc>
      </w:tr>
      <w:tr w:rsidR="00953452" w:rsidRPr="0079655F" w:rsidTr="00953452">
        <w:trPr>
          <w:trHeight w:val="20"/>
        </w:trPr>
        <w:tc>
          <w:tcPr>
            <w:tcW w:w="2415" w:type="pct"/>
            <w:gridSpan w:val="5"/>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p>
        </w:tc>
        <w:tc>
          <w:tcPr>
            <w:tcW w:w="410"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1296"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p>
        </w:tc>
      </w:tr>
      <w:tr w:rsidR="00953452" w:rsidRPr="0079655F" w:rsidTr="00953452">
        <w:trPr>
          <w:trHeight w:val="20"/>
        </w:trPr>
        <w:tc>
          <w:tcPr>
            <w:tcW w:w="2415" w:type="pct"/>
            <w:gridSpan w:val="5"/>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p>
        </w:tc>
        <w:tc>
          <w:tcPr>
            <w:tcW w:w="410"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1296"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p>
        </w:tc>
      </w:tr>
      <w:tr w:rsidR="00953452" w:rsidRPr="0079655F" w:rsidTr="00953452">
        <w:trPr>
          <w:trHeight w:val="20"/>
        </w:trPr>
        <w:tc>
          <w:tcPr>
            <w:tcW w:w="2415" w:type="pct"/>
            <w:gridSpan w:val="5"/>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 xml:space="preserve">________________  </w:t>
            </w:r>
          </w:p>
        </w:tc>
        <w:tc>
          <w:tcPr>
            <w:tcW w:w="410"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1296"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 xml:space="preserve">________________  </w:t>
            </w:r>
          </w:p>
        </w:tc>
      </w:tr>
      <w:tr w:rsidR="00953452" w:rsidRPr="0079655F" w:rsidTr="00953452">
        <w:trPr>
          <w:trHeight w:val="20"/>
        </w:trPr>
        <w:tc>
          <w:tcPr>
            <w:tcW w:w="2415" w:type="pct"/>
            <w:gridSpan w:val="5"/>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jc w:val="center"/>
              <w:rPr>
                <w:sz w:val="18"/>
                <w:szCs w:val="18"/>
              </w:rPr>
            </w:pPr>
            <w:r w:rsidRPr="0079655F">
              <w:rPr>
                <w:sz w:val="18"/>
                <w:szCs w:val="18"/>
              </w:rPr>
              <w:t xml:space="preserve">"____" ____________ 20___ г. </w:t>
            </w: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296" w:type="pct"/>
            <w:gridSpan w:val="4"/>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jc w:val="center"/>
              <w:rPr>
                <w:sz w:val="18"/>
                <w:szCs w:val="18"/>
              </w:rPr>
            </w:pPr>
            <w:r w:rsidRPr="0079655F">
              <w:rPr>
                <w:sz w:val="18"/>
                <w:szCs w:val="18"/>
              </w:rPr>
              <w:t>"____" ____________ 20___ г.</w:t>
            </w:r>
          </w:p>
        </w:tc>
      </w:tr>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7"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2"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jc w:val="center"/>
              <w:rPr>
                <w:sz w:val="18"/>
                <w:szCs w:val="18"/>
                <w:u w:val="single"/>
              </w:rPr>
            </w:pP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hideMark/>
          </w:tcPr>
          <w:p w:rsidR="00953452" w:rsidRPr="0079655F" w:rsidRDefault="00953452" w:rsidP="00953452">
            <w:pPr>
              <w:jc w:val="center"/>
              <w:rPr>
                <w:i/>
                <w:iCs/>
                <w:sz w:val="18"/>
                <w:szCs w:val="18"/>
              </w:rPr>
            </w:pPr>
            <w:r w:rsidRPr="0079655F">
              <w:rPr>
                <w:i/>
                <w:iCs/>
                <w:sz w:val="18"/>
                <w:szCs w:val="18"/>
              </w:rPr>
              <w:t>(наименование стройки)</w:t>
            </w: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jc w:val="center"/>
              <w:rPr>
                <w:b/>
                <w:bCs/>
                <w:sz w:val="18"/>
                <w:szCs w:val="18"/>
              </w:rPr>
            </w:pPr>
            <w:r w:rsidRPr="0079655F">
              <w:rPr>
                <w:b/>
                <w:bCs/>
                <w:sz w:val="18"/>
                <w:szCs w:val="18"/>
              </w:rPr>
              <w:t xml:space="preserve">ЛОКАЛЬНАЯ СМЕТА №  </w:t>
            </w: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hideMark/>
          </w:tcPr>
          <w:p w:rsidR="00953452" w:rsidRPr="0079655F" w:rsidRDefault="00953452" w:rsidP="00953452">
            <w:pPr>
              <w:jc w:val="center"/>
              <w:rPr>
                <w:i/>
                <w:iCs/>
                <w:sz w:val="18"/>
                <w:szCs w:val="18"/>
              </w:rPr>
            </w:pPr>
            <w:r w:rsidRPr="0079655F">
              <w:rPr>
                <w:i/>
                <w:iCs/>
                <w:sz w:val="18"/>
                <w:szCs w:val="18"/>
              </w:rPr>
              <w:t>(локальный сметный расчет)</w:t>
            </w:r>
          </w:p>
        </w:tc>
      </w:tr>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7"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2"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jc w:val="center"/>
              <w:rPr>
                <w:sz w:val="18"/>
                <w:szCs w:val="18"/>
                <w:u w:val="single"/>
              </w:rPr>
            </w:pPr>
            <w:r w:rsidRPr="0079655F">
              <w:rPr>
                <w:sz w:val="18"/>
                <w:szCs w:val="18"/>
                <w:u w:val="single"/>
              </w:rPr>
              <w:t>на замену сетевого насоса в котельной д. Юмас Ханты-Мансийского округа</w:t>
            </w: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hideMark/>
          </w:tcPr>
          <w:p w:rsidR="00953452" w:rsidRPr="0079655F" w:rsidRDefault="00953452" w:rsidP="00953452">
            <w:pPr>
              <w:jc w:val="center"/>
              <w:rPr>
                <w:i/>
                <w:iCs/>
                <w:sz w:val="18"/>
                <w:szCs w:val="18"/>
              </w:rPr>
            </w:pPr>
            <w:r w:rsidRPr="0079655F">
              <w:rPr>
                <w:i/>
                <w:iCs/>
                <w:sz w:val="18"/>
                <w:szCs w:val="18"/>
              </w:rPr>
              <w:t>(наименование работ и затрат, наименование объекта)</w:t>
            </w:r>
          </w:p>
        </w:tc>
      </w:tr>
      <w:tr w:rsidR="00953452" w:rsidRPr="0079655F" w:rsidTr="00953452">
        <w:trPr>
          <w:trHeight w:val="20"/>
        </w:trPr>
        <w:tc>
          <w:tcPr>
            <w:tcW w:w="1073" w:type="pct"/>
            <w:gridSpan w:val="3"/>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r w:rsidRPr="0079655F">
              <w:rPr>
                <w:sz w:val="18"/>
                <w:szCs w:val="18"/>
              </w:rPr>
              <w:t xml:space="preserve">Основание:   от </w:t>
            </w:r>
          </w:p>
        </w:tc>
        <w:tc>
          <w:tcPr>
            <w:tcW w:w="1342"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bl>
            <w:tblPr>
              <w:tblW w:w="0" w:type="auto"/>
              <w:tblCellSpacing w:w="0" w:type="dxa"/>
              <w:tblLayout w:type="fixed"/>
              <w:tblCellMar>
                <w:left w:w="0" w:type="dxa"/>
                <w:right w:w="0" w:type="dxa"/>
              </w:tblCellMar>
              <w:tblLook w:val="04A0"/>
            </w:tblPr>
            <w:tblGrid>
              <w:gridCol w:w="600"/>
            </w:tblGrid>
            <w:tr w:rsidR="00953452" w:rsidRPr="0079655F" w:rsidTr="00953452">
              <w:trPr>
                <w:trHeight w:val="255"/>
                <w:tblCellSpacing w:w="0" w:type="dxa"/>
              </w:trPr>
              <w:tc>
                <w:tcPr>
                  <w:tcW w:w="600" w:type="dxa"/>
                  <w:tcBorders>
                    <w:top w:val="nil"/>
                    <w:left w:val="nil"/>
                    <w:bottom w:val="nil"/>
                    <w:right w:val="nil"/>
                  </w:tcBorders>
                  <w:shd w:val="clear" w:color="auto" w:fill="auto"/>
                  <w:vAlign w:val="bottom"/>
                  <w:hideMark/>
                </w:tcPr>
                <w:p w:rsidR="00953452" w:rsidRPr="0079655F" w:rsidRDefault="00953452" w:rsidP="00953452">
                  <w:pPr>
                    <w:rPr>
                      <w:sz w:val="18"/>
                      <w:szCs w:val="18"/>
                    </w:rPr>
                  </w:pPr>
                </w:p>
              </w:tc>
            </w:tr>
          </w:tbl>
          <w:p w:rsidR="00953452" w:rsidRPr="0079655F" w:rsidRDefault="00953452" w:rsidP="00953452">
            <w:pPr>
              <w:rPr>
                <w:sz w:val="18"/>
                <w:szCs w:val="18"/>
              </w:rPr>
            </w:pPr>
          </w:p>
        </w:tc>
        <w:tc>
          <w:tcPr>
            <w:tcW w:w="887" w:type="pct"/>
            <w:gridSpan w:val="2"/>
            <w:tcBorders>
              <w:top w:val="nil"/>
              <w:left w:val="nil"/>
              <w:bottom w:val="nil"/>
              <w:right w:val="nil"/>
            </w:tcBorders>
            <w:shd w:val="clear" w:color="auto" w:fill="auto"/>
            <w:tcMar>
              <w:left w:w="28" w:type="dxa"/>
              <w:right w:w="28" w:type="dxa"/>
            </w:tcMar>
            <w:vAlign w:val="bottom"/>
            <w:hideMark/>
          </w:tcPr>
          <w:p w:rsidR="00953452" w:rsidRPr="0079655F" w:rsidRDefault="00953452" w:rsidP="00953452">
            <w:pPr>
              <w:rPr>
                <w:sz w:val="18"/>
                <w:szCs w:val="18"/>
              </w:rPr>
            </w:pPr>
          </w:p>
        </w:tc>
        <w:tc>
          <w:tcPr>
            <w:tcW w:w="1342" w:type="pct"/>
            <w:gridSpan w:val="2"/>
            <w:tcBorders>
              <w:top w:val="nil"/>
              <w:left w:val="nil"/>
              <w:bottom w:val="nil"/>
              <w:right w:val="nil"/>
            </w:tcBorders>
            <w:shd w:val="clear" w:color="auto" w:fill="auto"/>
            <w:tcMar>
              <w:left w:w="28" w:type="dxa"/>
              <w:right w:w="28" w:type="dxa"/>
            </w:tcMar>
            <w:vAlign w:val="bottom"/>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tcMar>
              <w:left w:w="28" w:type="dxa"/>
              <w:right w:w="28" w:type="dxa"/>
            </w:tcMar>
            <w:vAlign w:val="bottom"/>
            <w:hideMark/>
          </w:tcPr>
          <w:p w:rsidR="00953452" w:rsidRPr="0079655F" w:rsidRDefault="00953452" w:rsidP="00953452">
            <w:pPr>
              <w:rPr>
                <w:sz w:val="18"/>
                <w:szCs w:val="18"/>
              </w:rPr>
            </w:pPr>
          </w:p>
        </w:tc>
        <w:tc>
          <w:tcPr>
            <w:tcW w:w="741" w:type="pct"/>
            <w:gridSpan w:val="2"/>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Сметная стоимость:</w:t>
            </w:r>
          </w:p>
        </w:tc>
        <w:tc>
          <w:tcPr>
            <w:tcW w:w="278"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232,042</w:t>
            </w:r>
          </w:p>
        </w:tc>
        <w:tc>
          <w:tcPr>
            <w:tcW w:w="324"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тыс. руб.</w:t>
            </w:r>
          </w:p>
        </w:tc>
      </w:tr>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7"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2"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741" w:type="pct"/>
            <w:gridSpan w:val="2"/>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right"/>
              <w:rPr>
                <w:sz w:val="18"/>
                <w:szCs w:val="18"/>
              </w:rPr>
            </w:pPr>
            <w:r w:rsidRPr="0079655F">
              <w:rPr>
                <w:sz w:val="18"/>
                <w:szCs w:val="18"/>
              </w:rPr>
              <w:t>Средства на оплату труда:</w:t>
            </w:r>
          </w:p>
        </w:tc>
        <w:tc>
          <w:tcPr>
            <w:tcW w:w="278"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46,698</w:t>
            </w:r>
          </w:p>
        </w:tc>
        <w:tc>
          <w:tcPr>
            <w:tcW w:w="324"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тыс. руб.</w:t>
            </w:r>
          </w:p>
        </w:tc>
      </w:tr>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color w:val="FFFFFF"/>
                <w:sz w:val="18"/>
                <w:szCs w:val="18"/>
              </w:rPr>
            </w:pPr>
          </w:p>
        </w:tc>
        <w:tc>
          <w:tcPr>
            <w:tcW w:w="887"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2"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741" w:type="pct"/>
            <w:gridSpan w:val="2"/>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right"/>
              <w:rPr>
                <w:sz w:val="18"/>
                <w:szCs w:val="18"/>
              </w:rPr>
            </w:pPr>
            <w:r w:rsidRPr="0079655F">
              <w:rPr>
                <w:sz w:val="18"/>
                <w:szCs w:val="18"/>
              </w:rPr>
              <w:t>Нормативная трудоемкость:</w:t>
            </w:r>
          </w:p>
        </w:tc>
        <w:tc>
          <w:tcPr>
            <w:tcW w:w="278"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69,180</w:t>
            </w:r>
          </w:p>
        </w:tc>
        <w:tc>
          <w:tcPr>
            <w:tcW w:w="324"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чел.-час</w:t>
            </w:r>
          </w:p>
        </w:tc>
      </w:tr>
      <w:tr w:rsidR="00953452" w:rsidRPr="0079655F" w:rsidTr="00953452">
        <w:trPr>
          <w:trHeight w:val="20"/>
        </w:trPr>
        <w:tc>
          <w:tcPr>
            <w:tcW w:w="3287" w:type="pct"/>
            <w:gridSpan w:val="8"/>
            <w:tcBorders>
              <w:top w:val="nil"/>
              <w:left w:val="nil"/>
              <w:bottom w:val="single" w:sz="4" w:space="0" w:color="auto"/>
              <w:right w:val="nil"/>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Составлен(а) в ценах на  1   квартал 20 20   года с применением прогнозные индексов  к элементам структуры прямых затрат строительно-монтажных работ по распоряжению Правительства Ханты-Мансийского автономного округа - Югры от  17  января 2020 года № 6-рп</w:t>
            </w: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310"/>
        </w:trPr>
        <w:tc>
          <w:tcPr>
            <w:tcW w:w="186" w:type="pct"/>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п/п</w:t>
            </w:r>
          </w:p>
        </w:tc>
        <w:tc>
          <w:tcPr>
            <w:tcW w:w="887" w:type="pct"/>
            <w:gridSpan w:val="2"/>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Шифр расценки и коды ресурсов</w:t>
            </w:r>
          </w:p>
        </w:tc>
        <w:tc>
          <w:tcPr>
            <w:tcW w:w="1342" w:type="pct"/>
            <w:gridSpan w:val="2"/>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Наименование работ и затрат</w:t>
            </w:r>
          </w:p>
        </w:tc>
        <w:tc>
          <w:tcPr>
            <w:tcW w:w="410" w:type="pct"/>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Единица измерения</w:t>
            </w:r>
          </w:p>
        </w:tc>
        <w:tc>
          <w:tcPr>
            <w:tcW w:w="231" w:type="pct"/>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Кол-во единиц</w:t>
            </w:r>
          </w:p>
        </w:tc>
        <w:tc>
          <w:tcPr>
            <w:tcW w:w="231" w:type="pct"/>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Цена на ед. изм., руб.</w:t>
            </w:r>
          </w:p>
        </w:tc>
        <w:tc>
          <w:tcPr>
            <w:tcW w:w="417" w:type="pct"/>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Коэф. поправочные к позиции</w:t>
            </w:r>
          </w:p>
        </w:tc>
        <w:tc>
          <w:tcPr>
            <w:tcW w:w="324" w:type="pct"/>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Всего в базисных ценах, руб.</w:t>
            </w:r>
          </w:p>
        </w:tc>
        <w:tc>
          <w:tcPr>
            <w:tcW w:w="278" w:type="pct"/>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Индексы пересчета</w:t>
            </w:r>
          </w:p>
        </w:tc>
        <w:tc>
          <w:tcPr>
            <w:tcW w:w="370" w:type="pct"/>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Всего в текущих (прогнозных) ценах, руб.</w:t>
            </w:r>
          </w:p>
        </w:tc>
        <w:tc>
          <w:tcPr>
            <w:tcW w:w="324" w:type="pct"/>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Затраты труда рабочих чел.-час</w:t>
            </w:r>
          </w:p>
        </w:tc>
      </w:tr>
      <w:tr w:rsidR="00953452" w:rsidRPr="0079655F" w:rsidTr="00953452">
        <w:trPr>
          <w:trHeight w:val="310"/>
        </w:trPr>
        <w:tc>
          <w:tcPr>
            <w:tcW w:w="186" w:type="pct"/>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887" w:type="pct"/>
            <w:gridSpan w:val="2"/>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1342" w:type="pct"/>
            <w:gridSpan w:val="2"/>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410" w:type="pct"/>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231" w:type="pct"/>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231" w:type="pct"/>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417" w:type="pct"/>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324" w:type="pct"/>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278" w:type="pct"/>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370" w:type="pct"/>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324" w:type="pct"/>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r>
      <w:tr w:rsidR="00953452" w:rsidRPr="0079655F" w:rsidTr="00953452">
        <w:trPr>
          <w:trHeight w:val="20"/>
        </w:trPr>
        <w:tc>
          <w:tcPr>
            <w:tcW w:w="186" w:type="pct"/>
            <w:tcBorders>
              <w:top w:val="nil"/>
              <w:left w:val="single" w:sz="4" w:space="0" w:color="auto"/>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1</w:t>
            </w:r>
          </w:p>
        </w:tc>
        <w:tc>
          <w:tcPr>
            <w:tcW w:w="887" w:type="pct"/>
            <w:gridSpan w:val="2"/>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2</w:t>
            </w:r>
          </w:p>
        </w:tc>
        <w:tc>
          <w:tcPr>
            <w:tcW w:w="1342" w:type="pct"/>
            <w:gridSpan w:val="2"/>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3</w:t>
            </w:r>
          </w:p>
        </w:tc>
        <w:tc>
          <w:tcPr>
            <w:tcW w:w="410"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4</w:t>
            </w:r>
          </w:p>
        </w:tc>
        <w:tc>
          <w:tcPr>
            <w:tcW w:w="231"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5</w:t>
            </w:r>
          </w:p>
        </w:tc>
        <w:tc>
          <w:tcPr>
            <w:tcW w:w="231"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6</w:t>
            </w:r>
          </w:p>
        </w:tc>
        <w:tc>
          <w:tcPr>
            <w:tcW w:w="417"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7</w:t>
            </w:r>
          </w:p>
        </w:tc>
        <w:tc>
          <w:tcPr>
            <w:tcW w:w="324"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8</w:t>
            </w:r>
          </w:p>
        </w:tc>
        <w:tc>
          <w:tcPr>
            <w:tcW w:w="278"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9</w:t>
            </w:r>
          </w:p>
        </w:tc>
        <w:tc>
          <w:tcPr>
            <w:tcW w:w="370"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10</w:t>
            </w:r>
          </w:p>
        </w:tc>
        <w:tc>
          <w:tcPr>
            <w:tcW w:w="324"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11</w:t>
            </w:r>
          </w:p>
        </w:tc>
      </w:tr>
      <w:tr w:rsidR="00953452" w:rsidRPr="0079655F" w:rsidTr="00953452">
        <w:trPr>
          <w:trHeight w:val="20"/>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Раздел 1. Новый раздел</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1</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ФЕРм07-04-001-02</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Демонтаж. Агрегат насосный лопастный центробежный одноступенчатый, многоступенчатый объемный, вихревой, поршневой, приводной, роторный на общей </w:t>
            </w:r>
            <w:r w:rsidRPr="0079655F">
              <w:rPr>
                <w:sz w:val="18"/>
                <w:szCs w:val="18"/>
              </w:rPr>
              <w:lastRenderedPageBreak/>
              <w:t>фундаментной плите или моноблочный, масса: 0,17 т</w:t>
            </w:r>
            <w:r w:rsidRPr="0079655F">
              <w:rPr>
                <w:sz w:val="18"/>
                <w:szCs w:val="18"/>
              </w:rPr>
              <w:br/>
              <w:t>Демонтаж оборудования, не пригодного для дальнейшего использования (предназначено в лом), с разборкой и резкой на части</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lastRenderedPageBreak/>
              <w:t>шт</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594,78</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15,7</w:t>
            </w:r>
            <w:r w:rsidRPr="0079655F">
              <w:rPr>
                <w:sz w:val="18"/>
                <w:szCs w:val="18"/>
              </w:rPr>
              <w:br/>
              <w:t>0,1</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lastRenderedPageBreak/>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295,16</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368,95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10 684,80</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47,90</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25,84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294,49</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2,51</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3,15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90,85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251,72</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80</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297,68</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80</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8 620,52</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60</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223,26</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60</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6 465,39</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915,73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26 065,20</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2</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ФЕР16-02-006-03</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Демонтаж трубопроводов обвязки котлов, водонагревателей и насосов из стальных бесшовных и электросварных труб диаметром: до 80 мм</w:t>
            </w:r>
            <w:r w:rsidRPr="0079655F">
              <w:rPr>
                <w:sz w:val="18"/>
                <w:szCs w:val="18"/>
              </w:rPr>
              <w:br/>
              <w:t>Демонтаж (разборка) систем инженерно-технического обеспечения</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100 м</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0,2</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956,05</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6,39</w:t>
            </w:r>
            <w:r w:rsidRPr="0079655F">
              <w:rPr>
                <w:sz w:val="18"/>
                <w:szCs w:val="18"/>
              </w:rPr>
              <w:br/>
              <w:t>0,16</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779,43</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0,4</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155,90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4 514,45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143,71</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0,4</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14,42</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200,10</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24,43</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0,4</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4,88</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141,50</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32,91</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128</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205,80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128</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5 959,62</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113,43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83*0.85</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3 284,77</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489,55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13 958,94</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3</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ФЕРм07-04-001-02</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Агрегат насосный лопастный центробежный одноступенчатый, многоступенчатый объемный, вихревой, поршневой, приводной, </w:t>
            </w:r>
            <w:r w:rsidRPr="0079655F">
              <w:rPr>
                <w:sz w:val="18"/>
                <w:szCs w:val="18"/>
              </w:rPr>
              <w:lastRenderedPageBreak/>
              <w:t>роторный на общей фундаментной плите или моноблочный, масса: 0,17 т</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lastRenderedPageBreak/>
              <w:t>шт</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594,78</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31,4</w:t>
            </w:r>
            <w:r w:rsidRPr="0079655F">
              <w:rPr>
                <w:sz w:val="18"/>
                <w:szCs w:val="18"/>
              </w:rPr>
              <w:br/>
              <w:t>0,2</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lastRenderedPageBreak/>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295,16</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737,90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21 369,58</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47,90</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51,67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589,00</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2,51</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6,28</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181,73</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251,72</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251,72</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1 884,13</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80</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595,34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80</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17 241,05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60</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446,51</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60</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12 930,79</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2 127,20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54 014,55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4</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ФЕР16-05-001-03</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Установка вентилей, задвижек, затворов, клапанов обратных, кранов проходных на трубопроводах из стальных труб диаметром: до 100 мм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80,20</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5,82</w:t>
            </w:r>
            <w:r w:rsidRPr="0079655F">
              <w:rPr>
                <w:sz w:val="18"/>
                <w:szCs w:val="18"/>
              </w:rPr>
              <w:br/>
              <w:t>0,08</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26,39</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131,95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3 821,25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8,39</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18,31</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212,45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0,51</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2,55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73,85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45,42</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90,84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679,95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128</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172,16</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128</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4 985,73</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94,89</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83*0.85</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2 747,99</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524,05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12 447,37</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5</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ФЕР16-02-006-03</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Прокладка трубопроводов обвязки котлов, водонагревателей и насосов из стальных бесшовных и электросварных труб диаметром: до 80 мм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100 м</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0,1</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956,05</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7,99</w:t>
            </w:r>
            <w:r w:rsidRPr="0079655F">
              <w:rPr>
                <w:sz w:val="18"/>
                <w:szCs w:val="18"/>
              </w:rPr>
              <w:br/>
              <w:t>0,21</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779,43</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194,85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5 643,08</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143,71</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18,03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250,13</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24,43</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6,10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176,88</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32,91</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3,30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24,63</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lastRenderedPageBreak/>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128</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257,22</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128</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7 449,55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141,77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83*0.85</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4 105,98</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615,75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17 473,37</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6</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https://antall86.ru/catalog/truba_e_s/truba_es_89_3_5/#pp-specs</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Труба электросварная наружным диаметром 89мм, толщина стенки 3,5 мм</w:t>
            </w:r>
            <w:r w:rsidRPr="0079655F">
              <w:rPr>
                <w:sz w:val="18"/>
                <w:szCs w:val="18"/>
              </w:rPr>
              <w:br/>
              <w:t>Ц=49400/1000*7,67/1,2</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м</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10</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315,75</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3 710,19</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3 710,19</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7</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http://hanti-mansiysk.metal100.ru/prodazha/Truboprovodnaya-armatura/Kran_sharovyy/flantsevyy/80</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Кран шаровый фланцевый Ду 80мм  Ру 16 LD 11с67п полнопроходной</w:t>
            </w:r>
            <w:r w:rsidRPr="0079655F">
              <w:rPr>
                <w:sz w:val="18"/>
                <w:szCs w:val="18"/>
              </w:rPr>
              <w:br/>
              <w:t>Ц=2982,00/1,2</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2 485,00</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5 839,95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5 839,95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8</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http://hanti-mansiysk.metal100.ru/prodazha/Truboprovodnaya-armatura/Kran_sharovyy/flantsevyy/80</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lang w:val="en-US"/>
              </w:rPr>
            </w:pPr>
            <w:r w:rsidRPr="0079655F">
              <w:rPr>
                <w:sz w:val="18"/>
                <w:szCs w:val="18"/>
              </w:rPr>
              <w:t>Насос</w:t>
            </w:r>
            <w:r w:rsidRPr="0079655F">
              <w:rPr>
                <w:sz w:val="18"/>
                <w:szCs w:val="18"/>
                <w:lang w:val="en-US"/>
              </w:rPr>
              <w:t xml:space="preserve"> NB 32-160/177 A-F-A-BAQE</w:t>
            </w:r>
            <w:r w:rsidRPr="0079655F">
              <w:rPr>
                <w:sz w:val="18"/>
                <w:szCs w:val="18"/>
                <w:lang w:val="en-US"/>
              </w:rPr>
              <w:br/>
            </w:r>
            <w:r w:rsidRPr="0079655F">
              <w:rPr>
                <w:sz w:val="18"/>
                <w:szCs w:val="18"/>
              </w:rPr>
              <w:t>Ц</w:t>
            </w:r>
            <w:r w:rsidRPr="0079655F">
              <w:rPr>
                <w:sz w:val="18"/>
                <w:szCs w:val="18"/>
                <w:lang w:val="en-US"/>
              </w:rPr>
              <w:t>=99505,00/1,2</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82 920,83</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97 435,30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97 435,30</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9</w:t>
            </w:r>
          </w:p>
        </w:tc>
        <w:tc>
          <w:tcPr>
            <w:tcW w:w="887" w:type="pct"/>
            <w:gridSpan w:val="2"/>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https://khanty-mansiysk.metall-ural.ru/store/36993/flanec-stalnoy-du-80/</w:t>
            </w:r>
          </w:p>
        </w:tc>
        <w:tc>
          <w:tcPr>
            <w:tcW w:w="1342" w:type="pct"/>
            <w:gridSpan w:val="2"/>
            <w:tcBorders>
              <w:top w:val="nil"/>
              <w:left w:val="nil"/>
              <w:bottom w:val="nil"/>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Фланец Ду80 Ру16 ст.20</w:t>
            </w:r>
            <w:r w:rsidRPr="0079655F">
              <w:rPr>
                <w:sz w:val="18"/>
                <w:szCs w:val="18"/>
              </w:rPr>
              <w:br/>
              <w:t>Ц=560/1,2</w:t>
            </w:r>
          </w:p>
        </w:tc>
        <w:tc>
          <w:tcPr>
            <w:tcW w:w="410"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1"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w:t>
            </w:r>
          </w:p>
        </w:tc>
        <w:tc>
          <w:tcPr>
            <w:tcW w:w="231"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466,67</w:t>
            </w:r>
          </w:p>
        </w:tc>
        <w:tc>
          <w:tcPr>
            <w:tcW w:w="417"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1 096,71</w:t>
            </w:r>
          </w:p>
        </w:tc>
        <w:tc>
          <w:tcPr>
            <w:tcW w:w="278"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70"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1 096,71</w:t>
            </w:r>
          </w:p>
        </w:tc>
        <w:tc>
          <w:tcPr>
            <w:tcW w:w="324"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Итого прямые затраты по разделу в текущих ценах</w:t>
            </w:r>
          </w:p>
        </w:tc>
        <w:tc>
          <w:tcPr>
            <w:tcW w:w="37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113 745,29</w:t>
            </w:r>
          </w:p>
        </w:tc>
        <w:tc>
          <w:tcPr>
            <w:tcW w:w="32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Итого прямые затраты по разделу с учетом коэффициентов к итогам</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158 250,18</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Накладные расходы</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44 256,46</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Сметная прибыль</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29 534,93</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nil"/>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Итого по разделу 1 Новый раздел</w:t>
            </w:r>
          </w:p>
        </w:tc>
        <w:tc>
          <w:tcPr>
            <w:tcW w:w="370"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232 041,57</w:t>
            </w:r>
          </w:p>
        </w:tc>
        <w:tc>
          <w:tcPr>
            <w:tcW w:w="324"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Итого прямые затраты по смете в текущих ценах</w:t>
            </w:r>
          </w:p>
        </w:tc>
        <w:tc>
          <w:tcPr>
            <w:tcW w:w="37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113 745,29</w:t>
            </w:r>
          </w:p>
        </w:tc>
        <w:tc>
          <w:tcPr>
            <w:tcW w:w="32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Итого прямые затраты по смете с учетом коэффициентов к итогам</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158 250,18</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lastRenderedPageBreak/>
              <w:t xml:space="preserve">  В том числе, справочно:</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Транспортные расходы МАТ=15,2%  (Поз. 2, 4-9, 1, 3)</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14 316,08</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Заготовительно-складские расходы на строительные материалы, изделия и конструкции МАТ=2%  (Поз. 2, 4-9, 1, 3)</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2 170,02</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Закон ЯНАО от 16.12.2004 №89-ЗАО в редакции от 01.04.2008 г. ОЗП=2,5; ЗПМ=2,5; ТЗМ=2,5  (Поз. 2, 4-5, 1, 3)</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28 018,79</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Накладные расходы</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44 256,46</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Сметная прибыль</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29 534,93</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Итоги по смете:</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Итого Строительные работы</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151 961,82</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Итого Монтажные работы</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80 079,75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Итого</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232 041,57</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В том числе:</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Основная заработная плата</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46 033,16</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Материалы</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110 670,85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Машины и механизмы</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1 546,17</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в том числе заработная плата машинистов</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664,81</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Накладные расходы</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44 256,46</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Сметная прибыль</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29 534,93</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 xml:space="preserve">  ВСЕГО по смете</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232 041,57</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xml:space="preserve"> </w:t>
            </w:r>
          </w:p>
        </w:tc>
      </w:tr>
      <w:tr w:rsidR="00953452" w:rsidRPr="0079655F" w:rsidTr="00953452">
        <w:trPr>
          <w:trHeight w:val="20"/>
        </w:trPr>
        <w:tc>
          <w:tcPr>
            <w:tcW w:w="186"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887" w:type="pct"/>
            <w:gridSpan w:val="2"/>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1342" w:type="pct"/>
            <w:gridSpan w:val="2"/>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jc w:val="right"/>
              <w:rPr>
                <w:sz w:val="18"/>
                <w:szCs w:val="18"/>
              </w:rPr>
            </w:pPr>
          </w:p>
        </w:tc>
        <w:tc>
          <w:tcPr>
            <w:tcW w:w="324"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jc w:val="right"/>
              <w:rPr>
                <w:sz w:val="18"/>
                <w:szCs w:val="18"/>
              </w:rPr>
            </w:pPr>
          </w:p>
        </w:tc>
      </w:tr>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7"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2"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229" w:type="pct"/>
            <w:gridSpan w:val="4"/>
            <w:tcBorders>
              <w:top w:val="nil"/>
              <w:left w:val="nil"/>
              <w:bottom w:val="nil"/>
              <w:right w:val="nil"/>
            </w:tcBorders>
            <w:shd w:val="clear" w:color="auto" w:fill="auto"/>
            <w:noWrap/>
            <w:tcMar>
              <w:left w:w="28" w:type="dxa"/>
              <w:right w:w="28" w:type="dxa"/>
            </w:tcMar>
            <w:hideMark/>
          </w:tcPr>
          <w:p w:rsidR="00953452" w:rsidRPr="0079655F" w:rsidRDefault="00953452" w:rsidP="00953452">
            <w:pPr>
              <w:rPr>
                <w:sz w:val="18"/>
                <w:szCs w:val="18"/>
              </w:rPr>
            </w:pPr>
            <w:r w:rsidRPr="0079655F">
              <w:rPr>
                <w:sz w:val="18"/>
                <w:szCs w:val="18"/>
              </w:rPr>
              <w:t>Составил:    ___________________    (тел.: )</w:t>
            </w: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7"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2" w:type="pct"/>
            <w:gridSpan w:val="2"/>
            <w:tcBorders>
              <w:top w:val="nil"/>
              <w:left w:val="nil"/>
              <w:bottom w:val="nil"/>
              <w:right w:val="nil"/>
            </w:tcBorders>
            <w:shd w:val="clear" w:color="auto" w:fill="auto"/>
            <w:noWrap/>
            <w:tcMar>
              <w:left w:w="28" w:type="dxa"/>
              <w:right w:w="28" w:type="dxa"/>
            </w:tcMar>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7"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2"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229" w:type="pct"/>
            <w:gridSpan w:val="4"/>
            <w:tcBorders>
              <w:top w:val="nil"/>
              <w:left w:val="nil"/>
              <w:bottom w:val="nil"/>
              <w:right w:val="nil"/>
            </w:tcBorders>
            <w:shd w:val="clear" w:color="auto" w:fill="auto"/>
            <w:noWrap/>
            <w:tcMar>
              <w:left w:w="28" w:type="dxa"/>
              <w:right w:w="28" w:type="dxa"/>
            </w:tcMar>
            <w:hideMark/>
          </w:tcPr>
          <w:p w:rsidR="00953452" w:rsidRPr="0079655F" w:rsidRDefault="00953452" w:rsidP="00953452">
            <w:pPr>
              <w:rPr>
                <w:sz w:val="18"/>
                <w:szCs w:val="18"/>
              </w:rPr>
            </w:pPr>
            <w:r w:rsidRPr="0079655F">
              <w:rPr>
                <w:sz w:val="18"/>
                <w:szCs w:val="18"/>
              </w:rPr>
              <w:t>Проверил:    ___________________    (тел.: )</w:t>
            </w: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7"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2"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bookmarkStart w:id="304" w:name="RANGE!A1:K173"/>
            <w:bookmarkEnd w:id="304"/>
          </w:p>
        </w:tc>
        <w:tc>
          <w:tcPr>
            <w:tcW w:w="88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3"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69"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2409"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«СОГЛАСОВАНО»</w:t>
            </w:r>
          </w:p>
        </w:tc>
        <w:tc>
          <w:tcPr>
            <w:tcW w:w="415" w:type="pct"/>
            <w:gridSpan w:val="2"/>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1297"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«УТВЕРЖДАЮ»</w:t>
            </w:r>
          </w:p>
        </w:tc>
      </w:tr>
      <w:tr w:rsidR="00953452" w:rsidRPr="0079655F" w:rsidTr="00953452">
        <w:trPr>
          <w:trHeight w:val="20"/>
        </w:trPr>
        <w:tc>
          <w:tcPr>
            <w:tcW w:w="2409"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p>
        </w:tc>
        <w:tc>
          <w:tcPr>
            <w:tcW w:w="415" w:type="pct"/>
            <w:gridSpan w:val="2"/>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1297"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p>
        </w:tc>
      </w:tr>
      <w:tr w:rsidR="00953452" w:rsidRPr="0079655F" w:rsidTr="00953452">
        <w:trPr>
          <w:trHeight w:val="20"/>
        </w:trPr>
        <w:tc>
          <w:tcPr>
            <w:tcW w:w="2409"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p>
        </w:tc>
        <w:tc>
          <w:tcPr>
            <w:tcW w:w="415" w:type="pct"/>
            <w:gridSpan w:val="2"/>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1297"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p>
        </w:tc>
      </w:tr>
      <w:tr w:rsidR="00953452" w:rsidRPr="0079655F" w:rsidTr="00953452">
        <w:trPr>
          <w:trHeight w:val="20"/>
        </w:trPr>
        <w:tc>
          <w:tcPr>
            <w:tcW w:w="2409"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 xml:space="preserve">________________  </w:t>
            </w:r>
          </w:p>
        </w:tc>
        <w:tc>
          <w:tcPr>
            <w:tcW w:w="415" w:type="pct"/>
            <w:gridSpan w:val="2"/>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1297"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 xml:space="preserve">________________  </w:t>
            </w:r>
          </w:p>
        </w:tc>
      </w:tr>
      <w:tr w:rsidR="00953452" w:rsidRPr="0079655F" w:rsidTr="00953452">
        <w:trPr>
          <w:trHeight w:val="20"/>
        </w:trPr>
        <w:tc>
          <w:tcPr>
            <w:tcW w:w="2409" w:type="pct"/>
            <w:gridSpan w:val="4"/>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jc w:val="center"/>
              <w:rPr>
                <w:sz w:val="18"/>
                <w:szCs w:val="18"/>
              </w:rPr>
            </w:pPr>
            <w:r w:rsidRPr="0079655F">
              <w:rPr>
                <w:sz w:val="18"/>
                <w:szCs w:val="18"/>
              </w:rPr>
              <w:t xml:space="preserve">"____" ____________ 20___ г. </w:t>
            </w: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297" w:type="pct"/>
            <w:gridSpan w:val="4"/>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jc w:val="center"/>
              <w:rPr>
                <w:sz w:val="18"/>
                <w:szCs w:val="18"/>
              </w:rPr>
            </w:pPr>
            <w:r w:rsidRPr="0079655F">
              <w:rPr>
                <w:sz w:val="18"/>
                <w:szCs w:val="18"/>
              </w:rPr>
              <w:t>"____" ____________ 20___ г.</w:t>
            </w:r>
          </w:p>
        </w:tc>
      </w:tr>
      <w:tr w:rsidR="00953452" w:rsidRPr="0079655F" w:rsidTr="00953452">
        <w:trPr>
          <w:trHeight w:val="20"/>
        </w:trPr>
        <w:tc>
          <w:tcPr>
            <w:tcW w:w="18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3"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69"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jc w:val="center"/>
              <w:rPr>
                <w:sz w:val="18"/>
                <w:szCs w:val="18"/>
                <w:u w:val="single"/>
              </w:rPr>
            </w:pP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hideMark/>
          </w:tcPr>
          <w:p w:rsidR="00953452" w:rsidRPr="0079655F" w:rsidRDefault="00953452" w:rsidP="00953452">
            <w:pPr>
              <w:jc w:val="center"/>
              <w:rPr>
                <w:i/>
                <w:iCs/>
                <w:sz w:val="18"/>
                <w:szCs w:val="18"/>
              </w:rPr>
            </w:pPr>
            <w:r w:rsidRPr="0079655F">
              <w:rPr>
                <w:i/>
                <w:iCs/>
                <w:sz w:val="18"/>
                <w:szCs w:val="18"/>
              </w:rPr>
              <w:t>(наименование стройки)</w:t>
            </w: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jc w:val="center"/>
              <w:rPr>
                <w:b/>
                <w:bCs/>
                <w:sz w:val="18"/>
                <w:szCs w:val="18"/>
              </w:rPr>
            </w:pPr>
            <w:r w:rsidRPr="0079655F">
              <w:rPr>
                <w:b/>
                <w:bCs/>
                <w:sz w:val="18"/>
                <w:szCs w:val="18"/>
              </w:rPr>
              <w:t xml:space="preserve">ЛОКАЛЬНАЯ СМЕТА №  </w:t>
            </w: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hideMark/>
          </w:tcPr>
          <w:p w:rsidR="00953452" w:rsidRPr="0079655F" w:rsidRDefault="00953452" w:rsidP="00953452">
            <w:pPr>
              <w:jc w:val="center"/>
              <w:rPr>
                <w:i/>
                <w:iCs/>
                <w:sz w:val="18"/>
                <w:szCs w:val="18"/>
              </w:rPr>
            </w:pPr>
            <w:r w:rsidRPr="0079655F">
              <w:rPr>
                <w:i/>
                <w:iCs/>
                <w:sz w:val="18"/>
                <w:szCs w:val="18"/>
              </w:rPr>
              <w:t>(локальный сметный расчет)</w:t>
            </w:r>
          </w:p>
        </w:tc>
      </w:tr>
      <w:tr w:rsidR="00953452" w:rsidRPr="0079655F" w:rsidTr="00953452">
        <w:trPr>
          <w:trHeight w:val="20"/>
        </w:trPr>
        <w:tc>
          <w:tcPr>
            <w:tcW w:w="18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3"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69"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jc w:val="center"/>
              <w:rPr>
                <w:sz w:val="18"/>
                <w:szCs w:val="18"/>
                <w:u w:val="single"/>
              </w:rPr>
            </w:pPr>
            <w:r w:rsidRPr="0079655F">
              <w:rPr>
                <w:sz w:val="18"/>
                <w:szCs w:val="18"/>
                <w:u w:val="single"/>
              </w:rPr>
              <w:t xml:space="preserve">на замену котла  "Луга-БМ" в д. Юмас, Ханты-Мансийского округа </w:t>
            </w: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hideMark/>
          </w:tcPr>
          <w:p w:rsidR="00953452" w:rsidRPr="0079655F" w:rsidRDefault="00953452" w:rsidP="00953452">
            <w:pPr>
              <w:jc w:val="center"/>
              <w:rPr>
                <w:i/>
                <w:iCs/>
                <w:sz w:val="18"/>
                <w:szCs w:val="18"/>
              </w:rPr>
            </w:pPr>
            <w:r w:rsidRPr="0079655F">
              <w:rPr>
                <w:i/>
                <w:iCs/>
                <w:sz w:val="18"/>
                <w:szCs w:val="18"/>
              </w:rPr>
              <w:lastRenderedPageBreak/>
              <w:t>(наименование работ и затрат, наименование объекта)</w:t>
            </w:r>
          </w:p>
        </w:tc>
      </w:tr>
      <w:tr w:rsidR="00953452" w:rsidRPr="0079655F" w:rsidTr="00953452">
        <w:trPr>
          <w:trHeight w:val="20"/>
        </w:trPr>
        <w:tc>
          <w:tcPr>
            <w:tcW w:w="1066" w:type="pct"/>
            <w:gridSpan w:val="2"/>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r w:rsidRPr="0079655F">
              <w:rPr>
                <w:sz w:val="18"/>
                <w:szCs w:val="18"/>
              </w:rPr>
              <w:t xml:space="preserve">Основание:   от </w:t>
            </w:r>
          </w:p>
        </w:tc>
        <w:tc>
          <w:tcPr>
            <w:tcW w:w="1343"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647" w:type="pct"/>
            <w:gridSpan w:val="2"/>
            <w:vMerge w:val="restart"/>
            <w:tcBorders>
              <w:top w:val="nil"/>
              <w:left w:val="nil"/>
              <w:right w:val="nil"/>
            </w:tcBorders>
            <w:shd w:val="clear" w:color="auto" w:fill="auto"/>
            <w:noWrap/>
            <w:tcMar>
              <w:left w:w="28" w:type="dxa"/>
              <w:right w:w="28" w:type="dxa"/>
            </w:tcMar>
            <w:vAlign w:val="bottom"/>
            <w:hideMark/>
          </w:tcPr>
          <w:p w:rsidR="00953452" w:rsidRPr="0079655F" w:rsidRDefault="00953452" w:rsidP="00953452">
            <w:pPr>
              <w:rPr>
                <w:b/>
                <w:bCs/>
                <w:sz w:val="18"/>
                <w:szCs w:val="18"/>
              </w:rPr>
            </w:pPr>
            <w:r w:rsidRPr="0079655F">
              <w:rPr>
                <w:b/>
                <w:bCs/>
                <w:sz w:val="18"/>
                <w:szCs w:val="18"/>
              </w:rPr>
              <w:t>2 019,332</w:t>
            </w: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bl>
            <w:tblPr>
              <w:tblW w:w="0" w:type="auto"/>
              <w:tblCellSpacing w:w="0" w:type="dxa"/>
              <w:tblLayout w:type="fixed"/>
              <w:tblCellMar>
                <w:left w:w="0" w:type="dxa"/>
                <w:right w:w="0" w:type="dxa"/>
              </w:tblCellMar>
              <w:tblLook w:val="04A0"/>
            </w:tblPr>
            <w:tblGrid>
              <w:gridCol w:w="600"/>
            </w:tblGrid>
            <w:tr w:rsidR="00953452" w:rsidRPr="0079655F" w:rsidTr="00953452">
              <w:trPr>
                <w:trHeight w:val="255"/>
                <w:tblCellSpacing w:w="0" w:type="dxa"/>
              </w:trPr>
              <w:tc>
                <w:tcPr>
                  <w:tcW w:w="600" w:type="dxa"/>
                  <w:tcBorders>
                    <w:top w:val="nil"/>
                    <w:left w:val="nil"/>
                    <w:bottom w:val="nil"/>
                    <w:right w:val="nil"/>
                  </w:tcBorders>
                  <w:shd w:val="clear" w:color="auto" w:fill="auto"/>
                  <w:vAlign w:val="bottom"/>
                  <w:hideMark/>
                </w:tcPr>
                <w:p w:rsidR="00953452" w:rsidRPr="0079655F" w:rsidRDefault="00953452" w:rsidP="00953452">
                  <w:pPr>
                    <w:rPr>
                      <w:sz w:val="18"/>
                      <w:szCs w:val="18"/>
                    </w:rPr>
                  </w:pPr>
                </w:p>
              </w:tc>
            </w:tr>
          </w:tbl>
          <w:p w:rsidR="00953452" w:rsidRPr="0079655F" w:rsidRDefault="00953452" w:rsidP="00953452">
            <w:pPr>
              <w:rPr>
                <w:sz w:val="18"/>
                <w:szCs w:val="18"/>
              </w:rPr>
            </w:pPr>
          </w:p>
        </w:tc>
        <w:tc>
          <w:tcPr>
            <w:tcW w:w="881" w:type="pct"/>
            <w:tcBorders>
              <w:top w:val="nil"/>
              <w:left w:val="nil"/>
              <w:bottom w:val="nil"/>
              <w:right w:val="nil"/>
            </w:tcBorders>
            <w:shd w:val="clear" w:color="auto" w:fill="auto"/>
            <w:tcMar>
              <w:left w:w="28" w:type="dxa"/>
              <w:right w:w="28" w:type="dxa"/>
            </w:tcMar>
            <w:vAlign w:val="bottom"/>
            <w:hideMark/>
          </w:tcPr>
          <w:p w:rsidR="00953452" w:rsidRPr="0079655F" w:rsidRDefault="00953452" w:rsidP="00953452">
            <w:pPr>
              <w:rPr>
                <w:sz w:val="18"/>
                <w:szCs w:val="18"/>
              </w:rPr>
            </w:pPr>
          </w:p>
        </w:tc>
        <w:tc>
          <w:tcPr>
            <w:tcW w:w="1343" w:type="pct"/>
            <w:gridSpan w:val="2"/>
            <w:tcBorders>
              <w:top w:val="nil"/>
              <w:left w:val="nil"/>
              <w:bottom w:val="nil"/>
              <w:right w:val="nil"/>
            </w:tcBorders>
            <w:shd w:val="clear" w:color="auto" w:fill="auto"/>
            <w:tcMar>
              <w:left w:w="28" w:type="dxa"/>
              <w:right w:w="28" w:type="dxa"/>
            </w:tcMar>
            <w:vAlign w:val="bottom"/>
            <w:hideMark/>
          </w:tcPr>
          <w:p w:rsidR="00953452" w:rsidRPr="0079655F" w:rsidRDefault="00953452" w:rsidP="00953452">
            <w:pPr>
              <w:rPr>
                <w:sz w:val="18"/>
                <w:szCs w:val="18"/>
              </w:rPr>
            </w:pPr>
          </w:p>
        </w:tc>
        <w:tc>
          <w:tcPr>
            <w:tcW w:w="415" w:type="pct"/>
            <w:gridSpan w:val="2"/>
            <w:tcBorders>
              <w:top w:val="nil"/>
              <w:left w:val="nil"/>
              <w:bottom w:val="nil"/>
              <w:right w:val="nil"/>
            </w:tcBorders>
            <w:shd w:val="clear" w:color="auto" w:fill="auto"/>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tcMar>
              <w:left w:w="28" w:type="dxa"/>
              <w:right w:w="28" w:type="dxa"/>
            </w:tcMar>
            <w:vAlign w:val="bottom"/>
            <w:hideMark/>
          </w:tcPr>
          <w:p w:rsidR="00953452" w:rsidRPr="0079655F" w:rsidRDefault="00953452" w:rsidP="00953452">
            <w:pPr>
              <w:rPr>
                <w:sz w:val="18"/>
                <w:szCs w:val="18"/>
              </w:rPr>
            </w:pPr>
          </w:p>
        </w:tc>
        <w:tc>
          <w:tcPr>
            <w:tcW w:w="741" w:type="pct"/>
            <w:gridSpan w:val="2"/>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Сметная стоимость:</w:t>
            </w:r>
          </w:p>
        </w:tc>
        <w:tc>
          <w:tcPr>
            <w:tcW w:w="647" w:type="pct"/>
            <w:gridSpan w:val="2"/>
            <w:vMerge/>
            <w:tcBorders>
              <w:left w:val="nil"/>
              <w:bottom w:val="nil"/>
              <w:right w:val="nil"/>
            </w:tcBorders>
            <w:shd w:val="clear" w:color="auto" w:fill="auto"/>
            <w:noWrap/>
            <w:tcMar>
              <w:left w:w="28" w:type="dxa"/>
              <w:right w:w="28" w:type="dxa"/>
            </w:tcMar>
            <w:vAlign w:val="center"/>
            <w:hideMark/>
          </w:tcPr>
          <w:p w:rsidR="00953452" w:rsidRPr="0079655F" w:rsidRDefault="00953452" w:rsidP="00953452">
            <w:pPr>
              <w:rPr>
                <w:b/>
                <w:bCs/>
                <w:sz w:val="18"/>
                <w:szCs w:val="18"/>
              </w:rPr>
            </w:pPr>
          </w:p>
        </w:tc>
        <w:tc>
          <w:tcPr>
            <w:tcW w:w="325" w:type="pct"/>
            <w:tcBorders>
              <w:top w:val="nil"/>
              <w:left w:val="nil"/>
              <w:bottom w:val="nil"/>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тыс. руб.</w:t>
            </w:r>
          </w:p>
        </w:tc>
      </w:tr>
      <w:tr w:rsidR="00953452" w:rsidRPr="0079655F" w:rsidTr="00953452">
        <w:trPr>
          <w:trHeight w:val="20"/>
        </w:trPr>
        <w:tc>
          <w:tcPr>
            <w:tcW w:w="18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3"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741" w:type="pct"/>
            <w:gridSpan w:val="2"/>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right"/>
              <w:rPr>
                <w:sz w:val="18"/>
                <w:szCs w:val="18"/>
              </w:rPr>
            </w:pPr>
            <w:r w:rsidRPr="0079655F">
              <w:rPr>
                <w:sz w:val="18"/>
                <w:szCs w:val="18"/>
              </w:rPr>
              <w:t>Средства на оплату труда:</w:t>
            </w:r>
          </w:p>
        </w:tc>
        <w:tc>
          <w:tcPr>
            <w:tcW w:w="647" w:type="pct"/>
            <w:gridSpan w:val="2"/>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b/>
                <w:bCs/>
                <w:sz w:val="18"/>
                <w:szCs w:val="18"/>
              </w:rPr>
            </w:pPr>
            <w:r w:rsidRPr="0079655F">
              <w:rPr>
                <w:b/>
                <w:bCs/>
                <w:sz w:val="18"/>
                <w:szCs w:val="18"/>
              </w:rPr>
              <w:t>359,956</w:t>
            </w:r>
          </w:p>
        </w:tc>
        <w:tc>
          <w:tcPr>
            <w:tcW w:w="325"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тыс. руб.</w:t>
            </w:r>
          </w:p>
        </w:tc>
      </w:tr>
      <w:tr w:rsidR="00953452" w:rsidRPr="0079655F" w:rsidTr="00953452">
        <w:trPr>
          <w:trHeight w:val="20"/>
        </w:trPr>
        <w:tc>
          <w:tcPr>
            <w:tcW w:w="18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color w:val="FFFFFF"/>
                <w:sz w:val="18"/>
                <w:szCs w:val="18"/>
              </w:rPr>
            </w:pPr>
          </w:p>
        </w:tc>
        <w:tc>
          <w:tcPr>
            <w:tcW w:w="88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3"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741" w:type="pct"/>
            <w:gridSpan w:val="2"/>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right"/>
              <w:rPr>
                <w:sz w:val="18"/>
                <w:szCs w:val="18"/>
              </w:rPr>
            </w:pPr>
            <w:r w:rsidRPr="0079655F">
              <w:rPr>
                <w:sz w:val="18"/>
                <w:szCs w:val="18"/>
              </w:rPr>
              <w:t>Нормативная трудоемкость:</w:t>
            </w:r>
          </w:p>
        </w:tc>
        <w:tc>
          <w:tcPr>
            <w:tcW w:w="647" w:type="pct"/>
            <w:gridSpan w:val="2"/>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b/>
                <w:bCs/>
                <w:sz w:val="18"/>
                <w:szCs w:val="18"/>
              </w:rPr>
            </w:pPr>
            <w:r w:rsidRPr="0079655F">
              <w:rPr>
                <w:b/>
                <w:bCs/>
                <w:sz w:val="18"/>
                <w:szCs w:val="18"/>
              </w:rPr>
              <w:t>564,550</w:t>
            </w:r>
          </w:p>
        </w:tc>
        <w:tc>
          <w:tcPr>
            <w:tcW w:w="325"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чел.-час</w:t>
            </w:r>
          </w:p>
        </w:tc>
      </w:tr>
      <w:tr w:rsidR="00953452" w:rsidRPr="0079655F" w:rsidTr="00953452">
        <w:trPr>
          <w:trHeight w:val="20"/>
        </w:trPr>
        <w:tc>
          <w:tcPr>
            <w:tcW w:w="3287" w:type="pct"/>
            <w:gridSpan w:val="8"/>
            <w:tcBorders>
              <w:top w:val="nil"/>
              <w:left w:val="nil"/>
              <w:bottom w:val="single" w:sz="4" w:space="0" w:color="auto"/>
              <w:right w:val="nil"/>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Составлен(а) в ценах на  1   квартал 20 20   года с применением прогнозные индексов  к элементам структуры прямых затрат строительно-монтажных работ по распоряжению Правительства Ханты-Мансийского автономного округа - Югры от  17  января 2020 года № 6-рп</w:t>
            </w:r>
          </w:p>
        </w:tc>
        <w:tc>
          <w:tcPr>
            <w:tcW w:w="41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69"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310"/>
        </w:trPr>
        <w:tc>
          <w:tcPr>
            <w:tcW w:w="185" w:type="pct"/>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п/п</w:t>
            </w:r>
          </w:p>
        </w:tc>
        <w:tc>
          <w:tcPr>
            <w:tcW w:w="881" w:type="pct"/>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Шифр расценки и коды ресурсов</w:t>
            </w:r>
          </w:p>
        </w:tc>
        <w:tc>
          <w:tcPr>
            <w:tcW w:w="1343" w:type="pct"/>
            <w:gridSpan w:val="2"/>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Наименование работ и затрат</w:t>
            </w:r>
          </w:p>
        </w:tc>
        <w:tc>
          <w:tcPr>
            <w:tcW w:w="415" w:type="pct"/>
            <w:gridSpan w:val="2"/>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Единица измерения</w:t>
            </w:r>
          </w:p>
        </w:tc>
        <w:tc>
          <w:tcPr>
            <w:tcW w:w="233" w:type="pct"/>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Кол-во единиц</w:t>
            </w:r>
          </w:p>
        </w:tc>
        <w:tc>
          <w:tcPr>
            <w:tcW w:w="230" w:type="pct"/>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Цена на ед. изм., руб.</w:t>
            </w:r>
          </w:p>
        </w:tc>
        <w:tc>
          <w:tcPr>
            <w:tcW w:w="416" w:type="pct"/>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Коэф. поправочные к позиции</w:t>
            </w:r>
          </w:p>
        </w:tc>
        <w:tc>
          <w:tcPr>
            <w:tcW w:w="325" w:type="pct"/>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Всего в базисных ценах, руб.</w:t>
            </w:r>
          </w:p>
        </w:tc>
        <w:tc>
          <w:tcPr>
            <w:tcW w:w="278" w:type="pct"/>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Индексы пересчета</w:t>
            </w:r>
          </w:p>
        </w:tc>
        <w:tc>
          <w:tcPr>
            <w:tcW w:w="369" w:type="pct"/>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Всего в текущих (прогнозных) ценах, руб.</w:t>
            </w:r>
          </w:p>
        </w:tc>
        <w:tc>
          <w:tcPr>
            <w:tcW w:w="325" w:type="pct"/>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Затраты труда рабочих чел.-час</w:t>
            </w:r>
          </w:p>
        </w:tc>
      </w:tr>
      <w:tr w:rsidR="00953452" w:rsidRPr="0079655F" w:rsidTr="00953452">
        <w:trPr>
          <w:trHeight w:val="310"/>
        </w:trPr>
        <w:tc>
          <w:tcPr>
            <w:tcW w:w="185" w:type="pct"/>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881" w:type="pct"/>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1343" w:type="pct"/>
            <w:gridSpan w:val="2"/>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415" w:type="pct"/>
            <w:gridSpan w:val="2"/>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233" w:type="pct"/>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230" w:type="pct"/>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416" w:type="pct"/>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325" w:type="pct"/>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278" w:type="pct"/>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369" w:type="pct"/>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325" w:type="pct"/>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r>
      <w:tr w:rsidR="00953452" w:rsidRPr="0079655F" w:rsidTr="00953452">
        <w:trPr>
          <w:trHeight w:val="20"/>
        </w:trPr>
        <w:tc>
          <w:tcPr>
            <w:tcW w:w="185" w:type="pct"/>
            <w:tcBorders>
              <w:top w:val="nil"/>
              <w:left w:val="single" w:sz="4" w:space="0" w:color="auto"/>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1</w:t>
            </w:r>
          </w:p>
        </w:tc>
        <w:tc>
          <w:tcPr>
            <w:tcW w:w="881"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2</w:t>
            </w:r>
          </w:p>
        </w:tc>
        <w:tc>
          <w:tcPr>
            <w:tcW w:w="1343" w:type="pct"/>
            <w:gridSpan w:val="2"/>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3</w:t>
            </w:r>
          </w:p>
        </w:tc>
        <w:tc>
          <w:tcPr>
            <w:tcW w:w="415" w:type="pct"/>
            <w:gridSpan w:val="2"/>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4</w:t>
            </w:r>
          </w:p>
        </w:tc>
        <w:tc>
          <w:tcPr>
            <w:tcW w:w="233"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5</w:t>
            </w:r>
          </w:p>
        </w:tc>
        <w:tc>
          <w:tcPr>
            <w:tcW w:w="230"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6</w:t>
            </w:r>
          </w:p>
        </w:tc>
        <w:tc>
          <w:tcPr>
            <w:tcW w:w="416"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7</w:t>
            </w:r>
          </w:p>
        </w:tc>
        <w:tc>
          <w:tcPr>
            <w:tcW w:w="325"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8</w:t>
            </w:r>
          </w:p>
        </w:tc>
        <w:tc>
          <w:tcPr>
            <w:tcW w:w="278"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9</w:t>
            </w:r>
          </w:p>
        </w:tc>
        <w:tc>
          <w:tcPr>
            <w:tcW w:w="369"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10</w:t>
            </w:r>
          </w:p>
        </w:tc>
        <w:tc>
          <w:tcPr>
            <w:tcW w:w="325"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11</w:t>
            </w:r>
          </w:p>
        </w:tc>
      </w:tr>
      <w:tr w:rsidR="00953452" w:rsidRPr="0079655F" w:rsidTr="00953452">
        <w:trPr>
          <w:trHeight w:val="20"/>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Раздел 1. Демонтаж котла Луга-БМ</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1</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ФЕР45-08-001-02</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Разборка кладки из огнеупорных изделий: неошлаковавшейся</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м3</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5,75</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94,01</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62,1</w:t>
            </w:r>
            <w:r w:rsidRPr="0079655F">
              <w:rPr>
                <w:sz w:val="18"/>
                <w:szCs w:val="18"/>
              </w:rPr>
              <w:br/>
              <w:t>0,63</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86,62</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1 245,18</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36 059,98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7,39</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52,06</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703,02</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1,11</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15,95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462,15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116</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1 462,91</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116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42 365,67</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75</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803,97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75*0.85</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23 282,86</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3 564,12</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102 411,53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2</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ФЕРм06-01-065-01</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Демонтаж.Блоки без обмуровки поверхностей нагрева (топочный и конвективный), </w:t>
            </w:r>
            <w:r w:rsidRPr="0079655F">
              <w:rPr>
                <w:sz w:val="18"/>
                <w:szCs w:val="18"/>
              </w:rPr>
              <w:lastRenderedPageBreak/>
              <w:t>монтируемые методом надвижки, котлов теплопроизводительностью: 4,65 МВт (4 Гкал/ч)</w:t>
            </w:r>
            <w:r w:rsidRPr="0079655F">
              <w:rPr>
                <w:sz w:val="18"/>
                <w:szCs w:val="18"/>
              </w:rPr>
              <w:br/>
              <w:t>Демонтаж оборудования, не пригодного для дальнейшего использования (предназначено в лом), с разборкой и резкой на части</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lastRenderedPageBreak/>
              <w:t>т</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3,4</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5 715,66</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83,98</w:t>
            </w:r>
            <w:r w:rsidRPr="0079655F">
              <w:rPr>
                <w:sz w:val="18"/>
                <w:szCs w:val="18"/>
              </w:rPr>
              <w:br/>
              <w:t>2,64</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lastRenderedPageBreak/>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469,79</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1 996,65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57 821,78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240,60</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462,42</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5 644,05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20,93</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89,00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2 576,10</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5 005,27</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88</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1 835,37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88</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53 150,13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60</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1 251,39</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60</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36 238,73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5 545,83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152 854,69</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3</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ФЕР16-02-006-03</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Демонтаж. Прокладка трубопроводов обвязки котлов, водонагревателей и насосов из стальных бесшовных и электросварных труб диаметром: до 80 мм</w:t>
            </w:r>
            <w:r w:rsidRPr="0079655F">
              <w:rPr>
                <w:sz w:val="18"/>
                <w:szCs w:val="18"/>
              </w:rPr>
              <w:br/>
              <w:t>Демонтаж (разборка) систем инженерно-технического обеспечения</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100 м</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0,2</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956,05</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6,39</w:t>
            </w:r>
            <w:r w:rsidRPr="0079655F">
              <w:rPr>
                <w:sz w:val="18"/>
                <w:szCs w:val="18"/>
              </w:rPr>
              <w:br/>
              <w:t>0,16</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779,43</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0,4</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155,90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4 514,45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143,71</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0,4</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14,42</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200,10</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24,43</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0,4</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4,88</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141,50</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32,91</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226,70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141</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6 564,89</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113,43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83*0.85</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3 284,77</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1"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nil"/>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510,45</w:t>
            </w:r>
          </w:p>
        </w:tc>
        <w:tc>
          <w:tcPr>
            <w:tcW w:w="278"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14 564,21</w:t>
            </w:r>
          </w:p>
        </w:tc>
        <w:tc>
          <w:tcPr>
            <w:tcW w:w="325"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Итого прямые затраты по разделу в текущих ценах</w:t>
            </w:r>
          </w:p>
        </w:tc>
        <w:tc>
          <w:tcPr>
            <w:tcW w:w="36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43 997,80</w:t>
            </w:r>
          </w:p>
        </w:tc>
        <w:tc>
          <w:tcPr>
            <w:tcW w:w="32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lastRenderedPageBreak/>
              <w:t>Итого прямые затраты по разделу с учетом коэффициентов к итогам</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104 943,38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Накладные расходы</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102 080,69</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Сметная прибыль</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62 806,36</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nil"/>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Итого по разделу 1 Демонтаж котла Луга-БМ</w:t>
            </w:r>
          </w:p>
        </w:tc>
        <w:tc>
          <w:tcPr>
            <w:tcW w:w="369"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269 830,43</w:t>
            </w:r>
          </w:p>
        </w:tc>
        <w:tc>
          <w:tcPr>
            <w:tcW w:w="325"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xml:space="preserve"> </w:t>
            </w:r>
          </w:p>
        </w:tc>
      </w:tr>
      <w:tr w:rsidR="00953452" w:rsidRPr="0079655F" w:rsidTr="00953452">
        <w:trPr>
          <w:trHeight w:val="20"/>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Раздел 2. Монтаж котла КВСр/КВСа - 0,8К/1,0Гс</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4</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ФЕР45-02-001-01</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Кладка стен из изделий: шамотных плотных</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1 м3 кладки</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4,5</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1 345,42</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119,03</w:t>
            </w:r>
            <w:r w:rsidRPr="0079655F">
              <w:rPr>
                <w:sz w:val="18"/>
                <w:szCs w:val="18"/>
              </w:rPr>
              <w:br/>
              <w:t>46,04</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273,76</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3 079,80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89 191,03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979,55</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5 255,24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68 704,57</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125,52</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1 412,10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40 894,43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92,11</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414,49</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3 102,48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116</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5 210,60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116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150 899,13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75</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2 863,59</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75*0.85</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82 929,48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16 896,27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394 826,69</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5</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ФЕР45-04-010-01</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Уплотнительная обмазка поверхности котлов раствором: огнеупорным (состав ОРГРЭС)</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100 м2 покрываемой поверхности</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0,36</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9 513,39</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44,5</w:t>
            </w:r>
            <w:r w:rsidRPr="0079655F">
              <w:rPr>
                <w:sz w:val="18"/>
                <w:szCs w:val="18"/>
              </w:rPr>
              <w:br/>
              <w:t>1,82</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1 279,26</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1 151,33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33 342,63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655,06</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271,73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3 403,05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66,51</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59,85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1 733,53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7 579,07</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2 728,47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20 422,58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116</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1 404,97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116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40 688,35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75</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772,13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75*0.85</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22 361,05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6 806,22</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120 217,66</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6</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ФЕР16-02-006-04</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Прокладка трубопроводов обвязки котлов, водонагревателей и насосов из стальных </w:t>
            </w:r>
            <w:r w:rsidRPr="0079655F">
              <w:rPr>
                <w:sz w:val="18"/>
                <w:szCs w:val="18"/>
              </w:rPr>
              <w:lastRenderedPageBreak/>
              <w:t>бесшовных и электросварных труб диаметром: до 100 мм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lastRenderedPageBreak/>
              <w:t>100 м</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0,5</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1 022,64</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41,14</w:t>
            </w:r>
            <w:r w:rsidRPr="0079655F">
              <w:rPr>
                <w:sz w:val="18"/>
                <w:szCs w:val="18"/>
              </w:rPr>
              <w:br/>
              <w:t>1,25</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lastRenderedPageBreak/>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803,05</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1 003,83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29 070,43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176,11</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110,41</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1 529,58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29,80</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37,25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1 078,78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43,48</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21,73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162,72</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1 467,92</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141</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42 510,39</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734,48</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83*0.85</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21 270,27</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3 342,17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94 543,39</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7</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ФЕР16-05-001-03</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Установка вентилей, задвижек, затворов, клапанов обратных, кранов проходных на трубопроводах из стальных труб диаметром: до 100 мм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80,20</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5,82</w:t>
            </w:r>
            <w:r w:rsidRPr="0079655F">
              <w:rPr>
                <w:sz w:val="18"/>
                <w:szCs w:val="18"/>
              </w:rPr>
              <w:br/>
              <w:t>0,08</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26,39</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131,95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3 821,25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8,39</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18,31</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212,45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0,51</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2,55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73,85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45,42</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90,84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679,95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189,65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141</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5 492,09</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94,89</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83*0.85</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2 747,99</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541,54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12 953,73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8</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ФЕР16-05-001-01</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Установка вентилей, задвижек, затворов, клапанов обратных, кранов проходных на трубопроводах из стальных труб диаметром: до 25 мм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42,04</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2,94</w:t>
            </w:r>
            <w:r w:rsidRPr="0079655F">
              <w:rPr>
                <w:sz w:val="18"/>
                <w:szCs w:val="18"/>
              </w:rPr>
              <w:br/>
              <w:t>0,02</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13,33</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66,65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1 930,20</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3,50</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7,36</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80,58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0,12</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0,60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17,40</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25,21</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50,42</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377,38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lastRenderedPageBreak/>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94,82</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141</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2 746,12</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47,44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83*0.85</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1 374,03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275,51</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6 508,31</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9</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ФЕР18-07-001-04</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Установка термометров в оправе прямых и угловых</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компл.</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4,77</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0,31</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2,91</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7,28</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210,68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1,86</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1,86</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13,92</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10,26</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141</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297,06</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5,14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83*0.85</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148,63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24,86</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670,29</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10</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ФЕР18-07-001-02</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Установка манометров: с трехходовым краном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компл.</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3,02</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0,22</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2,18</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5,45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157,83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0,84</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6,28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7,68</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141</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222,54</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3,85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83*0.85</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111,35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17,97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498,00</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11</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ФЕР16-05-003-03</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Установка клапанов предохранительных однорычажных диаметром: 50 мм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42,74</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1,86</w:t>
            </w:r>
            <w:r w:rsidRPr="0079655F">
              <w:rPr>
                <w:sz w:val="18"/>
                <w:szCs w:val="18"/>
              </w:rPr>
              <w:br/>
              <w:t>0,02</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17,28</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43,20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1 251,08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2,69</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3,04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36,94</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0,23</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0,58</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16,65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22,77</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22,77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170,44</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61,73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141</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1 787,50</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30,89</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83*0.85</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894,38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lastRenderedPageBreak/>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165,61</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4 140,34</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12</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ФЕРп07-09-002-01</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Испытание водогрейного и паро-водогрейного котла, теплопроизводительность: свыше 2 до 10 Гкал/ч</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883,08</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Кпнр=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64,6</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883,08</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2 207,70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25,18</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55 589,88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29,05</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25,18</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72</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1 589,54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72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40 024,71</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40</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883,08</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40</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22 235,95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1"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nil"/>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4 680,32</w:t>
            </w:r>
          </w:p>
        </w:tc>
        <w:tc>
          <w:tcPr>
            <w:tcW w:w="278"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117 850,54</w:t>
            </w:r>
          </w:p>
        </w:tc>
        <w:tc>
          <w:tcPr>
            <w:tcW w:w="325"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Итого прямые затраты по разделу в текущих ценах</w:t>
            </w:r>
          </w:p>
        </w:tc>
        <w:tc>
          <w:tcPr>
            <w:tcW w:w="36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154 725,57</w:t>
            </w:r>
          </w:p>
        </w:tc>
        <w:tc>
          <w:tcPr>
            <w:tcW w:w="32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Итого прямые затраты по разделу с учетом коэффициентов к итогам</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313 467,90</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Накладные расходы</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284 667,83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Сметная прибыль</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154 073,12</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nil"/>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Итого по разделу 2 Монтаж котла КВСр/КВСа - 0,8К/1,0Гс</w:t>
            </w:r>
          </w:p>
        </w:tc>
        <w:tc>
          <w:tcPr>
            <w:tcW w:w="369"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752 208,85</w:t>
            </w:r>
          </w:p>
        </w:tc>
        <w:tc>
          <w:tcPr>
            <w:tcW w:w="325"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xml:space="preserve"> </w:t>
            </w:r>
          </w:p>
        </w:tc>
      </w:tr>
      <w:tr w:rsidR="00953452" w:rsidRPr="0079655F" w:rsidTr="00953452">
        <w:trPr>
          <w:trHeight w:val="20"/>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Раздел 3. Материалы и оборудование</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13</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http://uralkotel.ru/industrial/7-vodotrubnye-kotly#2</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Котел КВСр/КВСа - 0,8К/1,0Гс</w:t>
            </w:r>
            <w:r w:rsidRPr="0079655F">
              <w:rPr>
                <w:sz w:val="18"/>
                <w:szCs w:val="18"/>
              </w:rPr>
              <w:br/>
              <w:t>Стоимость запасных частей;</w:t>
            </w:r>
            <w:r w:rsidRPr="0079655F">
              <w:rPr>
                <w:sz w:val="18"/>
                <w:szCs w:val="18"/>
              </w:rPr>
              <w:br/>
              <w:t>Стоимость тары и упаковки - для крупного технологического оборудования;</w:t>
            </w:r>
            <w:r w:rsidRPr="0079655F">
              <w:rPr>
                <w:sz w:val="18"/>
                <w:szCs w:val="18"/>
              </w:rPr>
              <w:br/>
              <w:t>Транспортные расходы;</w:t>
            </w:r>
            <w:r w:rsidRPr="0079655F">
              <w:rPr>
                <w:sz w:val="18"/>
                <w:szCs w:val="18"/>
              </w:rPr>
              <w:br/>
              <w:t>Расходы на комплектацию оборудования;</w:t>
            </w:r>
            <w:r w:rsidRPr="0079655F">
              <w:rPr>
                <w:sz w:val="18"/>
                <w:szCs w:val="18"/>
              </w:rPr>
              <w:br/>
              <w:t>Заготовительно-складские расходы</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компл.</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738 600,00</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1,02*1,005*1,152*1,01*1,012</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891 517,56</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891 517,56</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14</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https://kirpich-legion.ru/hanty-mansijsk/ogneupornyj-kirpich</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Кирпич шамотный огнеупорный марки ША общего назначения 1 подгруппы с кажущейся плотностью 2,1 г/см3</w:t>
            </w:r>
            <w:r w:rsidRPr="0079655F">
              <w:rPr>
                <w:sz w:val="18"/>
                <w:szCs w:val="18"/>
              </w:rPr>
              <w:br/>
              <w:t>Ц=31,00/1,2</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2000</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25,83</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60 702,57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60 702,57</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lastRenderedPageBreak/>
              <w:t>15</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https://tyumenskaya-oblast.promportal.su/tags/39267/portlandcement-pc-400/</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Портландцемент общестроительного назначения бездобавочный, марки 400</w:t>
            </w:r>
            <w:r w:rsidRPr="0079655F">
              <w:rPr>
                <w:sz w:val="18"/>
                <w:szCs w:val="18"/>
              </w:rPr>
              <w:br/>
              <w:t>Ц=270/25/1,2*1000</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т</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0,1008</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9 000,00</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1 065,99</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1 065,99</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16</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http://hanty-mansiysk.stalmart.ru/catalog/otvodi/76582</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Отвод нержавеющий 108х4, ГОСТ 17375-2001</w:t>
            </w:r>
            <w:r w:rsidRPr="0079655F">
              <w:rPr>
                <w:sz w:val="18"/>
                <w:szCs w:val="18"/>
              </w:rPr>
              <w:br/>
              <w:t>Ц=1455,00/1,2</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1 212,50</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5 698,94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5 698,94</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17</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http://hanty-mansiysk.stalmart.ru/catalog/zadvigki/77765</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Задвижки параллельные фланцевые с выдвижным шпинделем для воды и пара давлением 1 Мпа (10 кгс/см2) 30ч6бр диаметром 100 мм</w:t>
            </w:r>
            <w:r w:rsidRPr="0079655F">
              <w:rPr>
                <w:sz w:val="18"/>
                <w:szCs w:val="18"/>
              </w:rPr>
              <w:br/>
              <w:t>Ц=4830,00/1,2</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4 025,00</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9 459,07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9 459,07</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18</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http://hanty-mansiysk.stalmart.ru/catalog/krani_sharovie/78088</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Кран шаровый  РУ 16, 11б27п1 , диаметром 20 мм</w:t>
            </w:r>
            <w:r w:rsidRPr="0079655F">
              <w:rPr>
                <w:sz w:val="18"/>
                <w:szCs w:val="18"/>
              </w:rPr>
              <w:br/>
              <w:t>Ц=270,00/1,2</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225,00</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528,77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528,77</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19</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https://antall86.ru/catalog/truba_e_s/truba_es_108_4/#pp-specs</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Труба электросварная наружным диаметром 108мм, толщина стенки 4 мм</w:t>
            </w:r>
            <w:r w:rsidRPr="0079655F">
              <w:rPr>
                <w:sz w:val="18"/>
                <w:szCs w:val="18"/>
              </w:rPr>
              <w:br/>
              <w:t>Ц=48450/1000*10,75/1,2</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м</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50</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434,03</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25 500,13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25 500,13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20</w:t>
            </w:r>
          </w:p>
        </w:tc>
        <w:tc>
          <w:tcPr>
            <w:tcW w:w="881"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https://khanty-mansiysk.metall-ural.ru/store/36993/flanec-stalnoy-du-100/</w:t>
            </w:r>
          </w:p>
        </w:tc>
        <w:tc>
          <w:tcPr>
            <w:tcW w:w="1343" w:type="pct"/>
            <w:gridSpan w:val="2"/>
            <w:tcBorders>
              <w:top w:val="nil"/>
              <w:left w:val="nil"/>
              <w:bottom w:val="nil"/>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Фланец Ду100 Ру16 ст.20</w:t>
            </w:r>
            <w:r w:rsidRPr="0079655F">
              <w:rPr>
                <w:sz w:val="18"/>
                <w:szCs w:val="18"/>
              </w:rPr>
              <w:br/>
              <w:t>Ц=720/1,2</w:t>
            </w:r>
          </w:p>
        </w:tc>
        <w:tc>
          <w:tcPr>
            <w:tcW w:w="415" w:type="pct"/>
            <w:gridSpan w:val="2"/>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3"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w:t>
            </w:r>
          </w:p>
        </w:tc>
        <w:tc>
          <w:tcPr>
            <w:tcW w:w="230"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600,00</w:t>
            </w:r>
          </w:p>
        </w:tc>
        <w:tc>
          <w:tcPr>
            <w:tcW w:w="416"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2 820,10</w:t>
            </w:r>
          </w:p>
        </w:tc>
        <w:tc>
          <w:tcPr>
            <w:tcW w:w="278"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69"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2 820,10</w:t>
            </w:r>
          </w:p>
        </w:tc>
        <w:tc>
          <w:tcPr>
            <w:tcW w:w="325"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Итого прямые затраты по разделу в текущих ценах</w:t>
            </w:r>
          </w:p>
        </w:tc>
        <w:tc>
          <w:tcPr>
            <w:tcW w:w="36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981 536,26</w:t>
            </w:r>
          </w:p>
        </w:tc>
        <w:tc>
          <w:tcPr>
            <w:tcW w:w="32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Итого прямые затраты по разделу с учетом коэффициентов к итогам</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997 293,13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nil"/>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Итого по разделу 3 Материалы и оборудование</w:t>
            </w:r>
          </w:p>
        </w:tc>
        <w:tc>
          <w:tcPr>
            <w:tcW w:w="369"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997 293,13</w:t>
            </w:r>
          </w:p>
        </w:tc>
        <w:tc>
          <w:tcPr>
            <w:tcW w:w="325"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Итого прямые затраты по смете в текущих ценах</w:t>
            </w:r>
          </w:p>
        </w:tc>
        <w:tc>
          <w:tcPr>
            <w:tcW w:w="36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1 180 259,63</w:t>
            </w:r>
          </w:p>
        </w:tc>
        <w:tc>
          <w:tcPr>
            <w:tcW w:w="32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Итого прямые затраты по смете с учетом коэффициентов к итогам</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1 415 704,41</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lastRenderedPageBreak/>
              <w:t xml:space="preserve">  В том числе, справочно:</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Транспортные расходы МАТ=15,2%  (Поз. 1, 4-5, 14-15, 18-20, 3, 6-11, 2, 16-17)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16 908,46</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Заготовительно-складские расходы на строительные материалы, изделия и конструкции МАТ=2%  (Поз. 1, 4-5, 14-15, 18-20, 3, 6-11, 2, 16-17)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2 562,97</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Закон ЯНАО от 16.12.2004 №89-ЗАО в редакции от 01.04.2008 г. ОЗП=2,5; ЗПМ=2,5; ТЗМ=2,5  (Поз. 1, 4-5, 14-15, 18-20, 3, 6-11, 2, 16-17, 12)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215 973,35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Накладные расходы</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386 748,52</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Сметная прибыль</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216 879,48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Итоги по смете:</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Итого Строительные работы</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841 951,60</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Итого Монтажные работы</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168 012,71</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Итого Оборудование</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891 517,56</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Итого Прочие затраты</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117 850,54</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Итого</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2 019 332,41</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В том числе:</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Основная заработная плата</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312 961,19</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Материалы</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130 711,33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Машины и механизмы</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80 514,33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в том числе заработная плата машинистов</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46 994,38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Оборудование</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891 517,56</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Накладные расходы</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386 748,52</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Сметная прибыль</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216 879,48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 xml:space="preserve">  ВСЕГО по смете</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2 019 332,41</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xml:space="preserve"> </w:t>
            </w:r>
          </w:p>
        </w:tc>
      </w:tr>
      <w:tr w:rsidR="00953452" w:rsidRPr="0079655F" w:rsidTr="00953452">
        <w:trPr>
          <w:trHeight w:val="20"/>
        </w:trPr>
        <w:tc>
          <w:tcPr>
            <w:tcW w:w="185"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881"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1343" w:type="pct"/>
            <w:gridSpan w:val="2"/>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415" w:type="pct"/>
            <w:gridSpan w:val="2"/>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369"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jc w:val="right"/>
              <w:rPr>
                <w:sz w:val="18"/>
                <w:szCs w:val="18"/>
              </w:rPr>
            </w:pPr>
          </w:p>
        </w:tc>
        <w:tc>
          <w:tcPr>
            <w:tcW w:w="325"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jc w:val="right"/>
              <w:rPr>
                <w:sz w:val="18"/>
                <w:szCs w:val="18"/>
              </w:rPr>
            </w:pPr>
          </w:p>
        </w:tc>
      </w:tr>
      <w:tr w:rsidR="00953452" w:rsidRPr="0079655F" w:rsidTr="00953452">
        <w:trPr>
          <w:trHeight w:val="20"/>
        </w:trPr>
        <w:tc>
          <w:tcPr>
            <w:tcW w:w="18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3"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69"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224" w:type="pct"/>
            <w:gridSpan w:val="3"/>
            <w:tcBorders>
              <w:top w:val="nil"/>
              <w:left w:val="nil"/>
              <w:bottom w:val="nil"/>
              <w:right w:val="nil"/>
            </w:tcBorders>
            <w:shd w:val="clear" w:color="auto" w:fill="auto"/>
            <w:noWrap/>
            <w:tcMar>
              <w:left w:w="28" w:type="dxa"/>
              <w:right w:w="28" w:type="dxa"/>
            </w:tcMar>
            <w:hideMark/>
          </w:tcPr>
          <w:p w:rsidR="00953452" w:rsidRPr="0079655F" w:rsidRDefault="00953452" w:rsidP="00953452">
            <w:pPr>
              <w:rPr>
                <w:sz w:val="18"/>
                <w:szCs w:val="18"/>
              </w:rPr>
            </w:pPr>
            <w:r w:rsidRPr="0079655F">
              <w:rPr>
                <w:sz w:val="18"/>
                <w:szCs w:val="18"/>
              </w:rPr>
              <w:t>Составил:    ___________________    (тел.: )</w:t>
            </w: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69"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3" w:type="pct"/>
            <w:gridSpan w:val="2"/>
            <w:tcBorders>
              <w:top w:val="nil"/>
              <w:left w:val="nil"/>
              <w:bottom w:val="nil"/>
              <w:right w:val="nil"/>
            </w:tcBorders>
            <w:shd w:val="clear" w:color="auto" w:fill="auto"/>
            <w:noWrap/>
            <w:tcMar>
              <w:left w:w="28" w:type="dxa"/>
              <w:right w:w="28" w:type="dxa"/>
            </w:tcMar>
            <w:hideMark/>
          </w:tcPr>
          <w:p w:rsidR="00953452" w:rsidRPr="0079655F" w:rsidRDefault="00953452" w:rsidP="00953452">
            <w:pPr>
              <w:rPr>
                <w:sz w:val="18"/>
                <w:szCs w:val="18"/>
              </w:rPr>
            </w:pP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69"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3"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69"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224" w:type="pct"/>
            <w:gridSpan w:val="3"/>
            <w:tcBorders>
              <w:top w:val="nil"/>
              <w:left w:val="nil"/>
              <w:bottom w:val="nil"/>
              <w:right w:val="nil"/>
            </w:tcBorders>
            <w:shd w:val="clear" w:color="auto" w:fill="auto"/>
            <w:noWrap/>
            <w:tcMar>
              <w:left w:w="28" w:type="dxa"/>
              <w:right w:w="28" w:type="dxa"/>
            </w:tcMar>
            <w:hideMark/>
          </w:tcPr>
          <w:p w:rsidR="00953452" w:rsidRPr="0079655F" w:rsidRDefault="00953452" w:rsidP="00953452">
            <w:pPr>
              <w:rPr>
                <w:sz w:val="18"/>
                <w:szCs w:val="18"/>
              </w:rPr>
            </w:pPr>
            <w:r w:rsidRPr="0079655F">
              <w:rPr>
                <w:sz w:val="18"/>
                <w:szCs w:val="18"/>
              </w:rPr>
              <w:t>Проверил:    ___________________    (тел.: )</w:t>
            </w: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69"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bl>
    <w:p w:rsidR="00953452" w:rsidRDefault="00953452" w:rsidP="00953452">
      <w:pPr>
        <w:sectPr w:rsidR="00953452" w:rsidSect="00953452">
          <w:pgSz w:w="16838" w:h="11906" w:orient="landscape"/>
          <w:pgMar w:top="1701" w:right="1134" w:bottom="850" w:left="1134" w:header="708" w:footer="708" w:gutter="0"/>
          <w:pgBorders w:offsetFrom="page">
            <w:top w:val="single" w:sz="6" w:space="24" w:color="auto"/>
            <w:left w:val="single" w:sz="6" w:space="24" w:color="auto"/>
            <w:bottom w:val="single" w:sz="6" w:space="24" w:color="auto"/>
            <w:right w:val="single" w:sz="6" w:space="24" w:color="auto"/>
          </w:pgBorders>
          <w:cols w:space="708"/>
          <w:docGrid w:linePitch="360"/>
        </w:sectPr>
      </w:pPr>
    </w:p>
    <w:p w:rsidR="00953452" w:rsidRPr="00953452" w:rsidRDefault="00953452" w:rsidP="00953452">
      <w:pPr>
        <w:pStyle w:val="10"/>
        <w:rPr>
          <w:rFonts w:ascii="Times New Roman" w:hAnsi="Times New Roman"/>
          <w:color w:val="000000" w:themeColor="text1"/>
          <w:sz w:val="24"/>
        </w:rPr>
      </w:pPr>
      <w:r w:rsidRPr="00953452">
        <w:rPr>
          <w:rFonts w:ascii="Times New Roman" w:hAnsi="Times New Roman"/>
          <w:color w:val="000000" w:themeColor="text1"/>
          <w:sz w:val="24"/>
        </w:rPr>
        <w:lastRenderedPageBreak/>
        <w:t>Приложение. Анализ экономической обоснованности тарифа на 2019 год</w:t>
      </w:r>
    </w:p>
    <w:p w:rsidR="002E1E32" w:rsidRPr="002E1E32" w:rsidRDefault="00953452" w:rsidP="00E238E3">
      <w:pPr>
        <w:pStyle w:val="affff3"/>
        <w:rPr>
          <w:b w:val="0"/>
        </w:rPr>
      </w:pPr>
      <w:r w:rsidRPr="00953452">
        <w:rPr>
          <w:b w:val="0"/>
          <w:noProof/>
          <w:lang w:eastAsia="ru-RU"/>
        </w:rPr>
        <w:drawing>
          <wp:inline distT="0" distB="0" distL="0" distR="0">
            <wp:extent cx="5876925" cy="8246541"/>
            <wp:effectExtent l="0" t="0" r="0" b="2540"/>
            <wp:docPr id="1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еплотехник Исх-1257-0.jpg"/>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880464" cy="8251506"/>
                    </a:xfrm>
                    <a:prstGeom prst="rect">
                      <a:avLst/>
                    </a:prstGeom>
                  </pic:spPr>
                </pic:pic>
              </a:graphicData>
            </a:graphic>
          </wp:inline>
        </w:drawing>
      </w:r>
    </w:p>
    <w:p w:rsidR="002E1E32" w:rsidRPr="002E1E32" w:rsidRDefault="002E1E32" w:rsidP="00E238E3">
      <w:pPr>
        <w:pStyle w:val="affff3"/>
        <w:rPr>
          <w:b w:val="0"/>
        </w:rPr>
      </w:pPr>
    </w:p>
    <w:p w:rsidR="002E1E32" w:rsidRPr="002E1E32" w:rsidRDefault="002E1E32" w:rsidP="00E238E3">
      <w:pPr>
        <w:pStyle w:val="affff3"/>
        <w:rPr>
          <w:b w:val="0"/>
        </w:rPr>
      </w:pPr>
    </w:p>
    <w:p w:rsidR="00072727" w:rsidRPr="002E1E32" w:rsidRDefault="00953452" w:rsidP="009A2039">
      <w:pPr>
        <w:spacing w:line="240" w:lineRule="auto"/>
        <w:rPr>
          <w:rFonts w:ascii="Times New Roman" w:hAnsi="Times New Roman"/>
          <w:szCs w:val="24"/>
        </w:rPr>
      </w:pPr>
      <w:r w:rsidRPr="00953452">
        <w:rPr>
          <w:rFonts w:ascii="Times New Roman" w:hAnsi="Times New Roman"/>
          <w:noProof/>
          <w:szCs w:val="24"/>
        </w:rPr>
        <w:drawing>
          <wp:inline distT="0" distB="0" distL="0" distR="0">
            <wp:extent cx="5940425" cy="8339455"/>
            <wp:effectExtent l="0" t="0" r="3175" b="4445"/>
            <wp:docPr id="1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еплотехник Исх-1257-1.jpg"/>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0425" cy="8339455"/>
                    </a:xfrm>
                    <a:prstGeom prst="rect">
                      <a:avLst/>
                    </a:prstGeom>
                  </pic:spPr>
                </pic:pic>
              </a:graphicData>
            </a:graphic>
          </wp:inline>
        </w:drawing>
      </w:r>
    </w:p>
    <w:p w:rsidR="00072727" w:rsidRPr="002E1E32" w:rsidRDefault="00072727" w:rsidP="009A2039">
      <w:pPr>
        <w:spacing w:line="240" w:lineRule="auto"/>
        <w:rPr>
          <w:rFonts w:ascii="Times New Roman" w:hAnsi="Times New Roman"/>
          <w:szCs w:val="24"/>
        </w:rPr>
      </w:pPr>
    </w:p>
    <w:p w:rsidR="0080304C" w:rsidRPr="002E1E32" w:rsidRDefault="0080304C" w:rsidP="009A2039">
      <w:pPr>
        <w:spacing w:line="240" w:lineRule="auto"/>
        <w:ind w:hanging="426"/>
        <w:jc w:val="center"/>
        <w:rPr>
          <w:rFonts w:ascii="Times New Roman" w:hAnsi="Times New Roman"/>
          <w:szCs w:val="24"/>
        </w:rPr>
      </w:pPr>
    </w:p>
    <w:p w:rsidR="00C26268" w:rsidRPr="002E1E32" w:rsidRDefault="00953452" w:rsidP="009A2039">
      <w:pPr>
        <w:spacing w:line="240" w:lineRule="auto"/>
        <w:ind w:hanging="426"/>
        <w:jc w:val="center"/>
        <w:rPr>
          <w:rFonts w:ascii="Times New Roman" w:hAnsi="Times New Roman"/>
          <w:szCs w:val="24"/>
        </w:rPr>
      </w:pPr>
      <w:r w:rsidRPr="00953452">
        <w:rPr>
          <w:rFonts w:ascii="Times New Roman" w:hAnsi="Times New Roman"/>
          <w:noProof/>
          <w:szCs w:val="24"/>
        </w:rPr>
        <w:drawing>
          <wp:inline distT="0" distB="0" distL="0" distR="0">
            <wp:extent cx="5940425" cy="8334375"/>
            <wp:effectExtent l="0" t="0" r="3175" b="9525"/>
            <wp:docPr id="1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еплотехник Исх-1257-2.jpg"/>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0425" cy="8334375"/>
                    </a:xfrm>
                    <a:prstGeom prst="rect">
                      <a:avLst/>
                    </a:prstGeom>
                  </pic:spPr>
                </pic:pic>
              </a:graphicData>
            </a:graphic>
          </wp:inline>
        </w:drawing>
      </w:r>
    </w:p>
    <w:p w:rsidR="009A2039" w:rsidRDefault="00953452" w:rsidP="009A2039">
      <w:pPr>
        <w:spacing w:line="240" w:lineRule="auto"/>
        <w:ind w:hanging="426"/>
        <w:jc w:val="center"/>
        <w:rPr>
          <w:rFonts w:ascii="Times New Roman" w:hAnsi="Times New Roman"/>
          <w:szCs w:val="24"/>
        </w:rPr>
      </w:pPr>
      <w:r w:rsidRPr="00953452">
        <w:rPr>
          <w:rFonts w:ascii="Times New Roman" w:hAnsi="Times New Roman"/>
          <w:noProof/>
          <w:szCs w:val="24"/>
        </w:rPr>
        <w:lastRenderedPageBreak/>
        <w:drawing>
          <wp:inline distT="0" distB="0" distL="0" distR="0">
            <wp:extent cx="5940425" cy="7667625"/>
            <wp:effectExtent l="19050" t="0" r="3175" b="0"/>
            <wp:docPr id="1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еплотехник Исх-1257-3.jpg"/>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0425" cy="7667625"/>
                    </a:xfrm>
                    <a:prstGeom prst="rect">
                      <a:avLst/>
                    </a:prstGeom>
                  </pic:spPr>
                </pic:pic>
              </a:graphicData>
            </a:graphic>
          </wp:inline>
        </w:drawing>
      </w:r>
    </w:p>
    <w:p w:rsidR="00953452" w:rsidRDefault="00953452" w:rsidP="009A2039">
      <w:pPr>
        <w:spacing w:line="240" w:lineRule="auto"/>
        <w:ind w:hanging="426"/>
        <w:jc w:val="center"/>
        <w:rPr>
          <w:rFonts w:ascii="Times New Roman" w:hAnsi="Times New Roman"/>
          <w:szCs w:val="24"/>
        </w:rPr>
      </w:pPr>
    </w:p>
    <w:p w:rsidR="00953452" w:rsidRDefault="00953452" w:rsidP="009A2039">
      <w:pPr>
        <w:spacing w:line="240" w:lineRule="auto"/>
        <w:ind w:hanging="426"/>
        <w:jc w:val="center"/>
        <w:rPr>
          <w:rFonts w:ascii="Times New Roman" w:hAnsi="Times New Roman"/>
          <w:szCs w:val="24"/>
        </w:rPr>
      </w:pPr>
    </w:p>
    <w:p w:rsidR="00953452" w:rsidRDefault="00953452" w:rsidP="009A2039">
      <w:pPr>
        <w:spacing w:line="240" w:lineRule="auto"/>
        <w:ind w:hanging="426"/>
        <w:jc w:val="center"/>
        <w:rPr>
          <w:rFonts w:ascii="Times New Roman" w:hAnsi="Times New Roman"/>
          <w:szCs w:val="24"/>
        </w:rPr>
      </w:pPr>
    </w:p>
    <w:p w:rsidR="00953452" w:rsidRDefault="00953452" w:rsidP="009A2039">
      <w:pPr>
        <w:spacing w:line="240" w:lineRule="auto"/>
        <w:ind w:hanging="426"/>
        <w:jc w:val="center"/>
        <w:rPr>
          <w:rFonts w:ascii="Times New Roman" w:hAnsi="Times New Roman"/>
          <w:szCs w:val="24"/>
        </w:rPr>
      </w:pPr>
    </w:p>
    <w:p w:rsidR="00953452" w:rsidRDefault="00953452" w:rsidP="009A2039">
      <w:pPr>
        <w:spacing w:line="240" w:lineRule="auto"/>
        <w:ind w:hanging="426"/>
        <w:jc w:val="center"/>
        <w:rPr>
          <w:rFonts w:ascii="Times New Roman" w:hAnsi="Times New Roman"/>
          <w:szCs w:val="24"/>
        </w:rPr>
      </w:pPr>
    </w:p>
    <w:p w:rsidR="00953452" w:rsidRDefault="00953452" w:rsidP="009A2039">
      <w:pPr>
        <w:spacing w:line="240" w:lineRule="auto"/>
        <w:ind w:hanging="426"/>
        <w:jc w:val="center"/>
        <w:rPr>
          <w:rFonts w:ascii="Times New Roman" w:hAnsi="Times New Roman"/>
          <w:szCs w:val="24"/>
        </w:rPr>
      </w:pPr>
    </w:p>
    <w:p w:rsidR="00953452" w:rsidRDefault="00953452" w:rsidP="009A2039">
      <w:pPr>
        <w:spacing w:line="240" w:lineRule="auto"/>
        <w:ind w:hanging="426"/>
        <w:jc w:val="center"/>
        <w:rPr>
          <w:rFonts w:ascii="Times New Roman" w:hAnsi="Times New Roman"/>
          <w:szCs w:val="24"/>
        </w:rPr>
      </w:pPr>
      <w:r w:rsidRPr="00953452">
        <w:rPr>
          <w:rFonts w:ascii="Times New Roman" w:hAnsi="Times New Roman"/>
          <w:noProof/>
          <w:szCs w:val="24"/>
        </w:rPr>
        <w:lastRenderedPageBreak/>
        <w:drawing>
          <wp:inline distT="0" distB="0" distL="0" distR="0">
            <wp:extent cx="5940425" cy="8335645"/>
            <wp:effectExtent l="0" t="0" r="3175" b="8255"/>
            <wp:docPr id="2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еплотехник Исх-1257-4.jpg"/>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0425" cy="8335645"/>
                    </a:xfrm>
                    <a:prstGeom prst="rect">
                      <a:avLst/>
                    </a:prstGeom>
                  </pic:spPr>
                </pic:pic>
              </a:graphicData>
            </a:graphic>
          </wp:inline>
        </w:drawing>
      </w:r>
    </w:p>
    <w:p w:rsidR="00953452" w:rsidRDefault="00953452" w:rsidP="00953452">
      <w:pPr>
        <w:rPr>
          <w:rFonts w:ascii="Times New Roman" w:hAnsi="Times New Roman"/>
          <w:szCs w:val="24"/>
        </w:rPr>
      </w:pPr>
    </w:p>
    <w:p w:rsidR="00953452" w:rsidRDefault="00953452" w:rsidP="00953452">
      <w:pPr>
        <w:tabs>
          <w:tab w:val="left" w:pos="8280"/>
        </w:tabs>
        <w:rPr>
          <w:rFonts w:ascii="Times New Roman" w:hAnsi="Times New Roman"/>
          <w:szCs w:val="24"/>
        </w:rPr>
      </w:pPr>
      <w:r>
        <w:rPr>
          <w:rFonts w:ascii="Times New Roman" w:hAnsi="Times New Roman"/>
          <w:szCs w:val="24"/>
        </w:rPr>
        <w:tab/>
      </w:r>
    </w:p>
    <w:p w:rsidR="00953452" w:rsidRDefault="00953452" w:rsidP="00953452">
      <w:pPr>
        <w:tabs>
          <w:tab w:val="left" w:pos="8280"/>
        </w:tabs>
        <w:rPr>
          <w:rFonts w:ascii="Times New Roman" w:hAnsi="Times New Roman"/>
          <w:szCs w:val="24"/>
        </w:rPr>
      </w:pPr>
      <w:r w:rsidRPr="00953452">
        <w:rPr>
          <w:rFonts w:ascii="Times New Roman" w:hAnsi="Times New Roman"/>
          <w:noProof/>
          <w:szCs w:val="24"/>
        </w:rPr>
        <w:lastRenderedPageBreak/>
        <w:drawing>
          <wp:inline distT="0" distB="0" distL="0" distR="0">
            <wp:extent cx="5940425" cy="8335645"/>
            <wp:effectExtent l="0" t="0" r="3175" b="8255"/>
            <wp:docPr id="2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еплотехник Исх-1257-5.jpg"/>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0425" cy="8335645"/>
                    </a:xfrm>
                    <a:prstGeom prst="rect">
                      <a:avLst/>
                    </a:prstGeom>
                  </pic:spPr>
                </pic:pic>
              </a:graphicData>
            </a:graphic>
          </wp:inline>
        </w:drawing>
      </w:r>
    </w:p>
    <w:p w:rsidR="00953452" w:rsidRDefault="00953452" w:rsidP="00953452">
      <w:pPr>
        <w:tabs>
          <w:tab w:val="left" w:pos="8280"/>
        </w:tabs>
        <w:rPr>
          <w:rFonts w:ascii="Times New Roman" w:hAnsi="Times New Roman"/>
          <w:szCs w:val="24"/>
        </w:rPr>
      </w:pPr>
    </w:p>
    <w:p w:rsidR="000A6412" w:rsidRDefault="000A6412" w:rsidP="00953452">
      <w:pPr>
        <w:tabs>
          <w:tab w:val="left" w:pos="8280"/>
        </w:tabs>
        <w:rPr>
          <w:rFonts w:ascii="Times New Roman" w:hAnsi="Times New Roman"/>
          <w:szCs w:val="24"/>
        </w:rPr>
      </w:pPr>
    </w:p>
    <w:p w:rsidR="000A6412" w:rsidRPr="00953452" w:rsidRDefault="000A6412" w:rsidP="00953452">
      <w:pPr>
        <w:tabs>
          <w:tab w:val="left" w:pos="8280"/>
        </w:tabs>
        <w:rPr>
          <w:rFonts w:ascii="Times New Roman" w:hAnsi="Times New Roman"/>
          <w:szCs w:val="24"/>
        </w:rPr>
      </w:pPr>
      <w:r w:rsidRPr="000A6412">
        <w:rPr>
          <w:rFonts w:ascii="Times New Roman" w:hAnsi="Times New Roman"/>
          <w:noProof/>
          <w:szCs w:val="24"/>
        </w:rPr>
        <w:lastRenderedPageBreak/>
        <w:drawing>
          <wp:inline distT="0" distB="0" distL="0" distR="0">
            <wp:extent cx="5940425" cy="8339455"/>
            <wp:effectExtent l="0" t="0" r="3175" b="4445"/>
            <wp:docPr id="2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еплотехник Исх-1257-6.jpg"/>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0425" cy="8339455"/>
                    </a:xfrm>
                    <a:prstGeom prst="rect">
                      <a:avLst/>
                    </a:prstGeom>
                  </pic:spPr>
                </pic:pic>
              </a:graphicData>
            </a:graphic>
          </wp:inline>
        </w:drawing>
      </w:r>
    </w:p>
    <w:sectPr w:rsidR="000A6412" w:rsidRPr="00953452" w:rsidSect="00C26268">
      <w:footerReference w:type="default" r:id="rId50"/>
      <w:headerReference w:type="first" r:id="rId51"/>
      <w:footerReference w:type="first" r:id="rId52"/>
      <w:pgSz w:w="11906" w:h="16838" w:code="9"/>
      <w:pgMar w:top="1134" w:right="566" w:bottom="1134" w:left="1701" w:header="720" w:footer="487"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069AE" w:rsidRDefault="005069AE">
      <w:pPr>
        <w:spacing w:line="240" w:lineRule="auto"/>
      </w:pPr>
      <w:r>
        <w:separator/>
      </w:r>
    </w:p>
  </w:endnote>
  <w:endnote w:type="continuationSeparator" w:id="0">
    <w:p w:rsidR="005069AE" w:rsidRDefault="005069AE">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Arial MT Black">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MS Reference Sans Serif">
    <w:panose1 w:val="020B0604030504040204"/>
    <w:charset w:val="CC"/>
    <w:family w:val="swiss"/>
    <w:pitch w:val="variable"/>
    <w:sig w:usb0="20000287" w:usb1="00000000" w:usb2="00000000" w:usb3="00000000" w:csb0="0000019F" w:csb1="00000000"/>
  </w:font>
  <w:font w:name="ISOCPEUR">
    <w:altName w:val="Arial"/>
    <w:panose1 w:val="00000000000000000000"/>
    <w:charset w:val="CC"/>
    <w:family w:val="swiss"/>
    <w:notTrueType/>
    <w:pitch w:val="variable"/>
    <w:sig w:usb0="00000203" w:usb1="00000000" w:usb2="00000000" w:usb3="00000000" w:csb0="00000005" w:csb1="00000000"/>
  </w:font>
  <w:font w:name="Consolas">
    <w:panose1 w:val="020B0609020204030204"/>
    <w:charset w:val="CC"/>
    <w:family w:val="modern"/>
    <w:pitch w:val="fixed"/>
    <w:sig w:usb0="E10002FF" w:usb1="4000FCFF" w:usb2="00000009" w:usb3="00000000" w:csb0="0000019F" w:csb1="00000000"/>
  </w:font>
  <w:font w:name="Arial CYR">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0559" w:rsidRPr="001E7492" w:rsidRDefault="00720559">
    <w:pPr>
      <w:pStyle w:val="ab"/>
      <w:jc w:val="right"/>
    </w:pPr>
  </w:p>
  <w:p w:rsidR="00720559" w:rsidRPr="001E691E" w:rsidRDefault="00720559" w:rsidP="001E691E">
    <w:pPr>
      <w:pStyle w:val="ab"/>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0559" w:rsidRDefault="00935836">
    <w:pPr>
      <w:pStyle w:val="PamkaSmall"/>
    </w:pPr>
    <w:r>
      <w:rPr>
        <w:noProof/>
      </w:rPr>
      <w:pict>
        <v:rect id="Rectangle 51" o:spid="_x0000_s2259" style="position:absolute;margin-left:56.95pt;margin-top:-45.95pt;width:49.7pt;height:9.9pt;z-index:251514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" o:allowincell="f" stroked="f" strokeweight=".5pt">
          <v:textbox style="mso-next-textbox:#Rectangle 51" inset="0,0,0,0">
            <w:txbxContent>
              <w:p w:rsidR="00720559" w:rsidRDefault="00720559">
                <w:pPr>
                  <w:pStyle w:val="PamkaSmall"/>
                  <w:rPr>
                    <w:lang w:val="en-US"/>
                  </w:rPr>
                </w:pPr>
              </w:p>
            </w:txbxContent>
          </v:textbox>
        </v:rect>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0559" w:rsidRPr="001E691E" w:rsidRDefault="00720559" w:rsidP="001E691E">
    <w:pPr>
      <w:pStyle w:val="ab"/>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0559" w:rsidRDefault="00935836">
    <w:pPr>
      <w:pStyle w:val="PamkaSmall"/>
    </w:pPr>
    <w:r>
      <w:rPr>
        <w:noProof/>
      </w:rPr>
      <w:pict>
        <v:rect id="_x0000_s2337" style="position:absolute;margin-left:56.95pt;margin-top:-45.95pt;width:49.7pt;height:9.9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" o:allowincell="f" stroked="f" strokeweight=".5pt">
          <v:textbox style="mso-next-textbox:#_x0000_s2337" inset="0,0,0,0">
            <w:txbxContent>
              <w:p w:rsidR="00720559" w:rsidRDefault="00720559">
                <w:pPr>
                  <w:pStyle w:val="PamkaSmall"/>
                  <w:rPr>
                    <w:lang w:val="en-US"/>
                  </w:rPr>
                </w:pPr>
              </w:p>
            </w:txbxContent>
          </v:textbox>
        </v:rect>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0559" w:rsidRDefault="00935836">
    <w:pPr>
      <w:pStyle w:val="PamkaSmall"/>
    </w:pPr>
    <w:r>
      <w:rPr>
        <w:noProof/>
      </w:rPr>
      <w:pict>
        <v:rect id="_x0000_s2119" style="position:absolute;margin-left:56.95pt;margin-top:-45.95pt;width:49.7pt;height:9.9pt;z-index:251586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" o:allowincell="f" stroked="f" strokeweight=".5pt">
          <v:textbox style="mso-next-textbox:#_x0000_s2119" inset="0,0,0,0">
            <w:txbxContent>
              <w:p w:rsidR="00720559" w:rsidRDefault="00720559">
                <w:pPr>
                  <w:pStyle w:val="PamkaSmall"/>
                  <w:rPr>
                    <w:lang w:val="en-US"/>
                  </w:rPr>
                </w:pPr>
              </w:p>
            </w:txbxContent>
          </v:textbox>
        </v:rect>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0559" w:rsidRPr="001E7492" w:rsidRDefault="00720559">
    <w:pPr>
      <w:pStyle w:val="ab"/>
      <w:jc w:val="right"/>
    </w:pPr>
  </w:p>
  <w:p w:rsidR="00720559" w:rsidRPr="001E691E" w:rsidRDefault="00720559" w:rsidP="001E691E">
    <w:pPr>
      <w:pStyle w:val="ab"/>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0559" w:rsidRDefault="00935836">
    <w:pPr>
      <w:pStyle w:val="PamkaSmall"/>
    </w:pPr>
    <w:r>
      <w:rPr>
        <w:noProof/>
      </w:rPr>
      <w:pict>
        <v:rect id="_x0000_s2049" style="position:absolute;margin-left:56.95pt;margin-top:-45.95pt;width:49.7pt;height:9.9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" o:allowincell="f" stroked="f" strokeweight=".5pt">
          <v:textbox inset="0,0,0,0">
            <w:txbxContent>
              <w:p w:rsidR="00720559" w:rsidRDefault="00720559">
                <w:pPr>
                  <w:pStyle w:val="PamkaSmall"/>
                  <w:rPr>
                    <w:lang w:val="en-US"/>
                  </w:rPr>
                </w:pPr>
              </w:p>
            </w:txbxContent>
          </v:textbox>
        </v:rec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069AE" w:rsidRDefault="005069AE">
      <w:pPr>
        <w:spacing w:line="240" w:lineRule="auto"/>
      </w:pPr>
      <w:r>
        <w:separator/>
      </w:r>
    </w:p>
  </w:footnote>
  <w:footnote w:type="continuationSeparator" w:id="0">
    <w:p w:rsidR="005069AE" w:rsidRDefault="005069AE">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0559" w:rsidRDefault="00935836">
    <w:pPr>
      <w:pStyle w:val="a9"/>
      <w:jc w:val="center"/>
    </w:pPr>
    <w:fldSimple w:instr=" PAGE   \* MERGEFORMAT ">
      <w:r w:rsidR="00841EC9">
        <w:rPr>
          <w:noProof/>
        </w:rPr>
        <w:t>3</w:t>
      </w:r>
    </w:fldSimple>
  </w:p>
  <w:p w:rsidR="00720559" w:rsidRDefault="00720559">
    <w:pPr>
      <w:pStyle w:val="a9"/>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0559" w:rsidRDefault="00935836">
    <w:pPr>
      <w:pStyle w:val="a9"/>
    </w:pPr>
    <w:r>
      <w:rPr>
        <w:noProof/>
      </w:rPr>
      <w:pict>
        <v:rect id="Rectangle 120" o:spid="_x0000_s2328" style="position:absolute;margin-left:57pt;margin-top:739.9pt;width:49.7pt;height:9.9pt;z-index:251585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" o:allowincell="f" stroked="f" strokeweight=".5pt">
          <v:textbox style="mso-next-textbox:#Rectangle 120" inset="0,0,0,0">
            <w:txbxContent>
              <w:p w:rsidR="00720559" w:rsidRDefault="00720559">
                <w:pPr>
                  <w:pStyle w:val="PamkaSmall"/>
                  <w:rPr>
                    <w:lang w:val="en-US"/>
                  </w:rPr>
                </w:pPr>
              </w:p>
            </w:txbxContent>
          </v:textbox>
        </v:rect>
      </w:pict>
    </w:r>
    <w:r>
      <w:rPr>
        <w:noProof/>
      </w:rPr>
      <w:pict>
        <v:rect id="Rectangle 119" o:spid="_x0000_s2327" style="position:absolute;margin-left:0;margin-top:739.9pt;width:49.9pt;height:10.55pt;z-index:251584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" o:allowincell="f" stroked="f" strokeweight=".5pt">
          <v:textbox style="mso-next-textbox:#Rectangle 119" inset="0,1pt,0,1pt">
            <w:txbxContent>
              <w:p w:rsidR="00720559" w:rsidRDefault="00720559">
                <w:pPr>
                  <w:pStyle w:val="PamkaSmall"/>
                </w:pPr>
                <w:r>
                  <w:t>Эксперт</w:t>
                </w:r>
              </w:p>
            </w:txbxContent>
          </v:textbox>
        </v:rect>
      </w:pict>
    </w:r>
    <w:r>
      <w:rPr>
        <w:noProof/>
      </w:rPr>
      <w:pict>
        <v:rect id="Rectangle 118" o:spid="_x0000_s2326" style="position:absolute;margin-left:-28.25pt;margin-top:430.05pt;width:8.5pt;height:51.3pt;z-index:251583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" o:allowincell="f" stroked="f" strokeweight=".5pt">
          <v:textbox style="layout-flow:vertical;mso-layout-flow-alt:bottom-to-top;mso-next-textbox:#Rectangle 118" inset="0,0,0,0">
            <w:txbxContent>
              <w:p w:rsidR="00720559" w:rsidRDefault="00720559">
                <w:pPr>
                  <w:pStyle w:val="PamkaSmall"/>
                </w:pPr>
              </w:p>
            </w:txbxContent>
          </v:textbox>
        </v:rect>
      </w:pict>
    </w:r>
    <w:r>
      <w:rPr>
        <w:noProof/>
      </w:rPr>
      <w:pict>
        <v:rect id="Rectangle 117" o:spid="_x0000_s2325" style="position:absolute;margin-left:-14.05pt;margin-top:430.05pt;width:8.5pt;height:51.3pt;z-index:251582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" o:allowincell="f" stroked="f" strokeweight=".5pt">
          <v:textbox style="layout-flow:vertical;mso-layout-flow-alt:bottom-to-top;mso-next-textbox:#Rectangle 117" inset="0,0,0,0">
            <w:txbxContent>
              <w:p w:rsidR="00720559" w:rsidRDefault="00720559">
                <w:pPr>
                  <w:pStyle w:val="PamkaSmall"/>
                </w:pPr>
              </w:p>
            </w:txbxContent>
          </v:textbox>
        </v:rect>
      </w:pict>
    </w:r>
    <w:r>
      <w:rPr>
        <w:noProof/>
      </w:rPr>
      <w:pict>
        <v:rect id="Rectangle 116" o:spid="_x0000_s2324" style="position:absolute;margin-left:-42.45pt;margin-top:430.05pt;width:8.5pt;height:51.3pt;z-index:251581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" o:allowincell="f" stroked="f" strokeweight=".5pt">
          <v:textbox style="layout-flow:vertical;mso-layout-flow-alt:bottom-to-top;mso-next-textbox:#Rectangle 116" inset="0,0,0,0">
            <w:txbxContent>
              <w:p w:rsidR="00720559" w:rsidRDefault="00720559">
                <w:pPr>
                  <w:pStyle w:val="PamkaSmall"/>
                </w:pPr>
              </w:p>
            </w:txbxContent>
          </v:textbox>
        </v:rect>
      </w:pict>
    </w:r>
    <w:r>
      <w:rPr>
        <w:noProof/>
      </w:rPr>
      <w:pict>
        <v:rect id="Rectangle 115" o:spid="_x0000_s2323" style="position:absolute;margin-left:-14.05pt;margin-top:488.45pt;width:8.5pt;height:48.45pt;z-index:251580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" o:allowincell="f" stroked="f" strokeweight=".5pt">
          <v:textbox style="layout-flow:vertical;mso-layout-flow-alt:bottom-to-top;mso-next-textbox:#Rectangle 115" inset="0,0,0,0">
            <w:txbxContent>
              <w:p w:rsidR="00720559" w:rsidRDefault="00720559">
                <w:pPr>
                  <w:pStyle w:val="PamkaSmall"/>
                </w:pPr>
              </w:p>
            </w:txbxContent>
          </v:textbox>
        </v:rect>
      </w:pict>
    </w:r>
    <w:r>
      <w:rPr>
        <w:noProof/>
      </w:rPr>
      <w:pict>
        <v:rect id="Rectangle 114" o:spid="_x0000_s2322" style="position:absolute;margin-left:-28.35pt;margin-top:488.45pt;width:10.5pt;height:48.45pt;z-index:251579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" o:allowincell="f" stroked="f" strokeweight=".5pt">
          <v:textbox style="layout-flow:vertical;mso-layout-flow-alt:bottom-to-top;mso-next-textbox:#Rectangle 114" inset="0,0,0,0">
            <w:txbxContent>
              <w:p w:rsidR="00720559" w:rsidRDefault="00720559">
                <w:pPr>
                  <w:pStyle w:val="PamkaSmall"/>
                </w:pPr>
              </w:p>
            </w:txbxContent>
          </v:textbox>
        </v:rect>
      </w:pict>
    </w:r>
    <w:r>
      <w:rPr>
        <w:noProof/>
      </w:rPr>
      <w:pict>
        <v:rect id="Rectangle 113" o:spid="_x0000_s2321" style="position:absolute;margin-left:-42.5pt;margin-top:488.45pt;width:10.5pt;height:48.45pt;z-index:251578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" o:allowincell="f" stroked="f" strokeweight=".5pt">
          <v:textbox style="layout-flow:vertical;mso-layout-flow-alt:bottom-to-top;mso-next-textbox:#Rectangle 113" inset="0,0,0,0">
            <w:txbxContent>
              <w:p w:rsidR="00720559" w:rsidRDefault="00720559">
                <w:pPr>
                  <w:pStyle w:val="PamkaSmall"/>
                </w:pPr>
              </w:p>
            </w:txbxContent>
          </v:textbox>
        </v:rect>
      </w:pict>
    </w:r>
    <w:r>
      <w:rPr>
        <w:noProof/>
      </w:rPr>
      <w:pict>
        <v:line id="Line 112" o:spid="_x0000_s2320" style="position:absolute;z-index:251577344;visibility:visible" from="477.3pt,-12.2pt" to="477.3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" o:allowincell="f" strokeweight="1.13pt">
          <v:stroke startarrowwidth="narrow" startarrowlength="short" endarrowwidth="narrow" endarrowlength="short"/>
        </v:line>
      </w:pict>
    </w:r>
    <w:r>
      <w:rPr>
        <w:noProof/>
      </w:rPr>
      <w:pict>
        <v:line id="Line 111" o:spid="_x0000_s2319" style="position:absolute;z-index:251576320;visibility:visible" from="476.8pt,7.35pt" to="496.65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" o:allowincell="f" strokeweight="1.13pt">
          <v:stroke startarrowwidth="narrow" startarrowlength="short" endarrowwidth="narrow" endarrowlength="short"/>
        </v:line>
      </w:pict>
    </w:r>
    <w:r>
      <w:rPr>
        <w:noProof/>
      </w:rPr>
      <w:pict>
        <v:shapetype id="_x0000_t202" coordsize="21600,21600" o:spt="202" path="m,l,21600r21600,l21600,xe">
          <v:stroke joinstyle="miter"/>
          <v:path gradientshapeok="t" o:connecttype="rect"/>
        </v:shapetype>
        <v:shape id="Text Box 110" o:spid="_x0000_s2318" type="#_x0000_t202" style="position:absolute;margin-left:469.65pt;margin-top:-7.65pt;width:34.6pt;height:14.2pt;z-index:251575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" o:allowincell="f" filled="f" stroked="f">
          <v:textbox style="mso-next-textbox:#Text Box 110" inset="0,0,0,0">
            <w:txbxContent>
              <w:p w:rsidR="00720559" w:rsidRDefault="00720559">
                <w:pPr>
                  <w:pStyle w:val="PamkaNum"/>
                  <w:rPr>
                    <w:lang w:val="en-US"/>
                  </w:rPr>
                </w:pPr>
              </w:p>
            </w:txbxContent>
          </v:textbox>
        </v:shape>
      </w:pict>
    </w:r>
    <w:r>
      <w:rPr>
        <w:noProof/>
      </w:rPr>
      <w:pict>
        <v:shape id="Text Box 109" o:spid="_x0000_s2317" type="#_x0000_t202" style="position:absolute;margin-left:184.9pt;margin-top:714.65pt;width:162.15pt;height:59.55pt;z-index:251574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" o:allowincell="f" filled="f" stroked="f">
          <v:textbox style="mso-next-textbox:#Text Box 109" inset="0,0,0,0">
            <w:txbxContent>
              <w:p w:rsidR="00720559" w:rsidRDefault="00720559">
                <w:pPr>
                  <w:pStyle w:val="PamkaNaim"/>
                  <w:rPr>
                    <w:sz w:val="20"/>
                  </w:rPr>
                </w:pPr>
              </w:p>
              <w:p w:rsidR="00720559" w:rsidRDefault="00720559">
                <w:pPr>
                  <w:pStyle w:val="PamkaNaim"/>
                  <w:rPr>
                    <w:sz w:val="20"/>
                  </w:rPr>
                </w:pPr>
                <w:r>
                  <w:rPr>
                    <w:sz w:val="20"/>
                  </w:rPr>
                  <w:t>Схема теплоснабжения</w:t>
                </w:r>
              </w:p>
              <w:p w:rsidR="00720559" w:rsidRDefault="00720559">
                <w:pPr>
                  <w:pStyle w:val="PamkaNaim"/>
                  <w:rPr>
                    <w:sz w:val="20"/>
                  </w:rPr>
                </w:pPr>
                <w:r>
                  <w:rPr>
                    <w:sz w:val="20"/>
                  </w:rPr>
                  <w:t>Книга 1</w:t>
                </w:r>
              </w:p>
            </w:txbxContent>
          </v:textbox>
        </v:shape>
      </w:pict>
    </w:r>
    <w:r>
      <w:rPr>
        <w:noProof/>
      </w:rPr>
      <w:pict>
        <v:shape id="Text Box 108" o:spid="_x0000_s2316" type="#_x0000_t202" style="position:absolute;margin-left:185.7pt;margin-top:673.3pt;width:303.3pt;height:31.2pt;z-index:251573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" o:allowincell="f" filled="f" stroked="f">
          <v:textbox style="mso-next-textbox:#Text Box 108" inset="0,0,0,0">
            <w:txbxContent>
              <w:p w:rsidR="00720559" w:rsidRDefault="00935836">
                <w:pPr>
                  <w:pStyle w:val="PamkaNaim"/>
                  <w:rPr>
                    <w:sz w:val="20"/>
                  </w:rPr>
                </w:pPr>
                <w:fldSimple w:instr=" DOCPROPERTY &quot;ShifrDocumenta&quot; \* MERGEFORMAT ">
                  <w:r w:rsidR="002C6AAB" w:rsidRPr="002C6AAB">
                    <w:rPr>
                      <w:sz w:val="20"/>
                    </w:rPr>
                    <w:t>Схема_ТС_Кн1.1.</w:t>
                  </w:r>
                </w:fldSimple>
              </w:p>
              <w:p w:rsidR="00720559" w:rsidRDefault="00720559">
                <w:pPr>
                  <w:pStyle w:val="PamkaNaim"/>
                  <w:rPr>
                    <w:sz w:val="18"/>
                  </w:rPr>
                </w:pPr>
              </w:p>
            </w:txbxContent>
          </v:textbox>
        </v:shape>
      </w:pict>
    </w:r>
    <w:r>
      <w:rPr>
        <w:noProof/>
      </w:rPr>
      <w:pict>
        <v:rect id="Rectangle 107" o:spid="_x0000_s2315" style="position:absolute;margin-left:390.7pt;margin-top:741.3pt;width:83.9pt;height:36pt;z-index:251572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" o:allowincell="f" stroked="f" strokeweight=".5pt">
          <v:textbox style="mso-next-textbox:#Rectangle 107" inset="0,1pt,0,1pt">
            <w:txbxContent>
              <w:p w:rsidR="00720559" w:rsidRDefault="00720559">
                <w:pPr>
                  <w:pStyle w:val="PamkaGraf"/>
                </w:pPr>
              </w:p>
              <w:p w:rsidR="00720559" w:rsidRDefault="00720559">
                <w:pPr>
                  <w:pStyle w:val="PamkaGraf"/>
                  <w:rPr>
                    <w:lang w:val="en-US"/>
                  </w:rPr>
                </w:pPr>
              </w:p>
            </w:txbxContent>
          </v:textbox>
        </v:rect>
      </w:pict>
    </w:r>
    <w:r>
      <w:rPr>
        <w:noProof/>
      </w:rPr>
      <w:pict>
        <v:line id="Line 106" o:spid="_x0000_s2314" style="position:absolute;z-index:251571200;visibility:visible" from="-4.25pt,-12.3pt" to="497.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" o:allowincell="f" strokeweight="1.13pt">
          <v:stroke startarrowwidth="narrow" startarrowlength="short" endarrowwidth="narrow" endarrowlength="short"/>
        </v:line>
      </w:pict>
    </w:r>
    <w:r>
      <w:rPr>
        <w:noProof/>
      </w:rPr>
      <w:pict>
        <v:rect id="Rectangle 105" o:spid="_x0000_s2313" style="position:absolute;margin-left:.15pt;margin-top:725.9pt;width:49.9pt;height:10.55pt;z-index:251570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" o:allowincell="f" stroked="f" strokeweight=".5pt">
          <v:textbox style="mso-next-textbox:#Rectangle 105" inset="0,1pt,0,1pt">
            <w:txbxContent>
              <w:p w:rsidR="00720559" w:rsidRDefault="00720559">
                <w:pPr>
                  <w:pStyle w:val="PamkaSmall"/>
                </w:pPr>
                <w:r>
                  <w:t>Проверил</w:t>
                </w:r>
              </w:p>
            </w:txbxContent>
          </v:textbox>
        </v:rect>
      </w:pict>
    </w:r>
    <w:r>
      <w:rPr>
        <w:noProof/>
      </w:rPr>
      <w:pict>
        <v:rect id="Rectangle 104" o:spid="_x0000_s2312" style="position:absolute;margin-left:-.3pt;margin-top:711.85pt;width:49.9pt;height:10.55pt;z-index:251569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" o:allowincell="f" stroked="f" strokeweight=".5pt">
          <v:textbox style="mso-next-textbox:#Rectangle 104" inset="0,1pt,0,1pt">
            <w:txbxContent>
              <w:p w:rsidR="00720559" w:rsidRDefault="00720559">
                <w:pPr>
                  <w:pStyle w:val="PamkaSmall"/>
                </w:pPr>
                <w:r>
                  <w:t>Разработал</w:t>
                </w:r>
              </w:p>
            </w:txbxContent>
          </v:textbox>
        </v:rect>
      </w:pict>
    </w:r>
    <w:r>
      <w:rPr>
        <w:noProof/>
      </w:rPr>
      <w:pict>
        <v:line id="Line 103" o:spid="_x0000_s2311" style="position:absolute;z-index:251568128;visibility:visible" from="-45.35pt,379.3pt" to="-4.25pt,37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" o:allowincell="f" strokeweight="1.13pt">
          <v:stroke startarrowwidth="narrow" startarrowlength="short" endarrowwidth="narrow" endarrowlength="short"/>
        </v:line>
      </w:pict>
    </w:r>
    <w:r>
      <w:rPr>
        <w:noProof/>
      </w:rPr>
      <w:pict>
        <v:line id="Line 102" o:spid="_x0000_s2310" style="position:absolute;z-index:251567104;visibility:visible" from="-45.65pt,426.35pt" to="-4.55pt,42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" o:allowincell="f" strokeweight="1.13pt">
          <v:stroke startarrowwidth="narrow" startarrowlength="short" endarrowwidth="narrow" endarrowlength="short"/>
        </v:line>
      </w:pict>
    </w:r>
    <w:r>
      <w:rPr>
        <w:noProof/>
      </w:rPr>
      <w:pict>
        <v:line id="Line 101" o:spid="_x0000_s2309" style="position:absolute;z-index:251566080;visibility:visible" from="-45.3pt,483.05pt" to="-4.2pt,48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" o:allowincell="f" strokeweight="1.13pt">
          <v:stroke startarrowwidth="narrow" startarrowlength="short" endarrowwidth="narrow" endarrowlength="short"/>
        </v:line>
      </w:pict>
    </w:r>
    <w:r>
      <w:rPr>
        <w:noProof/>
      </w:rPr>
      <w:pict>
        <v:line id="Line 100" o:spid="_x0000_s2308" style="position:absolute;z-index:251565056;visibility:visible" from="-17.25pt,355.05pt" to="-17.2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" o:allowincell="f" strokeweight="1.13pt">
          <v:stroke startarrowwidth="narrow" startarrowlength="short" endarrowwidth="narrow" endarrowlength="short"/>
        </v:line>
      </w:pict>
    </w:r>
    <w:r>
      <w:rPr>
        <w:noProof/>
      </w:rPr>
      <w:pict>
        <v:line id="Line 99" o:spid="_x0000_s2307" style="position:absolute;z-index:251564032;visibility:visible" from="-31.15pt,355.05pt" to="-31.1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" o:allowincell="f" strokeweight="1.13pt">
          <v:stroke startarrowwidth="narrow" startarrowlength="short" endarrowwidth="narrow" endarrowlength="short"/>
        </v:line>
      </w:pict>
    </w:r>
    <w:r>
      <w:rPr>
        <w:noProof/>
      </w:rPr>
      <w:pict>
        <v:line id="Line 98" o:spid="_x0000_s2306" style="position:absolute;z-index:251563008;visibility:visible" from="-45.3pt,355.05pt" to="-45.2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" o:allowincell="f" strokeweight="1.13pt">
          <v:stroke startarrowwidth="narrow" startarrowlength="short" endarrowwidth="narrow" endarrowlength="short"/>
        </v:line>
      </w:pict>
    </w:r>
    <w:r>
      <w:rPr>
        <w:noProof/>
      </w:rPr>
      <w:pict>
        <v:line id="Line 97" o:spid="_x0000_s2305" style="position:absolute;z-index:251561984;visibility:visible" from="-57.5pt,355.05pt" to="-57.4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" o:allowincell="f" strokeweight="1.13pt">
          <v:stroke startarrowwidth="narrow" startarrowlength="short" endarrowwidth="narrow" endarrowlength="short"/>
        </v:line>
      </w:pict>
    </w:r>
    <w:r>
      <w:rPr>
        <w:noProof/>
      </w:rPr>
      <w:pict>
        <v:line id="Line 96" o:spid="_x0000_s2304" style="position:absolute;z-index:251560960;visibility:visible" from="-57.8pt,354.75pt" to="-3.95pt,35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" o:allowincell="f" strokeweight="1.13pt">
          <v:stroke startarrowwidth="narrow" startarrowlength="short" endarrowwidth="narrow" endarrowlength="short"/>
        </v:line>
      </w:pict>
    </w:r>
    <w:r>
      <w:rPr>
        <w:noProof/>
      </w:rPr>
      <w:pict>
        <v:line id="Line 95" o:spid="_x0000_s2303" style="position:absolute;z-index:251559936;visibility:visible" from="-38.2pt,611.7pt" to="-4.2pt,6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" o:allowincell="f" strokeweight="1.13pt">
          <v:stroke startarrowwidth="narrow" startarrowlength="short" endarrowwidth="narrow" endarrowlength="short"/>
        </v:line>
      </w:pict>
    </w:r>
    <w:r>
      <w:rPr>
        <w:noProof/>
      </w:rPr>
      <w:pict>
        <v:line id="Line 94" o:spid="_x0000_s2302" style="position:absolute;z-index:251558912;visibility:visible" from="-38.15pt,709.8pt" to="-4.15pt,70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" o:allowincell="f" strokeweight="1.13pt">
          <v:stroke startarrowwidth="narrow" startarrowlength="short" endarrowwidth="narrow" endarrowlength="short"/>
        </v:line>
      </w:pict>
    </w:r>
    <w:r>
      <w:rPr>
        <w:noProof/>
      </w:rPr>
      <w:pict>
        <v:line id="Line 93" o:spid="_x0000_s2301" style="position:absolute;z-index:251557888;visibility:visible" from="-57.8pt,539.65pt" to="-3.95pt,53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" o:allowincell="f" strokeweight="1.13pt">
          <v:stroke startarrowwidth="narrow" startarrowlength="short" endarrowwidth="narrow" endarrowlength="short"/>
        </v:line>
      </w:pict>
    </w:r>
    <w:r>
      <w:rPr>
        <w:noProof/>
      </w:rPr>
      <w:pict>
        <v:line id="Line 92" o:spid="_x0000_s2300" style="position:absolute;z-index:251556864;visibility:visible" from="-25.95pt,540.25pt" to="-25.9pt,78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" o:allowincell="f" strokeweight="1.13pt">
          <v:stroke startarrowwidth="narrow" startarrowlength="short" endarrowwidth="narrow" endarrowlength="short"/>
        </v:line>
      </w:pict>
    </w:r>
    <w:r>
      <w:rPr>
        <w:noProof/>
      </w:rPr>
      <w:pict>
        <v:line id="Line 91" o:spid="_x0000_s2299" style="position:absolute;z-index:251555840;visibility:visible" from="-37.8pt,540.1pt" to="-37.75pt,78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" o:allowincell="f" strokeweight="1.13pt">
          <v:stroke startarrowwidth="narrow" startarrowlength="short" endarrowwidth="narrow" endarrowlength="short"/>
        </v:line>
      </w:pict>
    </w:r>
    <w:r>
      <w:rPr>
        <w:noProof/>
      </w:rPr>
      <w:pict>
        <v:rect id="Rectangle 90" o:spid="_x0000_s2298" style="position:absolute;margin-left:360.6pt;margin-top:711.8pt;width:30.05pt;height:10.55pt;z-index:251554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" o:allowincell="f" stroked="f" strokeweight=".5pt">
          <v:textbox style="mso-next-textbox:#Rectangle 90" inset="0,1pt,0,1pt">
            <w:txbxContent>
              <w:p w:rsidR="00720559" w:rsidRDefault="00720559">
                <w:pPr>
                  <w:pStyle w:val="PamkaSmall"/>
                </w:pPr>
                <w:r>
                  <w:t>Стадия</w:t>
                </w:r>
              </w:p>
            </w:txbxContent>
          </v:textbox>
        </v:rect>
      </w:pict>
    </w:r>
    <w:r>
      <w:rPr>
        <w:noProof/>
      </w:rPr>
      <w:pict>
        <v:rect id="Rectangle 89" o:spid="_x0000_s2297" style="position:absolute;margin-left:452.1pt;margin-top:711.65pt;width:41.4pt;height:10.55pt;z-index:251553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" o:allowincell="f" stroked="f" strokeweight=".5pt">
          <v:textbox style="mso-next-textbox:#Rectangle 89" inset="0,1pt,0,1pt">
            <w:txbxContent>
              <w:p w:rsidR="00720559" w:rsidRDefault="00720559">
                <w:pPr>
                  <w:pStyle w:val="PamkaSmall"/>
                </w:pPr>
                <w:r>
                  <w:t>Листов</w:t>
                </w:r>
              </w:p>
            </w:txbxContent>
          </v:textbox>
        </v:rect>
      </w:pict>
    </w:r>
    <w:r>
      <w:rPr>
        <w:noProof/>
      </w:rPr>
      <w:pict>
        <v:rect id="Rectangle 88" o:spid="_x0000_s2296" style="position:absolute;margin-left:407.1pt;margin-top:711.65pt;width:21.65pt;height:10.55pt;z-index:251552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" o:allowincell="f" stroked="f" strokeweight=".5pt">
          <v:textbox style="mso-next-textbox:#Rectangle 88" inset="0,1pt,0,1pt">
            <w:txbxContent>
              <w:p w:rsidR="00720559" w:rsidRDefault="00720559">
                <w:pPr>
                  <w:pStyle w:val="PamkaSmall"/>
                </w:pPr>
                <w:r>
                  <w:t>Лист</w:t>
                </w:r>
              </w:p>
            </w:txbxContent>
          </v:textbox>
        </v:rect>
      </w:pict>
    </w:r>
    <w:r>
      <w:rPr>
        <w:noProof/>
      </w:rPr>
      <w:pict>
        <v:line id="Line 87" o:spid="_x0000_s2295" style="position:absolute;z-index:251551744;visibility:visible" from="440.3pt,710.1pt" to="440.35pt,7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" o:allowincell="f" strokeweight="1.13pt">
          <v:stroke startarrowwidth="narrow" startarrowlength="short" endarrowwidth="narrow" endarrowlength="short"/>
        </v:line>
      </w:pict>
    </w:r>
    <w:r>
      <w:rPr>
        <w:noProof/>
      </w:rPr>
      <w:pict>
        <v:line id="Line 86" o:spid="_x0000_s2294" style="position:absolute;z-index:251550720;visibility:visible" from="397.75pt,710.1pt" to="397.8pt,7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" o:allowincell="f" strokeweight="1.13pt">
          <v:stroke startarrowwidth="narrow" startarrowlength="short" endarrowwidth="narrow" endarrowlength="short"/>
        </v:line>
      </w:pict>
    </w:r>
    <w:r>
      <w:rPr>
        <w:noProof/>
      </w:rPr>
      <w:pict>
        <v:line id="Line 85" o:spid="_x0000_s2293" style="position:absolute;z-index:251549696;visibility:visible" from="355.1pt,710.2pt" to="355.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" o:allowincell="f" strokeweight="1.13pt">
          <v:stroke startarrowwidth="narrow" startarrowlength="short" endarrowwidth="narrow" endarrowlength="short"/>
        </v:line>
      </w:pict>
    </w:r>
    <w:r>
      <w:rPr>
        <w:noProof/>
      </w:rPr>
      <w:pict>
        <v:line id="Line 84" o:spid="_x0000_s2292" style="position:absolute;z-index:251548672;visibility:visible" from="355.4pt,724.2pt" to="497.15pt,7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" o:allowincell="f" strokeweight="1.13pt">
          <v:stroke startarrowwidth="narrow" startarrowlength="short" endarrowwidth="narrow" endarrowlength="short"/>
        </v:line>
      </w:pict>
    </w:r>
    <w:r>
      <w:rPr>
        <w:noProof/>
      </w:rPr>
      <w:pict>
        <v:line id="Line 83" o:spid="_x0000_s2291" style="position:absolute;z-index:251547648;visibility:visible" from="355.15pt,738.45pt" to="496.9pt,7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" o:allowincell="f" strokeweight="1.13pt">
          <v:stroke startarrowwidth="narrow" startarrowlength="short" endarrowwidth="narrow" endarrowlength="short"/>
        </v:line>
      </w:pict>
    </w:r>
    <w:r>
      <w:rPr>
        <w:noProof/>
      </w:rPr>
      <w:pict>
        <v:line id="Line 82" o:spid="_x0000_s2290" style="position:absolute;z-index:251546624;visibility:visible" from="-4.25pt,752.7pt" to="180pt,75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" o:allowincell="f" strokeweight=".57pt">
          <v:stroke startarrowwidth="narrow" startarrowlength="short" endarrowwidth="narrow" endarrowlength="short"/>
        </v:line>
      </w:pict>
    </w:r>
    <w:r>
      <w:rPr>
        <w:noProof/>
      </w:rPr>
      <w:pict>
        <v:line id="Line 81" o:spid="_x0000_s2289" style="position:absolute;z-index:251545600;visibility:visible" from="-4.25pt,724.35pt" to="180pt,7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" o:allowincell="f" strokeweight=".57pt">
          <v:stroke startarrowwidth="narrow" startarrowlength="short" endarrowwidth="narrow" endarrowlength="short"/>
        </v:line>
      </w:pict>
    </w:r>
    <w:r>
      <w:rPr>
        <w:noProof/>
      </w:rPr>
      <w:pict>
        <v:line id="Line 80" o:spid="_x0000_s2288" style="position:absolute;z-index:251544576;visibility:visible" from="-4.25pt,738.5pt" to="180pt,7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" o:allowincell="f" strokeweight=".57pt">
          <v:stroke startarrowwidth="narrow" startarrowlength="short" endarrowwidth="narrow" endarrowlength="short"/>
        </v:line>
      </w:pict>
    </w:r>
    <w:r>
      <w:rPr>
        <w:noProof/>
      </w:rPr>
      <w:pict>
        <v:line id="Line 79" o:spid="_x0000_s2287" style="position:absolute;z-index:251543552;visibility:visible" from="-4.25pt,681.65pt" to="180pt,68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" o:allowincell="f" strokeweight=".57pt">
          <v:stroke startarrowwidth="narrow" startarrowlength="short" endarrowwidth="narrow" endarrowlength="short"/>
        </v:line>
      </w:pict>
    </w:r>
    <w:r>
      <w:rPr>
        <w:noProof/>
      </w:rPr>
      <w:pict>
        <v:line id="Line 78" o:spid="_x0000_s2286" style="position:absolute;z-index:251542528;visibility:visible" from="-4.15pt,766.85pt" to="180.1pt,7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" o:allowincell="f" strokeweight=".57pt">
          <v:stroke startarrowwidth="narrow" startarrowlength="short" endarrowwidth="narrow" endarrowlength="short"/>
        </v:line>
      </w:pict>
    </w:r>
    <w:r>
      <w:rPr>
        <w:noProof/>
      </w:rPr>
      <w:pict>
        <v:line id="Line 77" o:spid="_x0000_s2285" style="position:absolute;z-index:251541504;visibility:visible" from="-4.2pt,710pt" to="497.55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" o:allowincell="f" strokeweight="1.13pt">
          <v:stroke startarrowwidth="narrow" startarrowlength="short" endarrowwidth="narrow" endarrowlength="short"/>
        </v:line>
      </w:pict>
    </w:r>
    <w:r>
      <w:rPr>
        <w:noProof/>
      </w:rPr>
      <w:pict>
        <v:line id="Line 76" o:spid="_x0000_s2284" style="position:absolute;z-index:251540480;visibility:visible" from="-4.1pt,667.4pt" to="497.65pt,66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" o:allowincell="f" strokeweight="1.13pt">
          <v:stroke startarrowwidth="narrow" startarrowlength="short" endarrowwidth="narrow" endarrowlength="short"/>
        </v:line>
      </w:pict>
    </w:r>
    <w:r>
      <w:rPr>
        <w:noProof/>
      </w:rPr>
      <w:pict>
        <v:line id="Line 75" o:spid="_x0000_s2283" style="position:absolute;z-index:251539456;visibility:visible" from="-4.05pt,695.8pt" to="180.2pt,69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" o:allowincell="f" strokeweight="1.13pt">
          <v:stroke startarrowwidth="narrow" startarrowlength="short" endarrowwidth="narrow" endarrowlength="short"/>
        </v:line>
      </w:pict>
    </w:r>
    <w:r>
      <w:rPr>
        <w:noProof/>
      </w:rPr>
      <w:pict>
        <v:rect id="Rectangle 74" o:spid="_x0000_s2282" style="position:absolute;margin-left:26.1pt;margin-top:697.3pt;width:25.1pt;height:10.55pt;z-index:251538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" o:allowincell="f" stroked="f" strokeweight=".5pt">
          <v:textbox style="mso-next-textbox:#Rectangle 74" inset="0,1pt,0,1pt">
            <w:txbxContent>
              <w:p w:rsidR="00720559" w:rsidRDefault="00720559">
                <w:pPr>
                  <w:pStyle w:val="PamkaSmall"/>
                </w:pPr>
                <w:r>
                  <w:t>Кол.уч.</w:t>
                </w:r>
              </w:p>
            </w:txbxContent>
          </v:textbox>
        </v:rect>
      </w:pict>
    </w:r>
    <w:r>
      <w:rPr>
        <w:noProof/>
      </w:rPr>
      <w:pict>
        <v:line id="Line 73" o:spid="_x0000_s2281" style="position:absolute;z-index:251537408;visibility:visible" from="23.55pt,667.55pt" to="23.6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" o:allowincell="f" strokeweight="1.13pt">
          <v:stroke startarrowwidth="narrow" startarrowlength="short" endarrowwidth="narrow" endarrowlength="short"/>
        </v:line>
      </w:pict>
    </w:r>
    <w:r>
      <w:rPr>
        <w:noProof/>
      </w:rPr>
      <w:pict>
        <v:line id="Line 72" o:spid="_x0000_s2280" style="position:absolute;z-index:251536384;visibility:visible" from="53.1pt,667.65pt" to="53.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" o:allowincell="f" strokeweight="1.13pt">
          <v:stroke startarrowwidth="narrow" startarrowlength="short" endarrowwidth="narrow" endarrowlength="short"/>
        </v:line>
      </w:pict>
    </w:r>
    <w:r>
      <w:rPr>
        <w:noProof/>
      </w:rPr>
      <w:pict>
        <v:line id="Line 71" o:spid="_x0000_s2279" style="position:absolute;z-index:251535360;visibility:visible" from="81.1pt,667.55pt" to="81.15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" o:allowincell="f" strokeweight="1.13pt">
          <v:stroke startarrowwidth="narrow" startarrowlength="short" endarrowwidth="narrow" endarrowlength="short"/>
        </v:line>
      </w:pict>
    </w:r>
    <w:r>
      <w:rPr>
        <w:noProof/>
      </w:rPr>
      <w:pict>
        <v:line id="Line 70" o:spid="_x0000_s2278" style="position:absolute;z-index:251534336;visibility:visible" from="109.8pt,667.65pt" to="109.8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" o:allowincell="f" strokeweight="1.13pt">
          <v:stroke startarrowwidth="narrow" startarrowlength="short" endarrowwidth="narrow" endarrowlength="short"/>
        </v:line>
      </w:pict>
    </w:r>
    <w:r>
      <w:rPr>
        <w:noProof/>
      </w:rPr>
      <w:pict>
        <v:line id="Line 69" o:spid="_x0000_s2277" style="position:absolute;z-index:251533312;visibility:visible" from="152.1pt,667.65pt" to="152.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" o:allowincell="f" strokeweight="1.13pt">
          <v:stroke startarrowwidth="narrow" startarrowlength="short" endarrowwidth="narrow" endarrowlength="short"/>
        </v:line>
      </w:pict>
    </w:r>
    <w:r>
      <w:rPr>
        <w:noProof/>
      </w:rPr>
      <w:pict>
        <v:line id="Line 68" o:spid="_x0000_s2276" style="position:absolute;z-index:251532288;visibility:visible" from="180.05pt,667.65pt" to="180.1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" o:allowincell="f" strokeweight="1.13pt">
          <v:stroke startarrowwidth="narrow" startarrowlength="short" endarrowwidth="narrow" endarrowlength="short"/>
        </v:line>
      </w:pict>
    </w:r>
    <w:r>
      <w:rPr>
        <w:noProof/>
      </w:rPr>
      <w:pict>
        <v:rect id="Rectangle 67" o:spid="_x0000_s2275" style="position:absolute;margin-left:56.6pt;margin-top:696.85pt;width:21.65pt;height:10.55pt;z-index:251531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" o:allowincell="f" stroked="f" strokeweight=".5pt">
          <v:textbox style="mso-next-textbox:#Rectangle 67" inset="0,1pt,0,1pt">
            <w:txbxContent>
              <w:p w:rsidR="00720559" w:rsidRDefault="00720559">
                <w:pPr>
                  <w:pStyle w:val="PamkaSmall"/>
                </w:pPr>
                <w:r>
                  <w:t>Лист</w:t>
                </w:r>
              </w:p>
            </w:txbxContent>
          </v:textbox>
        </v:rect>
      </w:pict>
    </w:r>
    <w:r>
      <w:rPr>
        <w:noProof/>
      </w:rPr>
      <w:pict>
        <v:rect id="Rectangle 66" o:spid="_x0000_s2274" style="position:absolute;margin-left:81.9pt;margin-top:696.85pt;width:27.9pt;height:10.55pt;z-index:251530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" o:allowincell="f" stroked="f" strokeweight=".5pt">
          <v:textbox style="mso-next-textbox:#Rectangle 66" inset="1pt,1pt,1pt,1pt">
            <w:txbxContent>
              <w:p w:rsidR="00720559" w:rsidRDefault="00720559">
                <w:pPr>
                  <w:pStyle w:val="PamkaSmall"/>
                </w:pPr>
                <w:r>
                  <w:t>№док.</w:t>
                </w:r>
              </w:p>
            </w:txbxContent>
          </v:textbox>
        </v:rect>
      </w:pict>
    </w:r>
    <w:r>
      <w:rPr>
        <w:noProof/>
      </w:rPr>
      <w:pict>
        <v:rect id="Rectangle 65" o:spid="_x0000_s2273" style="position:absolute;margin-left:116.8pt;margin-top:696.85pt;width:31.4pt;height:10.55pt;z-index:251529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" o:allowincell="f" stroked="f" strokeweight=".5pt">
          <v:textbox style="mso-next-textbox:#Rectangle 65" inset="1pt,1pt,1pt,1pt">
            <w:txbxContent>
              <w:p w:rsidR="00720559" w:rsidRDefault="00720559">
                <w:pPr>
                  <w:pStyle w:val="PamkaSmall"/>
                </w:pPr>
                <w:r>
                  <w:t>Подп.</w:t>
                </w:r>
              </w:p>
            </w:txbxContent>
          </v:textbox>
        </v:rect>
      </w:pict>
    </w:r>
    <w:r>
      <w:rPr>
        <w:noProof/>
      </w:rPr>
      <w:pict>
        <v:rect id="Rectangle 64" o:spid="_x0000_s2272" style="position:absolute;margin-left:-1.85pt;margin-top:696.85pt;width:25.1pt;height:10.55pt;z-index:251528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" o:allowincell="f" stroked="f" strokeweight=".5pt">
          <v:textbox style="mso-next-textbox:#Rectangle 64" inset="1pt,1pt,1pt,1pt">
            <w:txbxContent>
              <w:p w:rsidR="00720559" w:rsidRDefault="00720559">
                <w:pPr>
                  <w:pStyle w:val="PamkaSmall"/>
                </w:pPr>
                <w:r>
                  <w:t>Изм.</w:t>
                </w:r>
              </w:p>
            </w:txbxContent>
          </v:textbox>
        </v:rect>
      </w:pict>
    </w:r>
    <w:r>
      <w:rPr>
        <w:noProof/>
      </w:rPr>
      <w:pict>
        <v:rect id="Rectangle 63" o:spid="_x0000_s2271" style="position:absolute;margin-left:153pt;margin-top:696.85pt;width:26.5pt;height:10.55pt;z-index:251527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" o:allowincell="f" stroked="f" strokeweight=".5pt">
          <v:textbox style="mso-next-textbox:#Rectangle 63" inset="1pt,1pt,1pt,1pt">
            <w:txbxContent>
              <w:p w:rsidR="00720559" w:rsidRDefault="00720559">
                <w:pPr>
                  <w:pStyle w:val="PamkaSmall"/>
                </w:pPr>
                <w:r>
                  <w:t>Дата</w:t>
                </w:r>
              </w:p>
            </w:txbxContent>
          </v:textbox>
        </v:rect>
      </w:pict>
    </w:r>
    <w:r>
      <w:rPr>
        <w:noProof/>
      </w:rPr>
      <w:pict>
        <v:line id="Line 62" o:spid="_x0000_s2270" style="position:absolute;z-index:251526144;visibility:visible" from="496.8pt,-12.75pt" to="496.85pt,7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" o:allowincell="f" strokeweight=".4mm">
          <v:stroke startarrowwidth="narrow" startarrowlength="short" endarrowwidth="narrow" endarrowlength="short"/>
        </v:line>
      </w:pict>
    </w:r>
    <w:r>
      <w:rPr>
        <w:noProof/>
      </w:rPr>
      <w:pict>
        <v:line id="Line 61" o:spid="_x0000_s2269" style="position:absolute;z-index:251525120;visibility:visible" from="-38.1pt,781.05pt" to="497.65pt,78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" o:allowincell="f" strokeweight="1.13pt">
          <v:stroke startarrowwidth="narrow" startarrowlength="short" endarrowwidth="narrow" endarrowlength="short"/>
        </v:line>
      </w:pict>
    </w:r>
    <w:r>
      <w:rPr>
        <w:noProof/>
      </w:rPr>
      <w:pict>
        <v:line id="Line 60" o:spid="_x0000_s2268" style="position:absolute;z-index:251524096;visibility:visible" from="-4.15pt,-12.45pt" to="-4.1pt,7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" o:allowincell="f" strokeweight="1.13pt">
          <v:stroke startarrowwidth="narrow" startarrowlength="short" endarrowwidth="narrow" endarrowlength="short"/>
        </v:line>
      </w:pict>
    </w:r>
    <w:r>
      <w:rPr>
        <w:noProof/>
      </w:rPr>
      <w:pict>
        <v:rect id="Rectangle 59" o:spid="_x0000_s2267" style="position:absolute;margin-left:-37.05pt;margin-top:717.15pt;width:10.5pt;height:52.7pt;z-index:251523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" o:allowincell="f" stroked="f" strokeweight=".5pt">
          <v:textbox style="layout-flow:vertical;mso-layout-flow-alt:bottom-to-top;mso-next-textbox:#Rectangle 59" inset="0,0,0,0">
            <w:txbxContent>
              <w:p w:rsidR="00720559" w:rsidRDefault="00720559">
                <w:pPr>
                  <w:pStyle w:val="PamkaSmall"/>
                </w:pPr>
                <w:r>
                  <w:t>Инв. № подл.</w:t>
                </w:r>
              </w:p>
            </w:txbxContent>
          </v:textbox>
        </v:rect>
      </w:pict>
    </w:r>
    <w:r>
      <w:rPr>
        <w:noProof/>
      </w:rPr>
      <w:pict>
        <v:rect id="Rectangle 58" o:spid="_x0000_s2266" style="position:absolute;margin-left:-36.85pt;margin-top:625pt;width:10.5pt;height:66.9pt;z-index:251522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" o:allowincell="f" stroked="f" strokeweight=".5pt">
          <v:textbox style="layout-flow:vertical;mso-layout-flow-alt:bottom-to-top;mso-next-textbox:#Rectangle 58" inset="0,0,0,0">
            <w:txbxContent>
              <w:p w:rsidR="00720559" w:rsidRDefault="00720559">
                <w:pPr>
                  <w:pStyle w:val="PamkaSmall"/>
                </w:pPr>
                <w:r>
                  <w:t>Подпись и дата</w:t>
                </w:r>
              </w:p>
            </w:txbxContent>
          </v:textbox>
        </v:rect>
      </w:pict>
    </w:r>
    <w:r>
      <w:rPr>
        <w:noProof/>
      </w:rPr>
      <w:pict>
        <v:rect id="Rectangle 57" o:spid="_x0000_s2265" style="position:absolute;margin-left:-37pt;margin-top:547.8pt;width:10.5pt;height:52.7pt;z-index:251521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" o:allowincell="f" stroked="f" strokeweight=".5pt">
          <v:textbox style="layout-flow:vertical;mso-layout-flow-alt:bottom-to-top;mso-next-textbox:#Rectangle 57" inset="0,0,0,0">
            <w:txbxContent>
              <w:p w:rsidR="00720559" w:rsidRDefault="00720559">
                <w:pPr>
                  <w:pStyle w:val="PamkaSmall"/>
                </w:pPr>
                <w:r>
                  <w:t>Доп. инв. №</w:t>
                </w:r>
              </w:p>
            </w:txbxContent>
          </v:textbox>
        </v:rect>
      </w:pict>
    </w:r>
    <w:r>
      <w:rPr>
        <w:noProof/>
      </w:rPr>
      <w:pict>
        <v:rect id="Rectangle 56" o:spid="_x0000_s2264" style="position:absolute;margin-left:-56.65pt;margin-top:468.65pt;width:10.5pt;height:66.9pt;z-index:251520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" o:allowincell="f" stroked="f" strokeweight=".5pt">
          <v:textbox style="layout-flow:vertical;mso-layout-flow-alt:bottom-to-top;mso-next-textbox:#Rectangle 56" inset="0,0,0,0">
            <w:txbxContent>
              <w:p w:rsidR="00720559" w:rsidRDefault="00720559">
                <w:pPr>
                  <w:pStyle w:val="PamkaSmall"/>
                </w:pPr>
                <w:r>
                  <w:t>Согласовано</w:t>
                </w:r>
              </w:p>
            </w:txbxContent>
          </v:textbox>
        </v:rect>
      </w:pict>
    </w:r>
    <w:r>
      <w:rPr>
        <w:noProof/>
      </w:rPr>
      <w:pict>
        <v:shape id="Text Box 55" o:spid="_x0000_s2263" type="#_x0000_t202" style="position:absolute;margin-left:359.25pt;margin-top:724.25pt;width:34.6pt;height:14.2pt;z-index:251518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j0JswIAALE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" o:allowincell="f" filled="f" stroked="f">
          <v:textbox style="mso-next-textbox:#Text Box 55" inset="0,0,0,0">
            <w:txbxContent>
              <w:p w:rsidR="00720559" w:rsidRDefault="00720559">
                <w:pPr>
                  <w:pStyle w:val="PamkaStad"/>
                  <w:rPr>
                    <w:i/>
                    <w:lang w:val="en-US"/>
                  </w:rPr>
                </w:pPr>
              </w:p>
            </w:txbxContent>
          </v:textbox>
        </v:shape>
      </w:pict>
    </w:r>
    <w:r>
      <w:rPr>
        <w:noProof/>
      </w:rPr>
      <w:pict>
        <v:shape id="Text Box 54" o:spid="_x0000_s2262" type="#_x0000_t202" style="position:absolute;margin-left:400.85pt;margin-top:724.25pt;width:34.6pt;height:14.2pt;z-index:251517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" o:allowincell="f" filled="f" stroked="f">
          <v:textbox style="mso-next-textbox:#Text Box 54" inset="0,0,0,0">
            <w:txbxContent>
              <w:p w:rsidR="00720559" w:rsidRDefault="00935836">
                <w:pPr>
                  <w:pStyle w:val="PamkaNum"/>
                  <w:rPr>
                    <w:lang w:val="en-US"/>
                  </w:rPr>
                </w:pPr>
                <w:fldSimple w:instr=" PAGE  \* MERGEFORMAT ">
                  <w:r w:rsidR="00720559">
                    <w:rPr>
                      <w:noProof/>
                    </w:rPr>
                    <w:t>10</w:t>
                  </w:r>
                </w:fldSimple>
              </w:p>
            </w:txbxContent>
          </v:textbox>
        </v:shape>
      </w:pict>
    </w:r>
    <w:r>
      <w:rPr>
        <w:noProof/>
      </w:rPr>
      <w:pict>
        <v:shape id="Text Box 53" o:spid="_x0000_s2261" type="#_x0000_t202" style="position:absolute;margin-left:452.05pt;margin-top:724.25pt;width:34.6pt;height:14.2pt;z-index:251516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" o:allowincell="f" filled="f" stroked="f">
          <v:textbox style="mso-next-textbox:#Text Box 53" inset="0,0,0,0">
            <w:txbxContent>
              <w:p w:rsidR="00720559" w:rsidRDefault="00935836">
                <w:pPr>
                  <w:pStyle w:val="PamkaNum"/>
                </w:pPr>
                <w:fldSimple w:instr=" NUMPAGES  \* MERGEFORMAT ">
                  <w:r w:rsidR="002C6AAB">
                    <w:rPr>
                      <w:noProof/>
                    </w:rPr>
                    <w:t>162</w:t>
                  </w:r>
                </w:fldSimple>
              </w:p>
            </w:txbxContent>
          </v:textbox>
        </v:shape>
      </w:pict>
    </w:r>
    <w:r>
      <w:rPr>
        <w:noProof/>
      </w:rPr>
      <w:pict>
        <v:rect id="Rectangle 52" o:spid="_x0000_s2260" style="position:absolute;margin-left:56.95pt;margin-top:712.35pt;width:49.7pt;height:9.9pt;z-index:251515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" o:allowincell="f" stroked="f" strokeweight=".5pt">
          <v:textbox style="mso-next-textbox:#Rectangle 52" inset="0,0,0,0">
            <w:txbxContent>
              <w:p w:rsidR="00720559" w:rsidRDefault="00720559">
                <w:pPr>
                  <w:pStyle w:val="PamkaSmall"/>
                  <w:rPr>
                    <w:lang w:val="en-US"/>
                  </w:rPr>
                </w:pPr>
                <w:r>
                  <w:rPr>
                    <w:lang w:val="en-US"/>
                  </w:rPr>
                  <w:t>.</w:t>
                </w:r>
              </w:p>
              <w:p w:rsidR="00720559" w:rsidRDefault="00720559">
                <w:r>
                  <w:rPr>
                    <w:lang w:val="en-US"/>
                  </w:rPr>
                  <w:t>Ф</w:t>
                </w:r>
              </w:p>
            </w:txbxContent>
          </v:textbox>
        </v:rect>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0559" w:rsidRDefault="00935836">
    <w:pPr>
      <w:pStyle w:val="a9"/>
    </w:pPr>
    <w:r>
      <w:rPr>
        <w:noProof/>
      </w:rPr>
      <w:pict>
        <v:rect id="_x0000_s2406" style="position:absolute;margin-left:57pt;margin-top:739.9pt;width:49.7pt;height:9.9pt;z-index:251800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" o:allowincell="f" stroked="f" strokeweight=".5pt">
          <v:textbox style="mso-next-textbox:#_x0000_s2406" inset="0,0,0,0">
            <w:txbxContent>
              <w:p w:rsidR="00720559" w:rsidRDefault="00720559">
                <w:pPr>
                  <w:pStyle w:val="PamkaSmall"/>
                  <w:rPr>
                    <w:lang w:val="en-US"/>
                  </w:rPr>
                </w:pPr>
              </w:p>
            </w:txbxContent>
          </v:textbox>
        </v:rect>
      </w:pict>
    </w:r>
    <w:r>
      <w:rPr>
        <w:noProof/>
      </w:rPr>
      <w:pict>
        <v:rect id="_x0000_s2405" style="position:absolute;margin-left:0;margin-top:739.9pt;width:49.9pt;height:10.55pt;z-index:251799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" o:allowincell="f" stroked="f" strokeweight=".5pt">
          <v:textbox style="mso-next-textbox:#_x0000_s2405" inset="0,1pt,0,1pt">
            <w:txbxContent>
              <w:p w:rsidR="00720559" w:rsidRDefault="00720559">
                <w:pPr>
                  <w:pStyle w:val="PamkaSmall"/>
                </w:pPr>
                <w:r>
                  <w:t>Эксперт</w:t>
                </w:r>
              </w:p>
            </w:txbxContent>
          </v:textbox>
        </v:rect>
      </w:pict>
    </w:r>
    <w:r>
      <w:rPr>
        <w:noProof/>
      </w:rPr>
      <w:pict>
        <v:rect id="_x0000_s2404" style="position:absolute;margin-left:-28.25pt;margin-top:430.05pt;width:8.5pt;height:51.3pt;z-index:251798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" o:allowincell="f" stroked="f" strokeweight=".5pt">
          <v:textbox style="layout-flow:vertical;mso-layout-flow-alt:bottom-to-top;mso-next-textbox:#_x0000_s2404" inset="0,0,0,0">
            <w:txbxContent>
              <w:p w:rsidR="00720559" w:rsidRDefault="00720559">
                <w:pPr>
                  <w:pStyle w:val="PamkaSmall"/>
                </w:pPr>
              </w:p>
            </w:txbxContent>
          </v:textbox>
        </v:rect>
      </w:pict>
    </w:r>
    <w:r>
      <w:rPr>
        <w:noProof/>
      </w:rPr>
      <w:pict>
        <v:rect id="_x0000_s2403" style="position:absolute;margin-left:-14.05pt;margin-top:430.05pt;width:8.5pt;height:51.3pt;z-index:251797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" o:allowincell="f" stroked="f" strokeweight=".5pt">
          <v:textbox style="layout-flow:vertical;mso-layout-flow-alt:bottom-to-top;mso-next-textbox:#_x0000_s2403" inset="0,0,0,0">
            <w:txbxContent>
              <w:p w:rsidR="00720559" w:rsidRDefault="00720559">
                <w:pPr>
                  <w:pStyle w:val="PamkaSmall"/>
                </w:pPr>
              </w:p>
            </w:txbxContent>
          </v:textbox>
        </v:rect>
      </w:pict>
    </w:r>
    <w:r>
      <w:rPr>
        <w:noProof/>
      </w:rPr>
      <w:pict>
        <v:rect id="_x0000_s2402" style="position:absolute;margin-left:-42.45pt;margin-top:430.05pt;width:8.5pt;height:51.3pt;z-index:251796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" o:allowincell="f" stroked="f" strokeweight=".5pt">
          <v:textbox style="layout-flow:vertical;mso-layout-flow-alt:bottom-to-top;mso-next-textbox:#_x0000_s2402" inset="0,0,0,0">
            <w:txbxContent>
              <w:p w:rsidR="00720559" w:rsidRDefault="00720559">
                <w:pPr>
                  <w:pStyle w:val="PamkaSmall"/>
                </w:pPr>
              </w:p>
            </w:txbxContent>
          </v:textbox>
        </v:rect>
      </w:pict>
    </w:r>
    <w:r>
      <w:rPr>
        <w:noProof/>
      </w:rPr>
      <w:pict>
        <v:rect id="_x0000_s2401" style="position:absolute;margin-left:-14.05pt;margin-top:488.45pt;width:8.5pt;height:48.45pt;z-index:25179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" o:allowincell="f" stroked="f" strokeweight=".5pt">
          <v:textbox style="layout-flow:vertical;mso-layout-flow-alt:bottom-to-top;mso-next-textbox:#_x0000_s2401" inset="0,0,0,0">
            <w:txbxContent>
              <w:p w:rsidR="00720559" w:rsidRDefault="00720559">
                <w:pPr>
                  <w:pStyle w:val="PamkaSmall"/>
                </w:pPr>
              </w:p>
            </w:txbxContent>
          </v:textbox>
        </v:rect>
      </w:pict>
    </w:r>
    <w:r>
      <w:rPr>
        <w:noProof/>
      </w:rPr>
      <w:pict>
        <v:rect id="_x0000_s2400" style="position:absolute;margin-left:-28.35pt;margin-top:488.45pt;width:10.5pt;height:48.45pt;z-index:25179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" o:allowincell="f" stroked="f" strokeweight=".5pt">
          <v:textbox style="layout-flow:vertical;mso-layout-flow-alt:bottom-to-top;mso-next-textbox:#_x0000_s2400" inset="0,0,0,0">
            <w:txbxContent>
              <w:p w:rsidR="00720559" w:rsidRDefault="00720559">
                <w:pPr>
                  <w:pStyle w:val="PamkaSmall"/>
                </w:pPr>
              </w:p>
            </w:txbxContent>
          </v:textbox>
        </v:rect>
      </w:pict>
    </w:r>
    <w:r>
      <w:rPr>
        <w:noProof/>
      </w:rPr>
      <w:pict>
        <v:rect id="_x0000_s2399" style="position:absolute;margin-left:-42.5pt;margin-top:488.45pt;width:10.5pt;height:48.45pt;z-index:251793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" o:allowincell="f" stroked="f" strokeweight=".5pt">
          <v:textbox style="layout-flow:vertical;mso-layout-flow-alt:bottom-to-top;mso-next-textbox:#_x0000_s2399" inset="0,0,0,0">
            <w:txbxContent>
              <w:p w:rsidR="00720559" w:rsidRDefault="00720559">
                <w:pPr>
                  <w:pStyle w:val="PamkaSmall"/>
                </w:pPr>
              </w:p>
            </w:txbxContent>
          </v:textbox>
        </v:rect>
      </w:pict>
    </w:r>
    <w:r>
      <w:rPr>
        <w:noProof/>
      </w:rPr>
      <w:pict>
        <v:line id="_x0000_s2398" style="position:absolute;z-index:251792384;visibility:visible" from="477.3pt,-12.2pt" to="477.3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" o:allowincell="f" strokeweight="1.13pt">
          <v:stroke startarrowwidth="narrow" startarrowlength="short" endarrowwidth="narrow" endarrowlength="short"/>
        </v:line>
      </w:pict>
    </w:r>
    <w:r>
      <w:rPr>
        <w:noProof/>
      </w:rPr>
      <w:pict>
        <v:line id="_x0000_s2397" style="position:absolute;z-index:251791360;visibility:visible" from="476.8pt,7.35pt" to="496.65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" o:allowincell="f" strokeweight="1.13pt">
          <v:stroke startarrowwidth="narrow" startarrowlength="short" endarrowwidth="narrow" endarrowlength="short"/>
        </v:line>
      </w:pict>
    </w:r>
    <w:r>
      <w:rPr>
        <w:noProof/>
      </w:rPr>
      <w:pict>
        <v:shapetype id="_x0000_t202" coordsize="21600,21600" o:spt="202" path="m,l,21600r21600,l21600,xe">
          <v:stroke joinstyle="miter"/>
          <v:path gradientshapeok="t" o:connecttype="rect"/>
        </v:shapetype>
        <v:shape id="_x0000_s2396" type="#_x0000_t202" style="position:absolute;margin-left:469.65pt;margin-top:-7.65pt;width:34.6pt;height:14.2pt;z-index:251790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" o:allowincell="f" filled="f" stroked="f">
          <v:textbox style="mso-next-textbox:#_x0000_s2396" inset="0,0,0,0">
            <w:txbxContent>
              <w:p w:rsidR="00720559" w:rsidRDefault="00720559">
                <w:pPr>
                  <w:pStyle w:val="PamkaNum"/>
                  <w:rPr>
                    <w:lang w:val="en-US"/>
                  </w:rPr>
                </w:pPr>
              </w:p>
            </w:txbxContent>
          </v:textbox>
        </v:shape>
      </w:pict>
    </w:r>
    <w:r>
      <w:rPr>
        <w:noProof/>
      </w:rPr>
      <w:pict>
        <v:shape id="_x0000_s2395" type="#_x0000_t202" style="position:absolute;margin-left:184.9pt;margin-top:714.65pt;width:162.15pt;height:59.55pt;z-index:251789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CRxswIAALU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" o:allowincell="f" filled="f" stroked="f">
          <v:textbox style="mso-next-textbox:#_x0000_s2395" inset="0,0,0,0">
            <w:txbxContent>
              <w:p w:rsidR="00720559" w:rsidRDefault="00720559">
                <w:pPr>
                  <w:pStyle w:val="PamkaNaim"/>
                  <w:rPr>
                    <w:sz w:val="20"/>
                  </w:rPr>
                </w:pPr>
              </w:p>
              <w:p w:rsidR="00720559" w:rsidRDefault="00720559">
                <w:pPr>
                  <w:pStyle w:val="PamkaNaim"/>
                  <w:rPr>
                    <w:sz w:val="20"/>
                  </w:rPr>
                </w:pPr>
                <w:r>
                  <w:rPr>
                    <w:sz w:val="20"/>
                  </w:rPr>
                  <w:t>Схема теплоснабжения</w:t>
                </w:r>
              </w:p>
              <w:p w:rsidR="00720559" w:rsidRDefault="00720559">
                <w:pPr>
                  <w:pStyle w:val="PamkaNaim"/>
                  <w:rPr>
                    <w:sz w:val="20"/>
                  </w:rPr>
                </w:pPr>
                <w:r>
                  <w:rPr>
                    <w:sz w:val="20"/>
                  </w:rPr>
                  <w:t>Книга 1</w:t>
                </w:r>
              </w:p>
            </w:txbxContent>
          </v:textbox>
        </v:shape>
      </w:pict>
    </w:r>
    <w:r>
      <w:rPr>
        <w:noProof/>
      </w:rPr>
      <w:pict>
        <v:shape id="_x0000_s2394" type="#_x0000_t202" style="position:absolute;margin-left:185.7pt;margin-top:673.3pt;width:303.3pt;height:31.2pt;z-index:251788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" o:allowincell="f" filled="f" stroked="f">
          <v:textbox style="mso-next-textbox:#_x0000_s2394" inset="0,0,0,0">
            <w:txbxContent>
              <w:p w:rsidR="00720559" w:rsidRDefault="00935836">
                <w:pPr>
                  <w:pStyle w:val="PamkaNaim"/>
                  <w:rPr>
                    <w:sz w:val="20"/>
                  </w:rPr>
                </w:pPr>
                <w:fldSimple w:instr=" DOCPROPERTY &quot;ShifrDocumenta&quot; \* MERGEFORMAT ">
                  <w:r w:rsidR="002C6AAB" w:rsidRPr="002C6AAB">
                    <w:rPr>
                      <w:sz w:val="20"/>
                    </w:rPr>
                    <w:t>Схема_ТС_Кн1.1.</w:t>
                  </w:r>
                </w:fldSimple>
              </w:p>
              <w:p w:rsidR="00720559" w:rsidRDefault="00720559">
                <w:pPr>
                  <w:pStyle w:val="PamkaNaim"/>
                  <w:rPr>
                    <w:sz w:val="18"/>
                  </w:rPr>
                </w:pPr>
              </w:p>
            </w:txbxContent>
          </v:textbox>
        </v:shape>
      </w:pict>
    </w:r>
    <w:r>
      <w:rPr>
        <w:noProof/>
      </w:rPr>
      <w:pict>
        <v:rect id="_x0000_s2393" style="position:absolute;margin-left:390.7pt;margin-top:741.3pt;width:83.9pt;height:36pt;z-index:251787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" o:allowincell="f" stroked="f" strokeweight=".5pt">
          <v:textbox style="mso-next-textbox:#_x0000_s2393" inset="0,1pt,0,1pt">
            <w:txbxContent>
              <w:p w:rsidR="00720559" w:rsidRDefault="00720559">
                <w:pPr>
                  <w:pStyle w:val="PamkaGraf"/>
                </w:pPr>
              </w:p>
              <w:p w:rsidR="00720559" w:rsidRDefault="00720559">
                <w:pPr>
                  <w:pStyle w:val="PamkaGraf"/>
                  <w:rPr>
                    <w:lang w:val="en-US"/>
                  </w:rPr>
                </w:pPr>
              </w:p>
            </w:txbxContent>
          </v:textbox>
        </v:rect>
      </w:pict>
    </w:r>
    <w:r>
      <w:rPr>
        <w:noProof/>
      </w:rPr>
      <w:pict>
        <v:line id="_x0000_s2392" style="position:absolute;z-index:251786240;visibility:visible" from="-4.25pt,-12.3pt" to="497.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" o:allowincell="f" strokeweight="1.13pt">
          <v:stroke startarrowwidth="narrow" startarrowlength="short" endarrowwidth="narrow" endarrowlength="short"/>
        </v:line>
      </w:pict>
    </w:r>
    <w:r>
      <w:rPr>
        <w:noProof/>
      </w:rPr>
      <w:pict>
        <v:rect id="_x0000_s2391" style="position:absolute;margin-left:.15pt;margin-top:725.9pt;width:49.9pt;height:10.55pt;z-index:251785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" o:allowincell="f" stroked="f" strokeweight=".5pt">
          <v:textbox style="mso-next-textbox:#_x0000_s2391" inset="0,1pt,0,1pt">
            <w:txbxContent>
              <w:p w:rsidR="00720559" w:rsidRDefault="00720559">
                <w:pPr>
                  <w:pStyle w:val="PamkaSmall"/>
                </w:pPr>
                <w:r>
                  <w:t>Проверил</w:t>
                </w:r>
              </w:p>
            </w:txbxContent>
          </v:textbox>
        </v:rect>
      </w:pict>
    </w:r>
    <w:r>
      <w:rPr>
        <w:noProof/>
      </w:rPr>
      <w:pict>
        <v:rect id="_x0000_s2390" style="position:absolute;margin-left:-.3pt;margin-top:711.85pt;width:49.9pt;height:10.55pt;z-index:251784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" o:allowincell="f" stroked="f" strokeweight=".5pt">
          <v:textbox style="mso-next-textbox:#_x0000_s2390" inset="0,1pt,0,1pt">
            <w:txbxContent>
              <w:p w:rsidR="00720559" w:rsidRDefault="00720559">
                <w:pPr>
                  <w:pStyle w:val="PamkaSmall"/>
                </w:pPr>
                <w:r>
                  <w:t>Разработал</w:t>
                </w:r>
              </w:p>
            </w:txbxContent>
          </v:textbox>
        </v:rect>
      </w:pict>
    </w:r>
    <w:r>
      <w:rPr>
        <w:noProof/>
      </w:rPr>
      <w:pict>
        <v:line id="_x0000_s2389" style="position:absolute;z-index:251783168;visibility:visible" from="-45.35pt,379.3pt" to="-4.25pt,37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" o:allowincell="f" strokeweight="1.13pt">
          <v:stroke startarrowwidth="narrow" startarrowlength="short" endarrowwidth="narrow" endarrowlength="short"/>
        </v:line>
      </w:pict>
    </w:r>
    <w:r>
      <w:rPr>
        <w:noProof/>
      </w:rPr>
      <w:pict>
        <v:line id="_x0000_s2388" style="position:absolute;z-index:251782144;visibility:visible" from="-45.65pt,426.35pt" to="-4.55pt,42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" o:allowincell="f" strokeweight="1.13pt">
          <v:stroke startarrowwidth="narrow" startarrowlength="short" endarrowwidth="narrow" endarrowlength="short"/>
        </v:line>
      </w:pict>
    </w:r>
    <w:r>
      <w:rPr>
        <w:noProof/>
      </w:rPr>
      <w:pict>
        <v:line id="_x0000_s2387" style="position:absolute;z-index:251781120;visibility:visible" from="-45.3pt,483.05pt" to="-4.2pt,48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" o:allowincell="f" strokeweight="1.13pt">
          <v:stroke startarrowwidth="narrow" startarrowlength="short" endarrowwidth="narrow" endarrowlength="short"/>
        </v:line>
      </w:pict>
    </w:r>
    <w:r>
      <w:rPr>
        <w:noProof/>
      </w:rPr>
      <w:pict>
        <v:line id="_x0000_s2386" style="position:absolute;z-index:251780096;visibility:visible" from="-17.25pt,355.05pt" to="-17.2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" o:allowincell="f" strokeweight="1.13pt">
          <v:stroke startarrowwidth="narrow" startarrowlength="short" endarrowwidth="narrow" endarrowlength="short"/>
        </v:line>
      </w:pict>
    </w:r>
    <w:r>
      <w:rPr>
        <w:noProof/>
      </w:rPr>
      <w:pict>
        <v:line id="_x0000_s2385" style="position:absolute;z-index:251779072;visibility:visible" from="-31.15pt,355.05pt" to="-31.1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" o:allowincell="f" strokeweight="1.13pt">
          <v:stroke startarrowwidth="narrow" startarrowlength="short" endarrowwidth="narrow" endarrowlength="short"/>
        </v:line>
      </w:pict>
    </w:r>
    <w:r>
      <w:rPr>
        <w:noProof/>
      </w:rPr>
      <w:pict>
        <v:line id="_x0000_s2384" style="position:absolute;z-index:251778048;visibility:visible" from="-45.3pt,355.05pt" to="-45.2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" o:allowincell="f" strokeweight="1.13pt">
          <v:stroke startarrowwidth="narrow" startarrowlength="short" endarrowwidth="narrow" endarrowlength="short"/>
        </v:line>
      </w:pict>
    </w:r>
    <w:r>
      <w:rPr>
        <w:noProof/>
      </w:rPr>
      <w:pict>
        <v:line id="_x0000_s2383" style="position:absolute;z-index:251777024;visibility:visible" from="-57.5pt,355.05pt" to="-57.4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" o:allowincell="f" strokeweight="1.13pt">
          <v:stroke startarrowwidth="narrow" startarrowlength="short" endarrowwidth="narrow" endarrowlength="short"/>
        </v:line>
      </w:pict>
    </w:r>
    <w:r>
      <w:rPr>
        <w:noProof/>
      </w:rPr>
      <w:pict>
        <v:line id="_x0000_s2382" style="position:absolute;z-index:251776000;visibility:visible" from="-57.8pt,354.75pt" to="-3.95pt,35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" o:allowincell="f" strokeweight="1.13pt">
          <v:stroke startarrowwidth="narrow" startarrowlength="short" endarrowwidth="narrow" endarrowlength="short"/>
        </v:line>
      </w:pict>
    </w:r>
    <w:r>
      <w:rPr>
        <w:noProof/>
      </w:rPr>
      <w:pict>
        <v:line id="_x0000_s2381" style="position:absolute;z-index:251774976;visibility:visible" from="-38.2pt,611.7pt" to="-4.2pt,6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" o:allowincell="f" strokeweight="1.13pt">
          <v:stroke startarrowwidth="narrow" startarrowlength="short" endarrowwidth="narrow" endarrowlength="short"/>
        </v:line>
      </w:pict>
    </w:r>
    <w:r>
      <w:rPr>
        <w:noProof/>
      </w:rPr>
      <w:pict>
        <v:line id="_x0000_s2380" style="position:absolute;z-index:251773952;visibility:visible" from="-38.15pt,709.8pt" to="-4.15pt,70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" o:allowincell="f" strokeweight="1.13pt">
          <v:stroke startarrowwidth="narrow" startarrowlength="short" endarrowwidth="narrow" endarrowlength="short"/>
        </v:line>
      </w:pict>
    </w:r>
    <w:r>
      <w:rPr>
        <w:noProof/>
      </w:rPr>
      <w:pict>
        <v:line id="_x0000_s2379" style="position:absolute;z-index:251772928;visibility:visible" from="-57.8pt,539.65pt" to="-3.95pt,53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" o:allowincell="f" strokeweight="1.13pt">
          <v:stroke startarrowwidth="narrow" startarrowlength="short" endarrowwidth="narrow" endarrowlength="short"/>
        </v:line>
      </w:pict>
    </w:r>
    <w:r>
      <w:rPr>
        <w:noProof/>
      </w:rPr>
      <w:pict>
        <v:line id="_x0000_s2378" style="position:absolute;z-index:251771904;visibility:visible" from="-25.95pt,540.25pt" to="-25.9pt,78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" o:allowincell="f" strokeweight="1.13pt">
          <v:stroke startarrowwidth="narrow" startarrowlength="short" endarrowwidth="narrow" endarrowlength="short"/>
        </v:line>
      </w:pict>
    </w:r>
    <w:r>
      <w:rPr>
        <w:noProof/>
      </w:rPr>
      <w:pict>
        <v:line id="_x0000_s2377" style="position:absolute;z-index:251770880;visibility:visible" from="-37.8pt,540.1pt" to="-37.75pt,78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" o:allowincell="f" strokeweight="1.13pt">
          <v:stroke startarrowwidth="narrow" startarrowlength="short" endarrowwidth="narrow" endarrowlength="short"/>
        </v:line>
      </w:pict>
    </w:r>
    <w:r>
      <w:rPr>
        <w:noProof/>
      </w:rPr>
      <w:pict>
        <v:rect id="_x0000_s2376" style="position:absolute;margin-left:360.6pt;margin-top:711.8pt;width:30.05pt;height:10.55pt;z-index:251769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" o:allowincell="f" stroked="f" strokeweight=".5pt">
          <v:textbox style="mso-next-textbox:#_x0000_s2376" inset="0,1pt,0,1pt">
            <w:txbxContent>
              <w:p w:rsidR="00720559" w:rsidRDefault="00720559">
                <w:pPr>
                  <w:pStyle w:val="PamkaSmall"/>
                </w:pPr>
                <w:r>
                  <w:t>Стадия</w:t>
                </w:r>
              </w:p>
            </w:txbxContent>
          </v:textbox>
        </v:rect>
      </w:pict>
    </w:r>
    <w:r>
      <w:rPr>
        <w:noProof/>
      </w:rPr>
      <w:pict>
        <v:rect id="_x0000_s2375" style="position:absolute;margin-left:452.1pt;margin-top:711.65pt;width:41.4pt;height:10.55pt;z-index:251768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" o:allowincell="f" stroked="f" strokeweight=".5pt">
          <v:textbox style="mso-next-textbox:#_x0000_s2375" inset="0,1pt,0,1pt">
            <w:txbxContent>
              <w:p w:rsidR="00720559" w:rsidRDefault="00720559">
                <w:pPr>
                  <w:pStyle w:val="PamkaSmall"/>
                </w:pPr>
                <w:r>
                  <w:t>Листов</w:t>
                </w:r>
              </w:p>
            </w:txbxContent>
          </v:textbox>
        </v:rect>
      </w:pict>
    </w:r>
    <w:r>
      <w:rPr>
        <w:noProof/>
      </w:rPr>
      <w:pict>
        <v:rect id="_x0000_s2374" style="position:absolute;margin-left:407.1pt;margin-top:711.65pt;width:21.65pt;height:10.55pt;z-index:251767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" o:allowincell="f" stroked="f" strokeweight=".5pt">
          <v:textbox style="mso-next-textbox:#_x0000_s2374" inset="0,1pt,0,1pt">
            <w:txbxContent>
              <w:p w:rsidR="00720559" w:rsidRDefault="00720559">
                <w:pPr>
                  <w:pStyle w:val="PamkaSmall"/>
                </w:pPr>
                <w:r>
                  <w:t>Лист</w:t>
                </w:r>
              </w:p>
            </w:txbxContent>
          </v:textbox>
        </v:rect>
      </w:pict>
    </w:r>
    <w:r>
      <w:rPr>
        <w:noProof/>
      </w:rPr>
      <w:pict>
        <v:line id="_x0000_s2373" style="position:absolute;z-index:251766784;visibility:visible" from="440.3pt,710.1pt" to="440.35pt,7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" o:allowincell="f" strokeweight="1.13pt">
          <v:stroke startarrowwidth="narrow" startarrowlength="short" endarrowwidth="narrow" endarrowlength="short"/>
        </v:line>
      </w:pict>
    </w:r>
    <w:r>
      <w:rPr>
        <w:noProof/>
      </w:rPr>
      <w:pict>
        <v:line id="_x0000_s2372" style="position:absolute;z-index:251765760;visibility:visible" from="397.75pt,710.1pt" to="397.8pt,7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" o:allowincell="f" strokeweight="1.13pt">
          <v:stroke startarrowwidth="narrow" startarrowlength="short" endarrowwidth="narrow" endarrowlength="short"/>
        </v:line>
      </w:pict>
    </w:r>
    <w:r>
      <w:rPr>
        <w:noProof/>
      </w:rPr>
      <w:pict>
        <v:line id="_x0000_s2371" style="position:absolute;z-index:251764736;visibility:visible" from="355.1pt,710.2pt" to="355.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" o:allowincell="f" strokeweight="1.13pt">
          <v:stroke startarrowwidth="narrow" startarrowlength="short" endarrowwidth="narrow" endarrowlength="short"/>
        </v:line>
      </w:pict>
    </w:r>
    <w:r>
      <w:rPr>
        <w:noProof/>
      </w:rPr>
      <w:pict>
        <v:line id="_x0000_s2370" style="position:absolute;z-index:251763712;visibility:visible" from="355.4pt,724.2pt" to="497.15pt,7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" o:allowincell="f" strokeweight="1.13pt">
          <v:stroke startarrowwidth="narrow" startarrowlength="short" endarrowwidth="narrow" endarrowlength="short"/>
        </v:line>
      </w:pict>
    </w:r>
    <w:r>
      <w:rPr>
        <w:noProof/>
      </w:rPr>
      <w:pict>
        <v:line id="_x0000_s2369" style="position:absolute;z-index:251762688;visibility:visible" from="355.15pt,738.45pt" to="496.9pt,7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" o:allowincell="f" strokeweight="1.13pt">
          <v:stroke startarrowwidth="narrow" startarrowlength="short" endarrowwidth="narrow" endarrowlength="short"/>
        </v:line>
      </w:pict>
    </w:r>
    <w:r>
      <w:rPr>
        <w:noProof/>
      </w:rPr>
      <w:pict>
        <v:line id="_x0000_s2368" style="position:absolute;z-index:251761664;visibility:visible" from="-4.25pt,752.7pt" to="180pt,75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" o:allowincell="f" strokeweight=".57pt">
          <v:stroke startarrowwidth="narrow" startarrowlength="short" endarrowwidth="narrow" endarrowlength="short"/>
        </v:line>
      </w:pict>
    </w:r>
    <w:r>
      <w:rPr>
        <w:noProof/>
      </w:rPr>
      <w:pict>
        <v:line id="_x0000_s2367" style="position:absolute;z-index:251760640;visibility:visible" from="-4.25pt,724.35pt" to="180pt,7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" o:allowincell="f" strokeweight=".57pt">
          <v:stroke startarrowwidth="narrow" startarrowlength="short" endarrowwidth="narrow" endarrowlength="short"/>
        </v:line>
      </w:pict>
    </w:r>
    <w:r>
      <w:rPr>
        <w:noProof/>
      </w:rPr>
      <w:pict>
        <v:line id="_x0000_s2366" style="position:absolute;z-index:251759616;visibility:visible" from="-4.25pt,738.5pt" to="180pt,7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" o:allowincell="f" strokeweight=".57pt">
          <v:stroke startarrowwidth="narrow" startarrowlength="short" endarrowwidth="narrow" endarrowlength="short"/>
        </v:line>
      </w:pict>
    </w:r>
    <w:r>
      <w:rPr>
        <w:noProof/>
      </w:rPr>
      <w:pict>
        <v:line id="_x0000_s2365" style="position:absolute;z-index:251758592;visibility:visible" from="-4.25pt,681.65pt" to="180pt,68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" o:allowincell="f" strokeweight=".57pt">
          <v:stroke startarrowwidth="narrow" startarrowlength="short" endarrowwidth="narrow" endarrowlength="short"/>
        </v:line>
      </w:pict>
    </w:r>
    <w:r>
      <w:rPr>
        <w:noProof/>
      </w:rPr>
      <w:pict>
        <v:line id="_x0000_s2364" style="position:absolute;z-index:251757568;visibility:visible" from="-4.15pt,766.85pt" to="180.1pt,7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" o:allowincell="f" strokeweight=".57pt">
          <v:stroke startarrowwidth="narrow" startarrowlength="short" endarrowwidth="narrow" endarrowlength="short"/>
        </v:line>
      </w:pict>
    </w:r>
    <w:r>
      <w:rPr>
        <w:noProof/>
      </w:rPr>
      <w:pict>
        <v:line id="_x0000_s2363" style="position:absolute;z-index:251756544;visibility:visible" from="-4.2pt,710pt" to="497.55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" o:allowincell="f" strokeweight="1.13pt">
          <v:stroke startarrowwidth="narrow" startarrowlength="short" endarrowwidth="narrow" endarrowlength="short"/>
        </v:line>
      </w:pict>
    </w:r>
    <w:r>
      <w:rPr>
        <w:noProof/>
      </w:rPr>
      <w:pict>
        <v:line id="_x0000_s2362" style="position:absolute;z-index:251755520;visibility:visible" from="-4.1pt,667.4pt" to="497.65pt,66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" o:allowincell="f" strokeweight="1.13pt">
          <v:stroke startarrowwidth="narrow" startarrowlength="short" endarrowwidth="narrow" endarrowlength="short"/>
        </v:line>
      </w:pict>
    </w:r>
    <w:r>
      <w:rPr>
        <w:noProof/>
      </w:rPr>
      <w:pict>
        <v:line id="_x0000_s2361" style="position:absolute;z-index:251754496;visibility:visible" from="-4.05pt,695.8pt" to="180.2pt,69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" o:allowincell="f" strokeweight="1.13pt">
          <v:stroke startarrowwidth="narrow" startarrowlength="short" endarrowwidth="narrow" endarrowlength="short"/>
        </v:line>
      </w:pict>
    </w:r>
    <w:r>
      <w:rPr>
        <w:noProof/>
      </w:rPr>
      <w:pict>
        <v:rect id="_x0000_s2360" style="position:absolute;margin-left:26.1pt;margin-top:697.3pt;width:25.1pt;height:10.55pt;z-index:251753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" o:allowincell="f" stroked="f" strokeweight=".5pt">
          <v:textbox style="mso-next-textbox:#_x0000_s2360" inset="0,1pt,0,1pt">
            <w:txbxContent>
              <w:p w:rsidR="00720559" w:rsidRDefault="00720559">
                <w:pPr>
                  <w:pStyle w:val="PamkaSmall"/>
                </w:pPr>
                <w:r>
                  <w:t>Кол.уч.</w:t>
                </w:r>
              </w:p>
            </w:txbxContent>
          </v:textbox>
        </v:rect>
      </w:pict>
    </w:r>
    <w:r>
      <w:rPr>
        <w:noProof/>
      </w:rPr>
      <w:pict>
        <v:line id="_x0000_s2359" style="position:absolute;z-index:251752448;visibility:visible" from="23.55pt,667.55pt" to="23.6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" o:allowincell="f" strokeweight="1.13pt">
          <v:stroke startarrowwidth="narrow" startarrowlength="short" endarrowwidth="narrow" endarrowlength="short"/>
        </v:line>
      </w:pict>
    </w:r>
    <w:r>
      <w:rPr>
        <w:noProof/>
      </w:rPr>
      <w:pict>
        <v:line id="_x0000_s2358" style="position:absolute;z-index:251751424;visibility:visible" from="53.1pt,667.65pt" to="53.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" o:allowincell="f" strokeweight="1.13pt">
          <v:stroke startarrowwidth="narrow" startarrowlength="short" endarrowwidth="narrow" endarrowlength="short"/>
        </v:line>
      </w:pict>
    </w:r>
    <w:r>
      <w:rPr>
        <w:noProof/>
      </w:rPr>
      <w:pict>
        <v:line id="_x0000_s2357" style="position:absolute;z-index:251750400;visibility:visible" from="81.1pt,667.55pt" to="81.15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" o:allowincell="f" strokeweight="1.13pt">
          <v:stroke startarrowwidth="narrow" startarrowlength="short" endarrowwidth="narrow" endarrowlength="short"/>
        </v:line>
      </w:pict>
    </w:r>
    <w:r>
      <w:rPr>
        <w:noProof/>
      </w:rPr>
      <w:pict>
        <v:line id="_x0000_s2356" style="position:absolute;z-index:251749376;visibility:visible" from="109.8pt,667.65pt" to="109.8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" o:allowincell="f" strokeweight="1.13pt">
          <v:stroke startarrowwidth="narrow" startarrowlength="short" endarrowwidth="narrow" endarrowlength="short"/>
        </v:line>
      </w:pict>
    </w:r>
    <w:r>
      <w:rPr>
        <w:noProof/>
      </w:rPr>
      <w:pict>
        <v:line id="_x0000_s2355" style="position:absolute;z-index:251748352;visibility:visible" from="152.1pt,667.65pt" to="152.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" o:allowincell="f" strokeweight="1.13pt">
          <v:stroke startarrowwidth="narrow" startarrowlength="short" endarrowwidth="narrow" endarrowlength="short"/>
        </v:line>
      </w:pict>
    </w:r>
    <w:r>
      <w:rPr>
        <w:noProof/>
      </w:rPr>
      <w:pict>
        <v:line id="_x0000_s2354" style="position:absolute;z-index:251747328;visibility:visible" from="180.05pt,667.65pt" to="180.1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" o:allowincell="f" strokeweight="1.13pt">
          <v:stroke startarrowwidth="narrow" startarrowlength="short" endarrowwidth="narrow" endarrowlength="short"/>
        </v:line>
      </w:pict>
    </w:r>
    <w:r>
      <w:rPr>
        <w:noProof/>
      </w:rPr>
      <w:pict>
        <v:rect id="_x0000_s2353" style="position:absolute;margin-left:56.6pt;margin-top:696.85pt;width:21.65pt;height:10.55pt;z-index:251746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" o:allowincell="f" stroked="f" strokeweight=".5pt">
          <v:textbox style="mso-next-textbox:#_x0000_s2353" inset="0,1pt,0,1pt">
            <w:txbxContent>
              <w:p w:rsidR="00720559" w:rsidRDefault="00720559">
                <w:pPr>
                  <w:pStyle w:val="PamkaSmall"/>
                </w:pPr>
                <w:r>
                  <w:t>Лист</w:t>
                </w:r>
              </w:p>
            </w:txbxContent>
          </v:textbox>
        </v:rect>
      </w:pict>
    </w:r>
    <w:r>
      <w:rPr>
        <w:noProof/>
      </w:rPr>
      <w:pict>
        <v:rect id="_x0000_s2352" style="position:absolute;margin-left:81.9pt;margin-top:696.85pt;width:27.9pt;height:10.55pt;z-index:251745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" o:allowincell="f" stroked="f" strokeweight=".5pt">
          <v:textbox style="mso-next-textbox:#_x0000_s2352" inset="1pt,1pt,1pt,1pt">
            <w:txbxContent>
              <w:p w:rsidR="00720559" w:rsidRDefault="00720559">
                <w:pPr>
                  <w:pStyle w:val="PamkaSmall"/>
                </w:pPr>
                <w:r>
                  <w:t>№док.</w:t>
                </w:r>
              </w:p>
            </w:txbxContent>
          </v:textbox>
        </v:rect>
      </w:pict>
    </w:r>
    <w:r>
      <w:rPr>
        <w:noProof/>
      </w:rPr>
      <w:pict>
        <v:rect id="_x0000_s2351" style="position:absolute;margin-left:116.8pt;margin-top:696.85pt;width:31.4pt;height:10.55pt;z-index:251744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" o:allowincell="f" stroked="f" strokeweight=".5pt">
          <v:textbox style="mso-next-textbox:#_x0000_s2351" inset="1pt,1pt,1pt,1pt">
            <w:txbxContent>
              <w:p w:rsidR="00720559" w:rsidRDefault="00720559">
                <w:pPr>
                  <w:pStyle w:val="PamkaSmall"/>
                </w:pPr>
                <w:r>
                  <w:t>Подп.</w:t>
                </w:r>
              </w:p>
            </w:txbxContent>
          </v:textbox>
        </v:rect>
      </w:pict>
    </w:r>
    <w:r>
      <w:rPr>
        <w:noProof/>
      </w:rPr>
      <w:pict>
        <v:rect id="_x0000_s2350" style="position:absolute;margin-left:-1.85pt;margin-top:696.85pt;width:25.1pt;height:10.55pt;z-index:25174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" o:allowincell="f" stroked="f" strokeweight=".5pt">
          <v:textbox style="mso-next-textbox:#_x0000_s2350" inset="1pt,1pt,1pt,1pt">
            <w:txbxContent>
              <w:p w:rsidR="00720559" w:rsidRDefault="00720559">
                <w:pPr>
                  <w:pStyle w:val="PamkaSmall"/>
                </w:pPr>
                <w:r>
                  <w:t>Изм.</w:t>
                </w:r>
              </w:p>
            </w:txbxContent>
          </v:textbox>
        </v:rect>
      </w:pict>
    </w:r>
    <w:r>
      <w:rPr>
        <w:noProof/>
      </w:rPr>
      <w:pict>
        <v:rect id="_x0000_s2349" style="position:absolute;margin-left:153pt;margin-top:696.85pt;width:26.5pt;height:10.55pt;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" o:allowincell="f" stroked="f" strokeweight=".5pt">
          <v:textbox style="mso-next-textbox:#_x0000_s2349" inset="1pt,1pt,1pt,1pt">
            <w:txbxContent>
              <w:p w:rsidR="00720559" w:rsidRDefault="00720559">
                <w:pPr>
                  <w:pStyle w:val="PamkaSmall"/>
                </w:pPr>
                <w:r>
                  <w:t>Дата</w:t>
                </w:r>
              </w:p>
            </w:txbxContent>
          </v:textbox>
        </v:rect>
      </w:pict>
    </w:r>
    <w:r>
      <w:rPr>
        <w:noProof/>
      </w:rPr>
      <w:pict>
        <v:line id="_x0000_s2348" style="position:absolute;z-index:251741184;visibility:visible" from="496.8pt,-12.75pt" to="496.85pt,7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" o:allowincell="f" strokeweight=".4mm">
          <v:stroke startarrowwidth="narrow" startarrowlength="short" endarrowwidth="narrow" endarrowlength="short"/>
        </v:line>
      </w:pict>
    </w:r>
    <w:r>
      <w:rPr>
        <w:noProof/>
      </w:rPr>
      <w:pict>
        <v:line id="_x0000_s2347" style="position:absolute;z-index:251740160;visibility:visible" from="-38.1pt,781.05pt" to="497.65pt,78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" o:allowincell="f" strokeweight="1.13pt">
          <v:stroke startarrowwidth="narrow" startarrowlength="short" endarrowwidth="narrow" endarrowlength="short"/>
        </v:line>
      </w:pict>
    </w:r>
    <w:r>
      <w:rPr>
        <w:noProof/>
      </w:rPr>
      <w:pict>
        <v:line id="_x0000_s2346" style="position:absolute;z-index:251739136;visibility:visible" from="-4.15pt,-12.45pt" to="-4.1pt,7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" o:allowincell="f" strokeweight="1.13pt">
          <v:stroke startarrowwidth="narrow" startarrowlength="short" endarrowwidth="narrow" endarrowlength="short"/>
        </v:line>
      </w:pict>
    </w:r>
    <w:r>
      <w:rPr>
        <w:noProof/>
      </w:rPr>
      <w:pict>
        <v:rect id="_x0000_s2345" style="position:absolute;margin-left:-37.05pt;margin-top:717.15pt;width:10.5pt;height:52.7pt;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" o:allowincell="f" stroked="f" strokeweight=".5pt">
          <v:textbox style="layout-flow:vertical;mso-layout-flow-alt:bottom-to-top;mso-next-textbox:#_x0000_s2345" inset="0,0,0,0">
            <w:txbxContent>
              <w:p w:rsidR="00720559" w:rsidRDefault="00720559">
                <w:pPr>
                  <w:pStyle w:val="PamkaSmall"/>
                </w:pPr>
                <w:r>
                  <w:t>Инв. № подл.</w:t>
                </w:r>
              </w:p>
            </w:txbxContent>
          </v:textbox>
        </v:rect>
      </w:pict>
    </w:r>
    <w:r>
      <w:rPr>
        <w:noProof/>
      </w:rPr>
      <w:pict>
        <v:rect id="_x0000_s2344" style="position:absolute;margin-left:-36.85pt;margin-top:625pt;width:10.5pt;height:66.9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" o:allowincell="f" stroked="f" strokeweight=".5pt">
          <v:textbox style="layout-flow:vertical;mso-layout-flow-alt:bottom-to-top;mso-next-textbox:#_x0000_s2344" inset="0,0,0,0">
            <w:txbxContent>
              <w:p w:rsidR="00720559" w:rsidRDefault="00720559">
                <w:pPr>
                  <w:pStyle w:val="PamkaSmall"/>
                </w:pPr>
                <w:r>
                  <w:t>Подпись и дата</w:t>
                </w:r>
              </w:p>
            </w:txbxContent>
          </v:textbox>
        </v:rect>
      </w:pict>
    </w:r>
    <w:r>
      <w:rPr>
        <w:noProof/>
      </w:rPr>
      <w:pict>
        <v:rect id="_x0000_s2343" style="position:absolute;margin-left:-37pt;margin-top:547.8pt;width:10.5pt;height:52.7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" o:allowincell="f" stroked="f" strokeweight=".5pt">
          <v:textbox style="layout-flow:vertical;mso-layout-flow-alt:bottom-to-top;mso-next-textbox:#_x0000_s2343" inset="0,0,0,0">
            <w:txbxContent>
              <w:p w:rsidR="00720559" w:rsidRDefault="00720559">
                <w:pPr>
                  <w:pStyle w:val="PamkaSmall"/>
                </w:pPr>
                <w:r>
                  <w:t>Доп. инв. №</w:t>
                </w:r>
              </w:p>
            </w:txbxContent>
          </v:textbox>
        </v:rect>
      </w:pict>
    </w:r>
    <w:r>
      <w:rPr>
        <w:noProof/>
      </w:rPr>
      <w:pict>
        <v:rect id="_x0000_s2342" style="position:absolute;margin-left:-56.65pt;margin-top:468.65pt;width:10.5pt;height:66.9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" o:allowincell="f" stroked="f" strokeweight=".5pt">
          <v:textbox style="layout-flow:vertical;mso-layout-flow-alt:bottom-to-top;mso-next-textbox:#_x0000_s2342" inset="0,0,0,0">
            <w:txbxContent>
              <w:p w:rsidR="00720559" w:rsidRDefault="00720559">
                <w:pPr>
                  <w:pStyle w:val="PamkaSmall"/>
                </w:pPr>
                <w:r>
                  <w:t>Согласовано</w:t>
                </w:r>
              </w:p>
            </w:txbxContent>
          </v:textbox>
        </v:rect>
      </w:pict>
    </w:r>
    <w:r>
      <w:rPr>
        <w:noProof/>
      </w:rPr>
      <w:pict>
        <v:shape id="_x0000_s2341" type="#_x0000_t202" style="position:absolute;margin-left:359.25pt;margin-top:724.25pt;width:34.6pt;height:14.2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3j1swIAALI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" o:allowincell="f" filled="f" stroked="f">
          <v:textbox style="mso-next-textbox:#_x0000_s2341" inset="0,0,0,0">
            <w:txbxContent>
              <w:p w:rsidR="00720559" w:rsidRDefault="00720559">
                <w:pPr>
                  <w:pStyle w:val="PamkaStad"/>
                  <w:rPr>
                    <w:i/>
                    <w:lang w:val="en-US"/>
                  </w:rPr>
                </w:pPr>
              </w:p>
            </w:txbxContent>
          </v:textbox>
        </v:shape>
      </w:pict>
    </w:r>
    <w:r>
      <w:rPr>
        <w:noProof/>
      </w:rPr>
      <w:pict>
        <v:shape id="_x0000_s2340" type="#_x0000_t202" style="position:absolute;margin-left:400.85pt;margin-top:724.25pt;width:34.6pt;height:14.2pt;z-index:25173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" o:allowincell="f" filled="f" stroked="f">
          <v:textbox style="mso-next-textbox:#_x0000_s2340" inset="0,0,0,0">
            <w:txbxContent>
              <w:p w:rsidR="00720559" w:rsidRDefault="00935836">
                <w:pPr>
                  <w:pStyle w:val="PamkaNum"/>
                  <w:rPr>
                    <w:lang w:val="en-US"/>
                  </w:rPr>
                </w:pPr>
                <w:fldSimple w:instr=" PAGE  \* MERGEFORMAT ">
                  <w:r w:rsidR="00720559">
                    <w:rPr>
                      <w:noProof/>
                    </w:rPr>
                    <w:t>10</w:t>
                  </w:r>
                </w:fldSimple>
              </w:p>
            </w:txbxContent>
          </v:textbox>
        </v:shape>
      </w:pict>
    </w:r>
    <w:r>
      <w:rPr>
        <w:noProof/>
      </w:rPr>
      <w:pict>
        <v:shape id="_x0000_s2339" type="#_x0000_t202" style="position:absolute;margin-left:452.05pt;margin-top:724.25pt;width:34.6pt;height:14.2pt;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" o:allowincell="f" filled="f" stroked="f">
          <v:textbox style="mso-next-textbox:#_x0000_s2339" inset="0,0,0,0">
            <w:txbxContent>
              <w:p w:rsidR="00720559" w:rsidRDefault="00935836">
                <w:pPr>
                  <w:pStyle w:val="PamkaNum"/>
                </w:pPr>
                <w:fldSimple w:instr=" NUMPAGES  \* MERGEFORMAT ">
                  <w:r w:rsidR="002C6AAB">
                    <w:rPr>
                      <w:noProof/>
                    </w:rPr>
                    <w:t>162</w:t>
                  </w:r>
                </w:fldSimple>
              </w:p>
            </w:txbxContent>
          </v:textbox>
        </v:shape>
      </w:pict>
    </w:r>
    <w:r>
      <w:rPr>
        <w:noProof/>
      </w:rPr>
      <w:pict>
        <v:rect id="_x0000_s2338" style="position:absolute;margin-left:56.95pt;margin-top:712.35pt;width:49.7pt;height:9.9pt;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" o:allowincell="f" stroked="f" strokeweight=".5pt">
          <v:textbox style="mso-next-textbox:#_x0000_s2338" inset="0,0,0,0">
            <w:txbxContent>
              <w:p w:rsidR="00720559" w:rsidRDefault="00720559">
                <w:pPr>
                  <w:pStyle w:val="PamkaSmall"/>
                  <w:rPr>
                    <w:lang w:val="en-US"/>
                  </w:rPr>
                </w:pPr>
                <w:r>
                  <w:rPr>
                    <w:lang w:val="en-US"/>
                  </w:rPr>
                  <w:t>.</w:t>
                </w:r>
              </w:p>
              <w:p w:rsidR="00720559" w:rsidRDefault="00720559">
                <w:r>
                  <w:rPr>
                    <w:lang w:val="en-US"/>
                  </w:rPr>
                  <w:t>Ф</w:t>
                </w:r>
              </w:p>
            </w:txbxContent>
          </v:textbox>
        </v:rect>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0559" w:rsidRDefault="00935836">
    <w:pPr>
      <w:pStyle w:val="a9"/>
    </w:pPr>
    <w:r>
      <w:rPr>
        <w:noProof/>
      </w:rPr>
      <w:pict>
        <v:rect id="_x0000_s2188" style="position:absolute;margin-left:57pt;margin-top:739.9pt;width:49.7pt;height:9.9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" o:allowincell="f" stroked="f" strokeweight=".5pt">
          <v:textbox style="mso-next-textbox:#_x0000_s2188" inset="0,0,0,0">
            <w:txbxContent>
              <w:p w:rsidR="00720559" w:rsidRDefault="00720559">
                <w:pPr>
                  <w:pStyle w:val="PamkaSmall"/>
                  <w:rPr>
                    <w:lang w:val="en-US"/>
                  </w:rPr>
                </w:pPr>
              </w:p>
            </w:txbxContent>
          </v:textbox>
        </v:rect>
      </w:pict>
    </w:r>
    <w:r>
      <w:rPr>
        <w:noProof/>
      </w:rPr>
      <w:pict>
        <v:rect id="_x0000_s2187" style="position:absolute;margin-left:0;margin-top:739.9pt;width:49.9pt;height:10.5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" o:allowincell="f" stroked="f" strokeweight=".5pt">
          <v:textbox style="mso-next-textbox:#_x0000_s2187" inset="0,1pt,0,1pt">
            <w:txbxContent>
              <w:p w:rsidR="00720559" w:rsidRDefault="00720559">
                <w:pPr>
                  <w:pStyle w:val="PamkaSmall"/>
                </w:pPr>
                <w:r>
                  <w:t>Эксперт</w:t>
                </w:r>
              </w:p>
            </w:txbxContent>
          </v:textbox>
        </v:rect>
      </w:pict>
    </w:r>
    <w:r>
      <w:rPr>
        <w:noProof/>
      </w:rPr>
      <w:pict>
        <v:rect id="_x0000_s2186" style="position:absolute;margin-left:-28.25pt;margin-top:430.05pt;width:8.5pt;height:51.3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" o:allowincell="f" stroked="f" strokeweight=".5pt">
          <v:textbox style="layout-flow:vertical;mso-layout-flow-alt:bottom-to-top;mso-next-textbox:#_x0000_s2186" inset="0,0,0,0">
            <w:txbxContent>
              <w:p w:rsidR="00720559" w:rsidRDefault="00720559">
                <w:pPr>
                  <w:pStyle w:val="PamkaSmall"/>
                </w:pPr>
              </w:p>
            </w:txbxContent>
          </v:textbox>
        </v:rect>
      </w:pict>
    </w:r>
    <w:r>
      <w:rPr>
        <w:noProof/>
      </w:rPr>
      <w:pict>
        <v:rect id="_x0000_s2185" style="position:absolute;margin-left:-14.05pt;margin-top:430.05pt;width:8.5pt;height:51.3pt;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" o:allowincell="f" stroked="f" strokeweight=".5pt">
          <v:textbox style="layout-flow:vertical;mso-layout-flow-alt:bottom-to-top;mso-next-textbox:#_x0000_s2185" inset="0,0,0,0">
            <w:txbxContent>
              <w:p w:rsidR="00720559" w:rsidRDefault="00720559">
                <w:pPr>
                  <w:pStyle w:val="PamkaSmall"/>
                </w:pPr>
              </w:p>
            </w:txbxContent>
          </v:textbox>
        </v:rect>
      </w:pict>
    </w:r>
    <w:r>
      <w:rPr>
        <w:noProof/>
      </w:rPr>
      <w:pict>
        <v:rect id="_x0000_s2184" style="position:absolute;margin-left:-42.45pt;margin-top:430.05pt;width:8.5pt;height:51.3pt;z-index:25165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" o:allowincell="f" stroked="f" strokeweight=".5pt">
          <v:textbox style="layout-flow:vertical;mso-layout-flow-alt:bottom-to-top;mso-next-textbox:#_x0000_s2184" inset="0,0,0,0">
            <w:txbxContent>
              <w:p w:rsidR="00720559" w:rsidRDefault="00720559">
                <w:pPr>
                  <w:pStyle w:val="PamkaSmall"/>
                </w:pPr>
              </w:p>
            </w:txbxContent>
          </v:textbox>
        </v:rect>
      </w:pict>
    </w:r>
    <w:r>
      <w:rPr>
        <w:noProof/>
      </w:rPr>
      <w:pict>
        <v:rect id="_x0000_s2183" style="position:absolute;margin-left:-14.05pt;margin-top:488.45pt;width:8.5pt;height:48.45pt;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" o:allowincell="f" stroked="f" strokeweight=".5pt">
          <v:textbox style="layout-flow:vertical;mso-layout-flow-alt:bottom-to-top;mso-next-textbox:#_x0000_s2183" inset="0,0,0,0">
            <w:txbxContent>
              <w:p w:rsidR="00720559" w:rsidRDefault="00720559">
                <w:pPr>
                  <w:pStyle w:val="PamkaSmall"/>
                </w:pPr>
              </w:p>
            </w:txbxContent>
          </v:textbox>
        </v:rect>
      </w:pict>
    </w:r>
    <w:r>
      <w:rPr>
        <w:noProof/>
      </w:rPr>
      <w:pict>
        <v:rect id="_x0000_s2182" style="position:absolute;margin-left:-28.35pt;margin-top:488.45pt;width:10.5pt;height:48.45pt;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" o:allowincell="f" stroked="f" strokeweight=".5pt">
          <v:textbox style="layout-flow:vertical;mso-layout-flow-alt:bottom-to-top;mso-next-textbox:#_x0000_s2182" inset="0,0,0,0">
            <w:txbxContent>
              <w:p w:rsidR="00720559" w:rsidRDefault="00720559">
                <w:pPr>
                  <w:pStyle w:val="PamkaSmall"/>
                </w:pPr>
              </w:p>
            </w:txbxContent>
          </v:textbox>
        </v:rect>
      </w:pict>
    </w:r>
    <w:r>
      <w:rPr>
        <w:noProof/>
      </w:rPr>
      <w:pict>
        <v:rect id="_x0000_s2181" style="position:absolute;margin-left:-42.5pt;margin-top:488.45pt;width:10.5pt;height:48.45pt;z-index:25165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" o:allowincell="f" stroked="f" strokeweight=".5pt">
          <v:textbox style="layout-flow:vertical;mso-layout-flow-alt:bottom-to-top;mso-next-textbox:#_x0000_s2181" inset="0,0,0,0">
            <w:txbxContent>
              <w:p w:rsidR="00720559" w:rsidRDefault="00720559">
                <w:pPr>
                  <w:pStyle w:val="PamkaSmall"/>
                </w:pPr>
              </w:p>
            </w:txbxContent>
          </v:textbox>
        </v:rect>
      </w:pict>
    </w:r>
    <w:r>
      <w:rPr>
        <w:noProof/>
      </w:rPr>
      <w:pict>
        <v:line id="_x0000_s2180" style="position:absolute;z-index:251649024;visibility:visible" from="477.3pt,-12.2pt" to="477.3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" o:allowincell="f" strokeweight="1.13pt">
          <v:stroke startarrowwidth="narrow" startarrowlength="short" endarrowwidth="narrow" endarrowlength="short"/>
        </v:line>
      </w:pict>
    </w:r>
    <w:r>
      <w:rPr>
        <w:noProof/>
      </w:rPr>
      <w:pict>
        <v:line id="_x0000_s2179" style="position:absolute;z-index:251648000;visibility:visible" from="476.8pt,7.35pt" to="496.65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" o:allowincell="f" strokeweight="1.13pt">
          <v:stroke startarrowwidth="narrow" startarrowlength="short" endarrowwidth="narrow" endarrowlength="short"/>
        </v:line>
      </w:pict>
    </w:r>
    <w:r>
      <w:rPr>
        <w:noProof/>
      </w:rPr>
      <w:pict>
        <v:shapetype id="_x0000_t202" coordsize="21600,21600" o:spt="202" path="m,l,21600r21600,l21600,xe">
          <v:stroke joinstyle="miter"/>
          <v:path gradientshapeok="t" o:connecttype="rect"/>
        </v:shapetype>
        <v:shape id="_x0000_s2178" type="#_x0000_t202" style="position:absolute;margin-left:469.65pt;margin-top:-7.65pt;width:34.6pt;height:14.2pt;z-index:25164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" o:allowincell="f" filled="f" stroked="f">
          <v:textbox style="mso-next-textbox:#_x0000_s2178" inset="0,0,0,0">
            <w:txbxContent>
              <w:p w:rsidR="00720559" w:rsidRDefault="00720559">
                <w:pPr>
                  <w:pStyle w:val="PamkaNum"/>
                  <w:rPr>
                    <w:lang w:val="en-US"/>
                  </w:rPr>
                </w:pPr>
              </w:p>
            </w:txbxContent>
          </v:textbox>
        </v:shape>
      </w:pict>
    </w:r>
    <w:r>
      <w:rPr>
        <w:noProof/>
      </w:rPr>
      <w:pict>
        <v:shape id="_x0000_s2177" type="#_x0000_t202" style="position:absolute;margin-left:184.9pt;margin-top:714.65pt;width:162.15pt;height:59.55pt;z-index:251645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" o:allowincell="f" filled="f" stroked="f">
          <v:textbox style="mso-next-textbox:#_x0000_s2177" inset="0,0,0,0">
            <w:txbxContent>
              <w:p w:rsidR="00720559" w:rsidRDefault="00720559">
                <w:pPr>
                  <w:pStyle w:val="PamkaNaim"/>
                  <w:rPr>
                    <w:sz w:val="20"/>
                  </w:rPr>
                </w:pPr>
              </w:p>
              <w:p w:rsidR="00720559" w:rsidRDefault="00720559">
                <w:pPr>
                  <w:pStyle w:val="PamkaNaim"/>
                  <w:rPr>
                    <w:sz w:val="20"/>
                  </w:rPr>
                </w:pPr>
                <w:r>
                  <w:rPr>
                    <w:sz w:val="20"/>
                  </w:rPr>
                  <w:t>Схема теплоснабжения</w:t>
                </w:r>
              </w:p>
              <w:p w:rsidR="00720559" w:rsidRDefault="00720559">
                <w:pPr>
                  <w:pStyle w:val="PamkaNaim"/>
                  <w:rPr>
                    <w:sz w:val="20"/>
                  </w:rPr>
                </w:pPr>
                <w:r>
                  <w:rPr>
                    <w:sz w:val="20"/>
                  </w:rPr>
                  <w:t>Книга 1</w:t>
                </w:r>
              </w:p>
            </w:txbxContent>
          </v:textbox>
        </v:shape>
      </w:pict>
    </w:r>
    <w:r>
      <w:rPr>
        <w:noProof/>
      </w:rPr>
      <w:pict>
        <v:shape id="_x0000_s2176" type="#_x0000_t202" style="position:absolute;margin-left:185.7pt;margin-top:673.3pt;width:303.3pt;height:31.2pt;z-index:251644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" o:allowincell="f" filled="f" stroked="f">
          <v:textbox style="mso-next-textbox:#_x0000_s2176" inset="0,0,0,0">
            <w:txbxContent>
              <w:p w:rsidR="00720559" w:rsidRDefault="00935836">
                <w:pPr>
                  <w:pStyle w:val="PamkaNaim"/>
                  <w:rPr>
                    <w:sz w:val="20"/>
                  </w:rPr>
                </w:pPr>
                <w:fldSimple w:instr=" DOCPROPERTY &quot;ShifrDocumenta&quot; \* MERGEFORMAT ">
                  <w:r w:rsidR="002C6AAB" w:rsidRPr="002C6AAB">
                    <w:rPr>
                      <w:sz w:val="20"/>
                    </w:rPr>
                    <w:t>Схема_ТС_Кн1.1.</w:t>
                  </w:r>
                </w:fldSimple>
              </w:p>
              <w:p w:rsidR="00720559" w:rsidRDefault="00720559">
                <w:pPr>
                  <w:pStyle w:val="PamkaNaim"/>
                  <w:rPr>
                    <w:sz w:val="18"/>
                  </w:rPr>
                </w:pPr>
              </w:p>
            </w:txbxContent>
          </v:textbox>
        </v:shape>
      </w:pict>
    </w:r>
    <w:r>
      <w:rPr>
        <w:noProof/>
      </w:rPr>
      <w:pict>
        <v:rect id="_x0000_s2175" style="position:absolute;margin-left:390.7pt;margin-top:741.3pt;width:83.9pt;height:36pt;z-index:251643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" o:allowincell="f" stroked="f" strokeweight=".5pt">
          <v:textbox style="mso-next-textbox:#_x0000_s2175" inset="0,1pt,0,1pt">
            <w:txbxContent>
              <w:p w:rsidR="00720559" w:rsidRDefault="00720559">
                <w:pPr>
                  <w:pStyle w:val="PamkaGraf"/>
                </w:pPr>
              </w:p>
              <w:p w:rsidR="00720559" w:rsidRDefault="00720559">
                <w:pPr>
                  <w:pStyle w:val="PamkaGraf"/>
                  <w:rPr>
                    <w:lang w:val="en-US"/>
                  </w:rPr>
                </w:pPr>
              </w:p>
            </w:txbxContent>
          </v:textbox>
        </v:rect>
      </w:pict>
    </w:r>
    <w:r>
      <w:rPr>
        <w:noProof/>
      </w:rPr>
      <w:pict>
        <v:line id="_x0000_s2174" style="position:absolute;z-index:251642880;visibility:visible" from="-4.25pt,-12.3pt" to="497.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" o:allowincell="f" strokeweight="1.13pt">
          <v:stroke startarrowwidth="narrow" startarrowlength="short" endarrowwidth="narrow" endarrowlength="short"/>
        </v:line>
      </w:pict>
    </w:r>
    <w:r>
      <w:rPr>
        <w:noProof/>
      </w:rPr>
      <w:pict>
        <v:rect id="_x0000_s2173" style="position:absolute;margin-left:.15pt;margin-top:725.9pt;width:49.9pt;height:10.55pt;z-index:251641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" o:allowincell="f" stroked="f" strokeweight=".5pt">
          <v:textbox style="mso-next-textbox:#_x0000_s2173" inset="0,1pt,0,1pt">
            <w:txbxContent>
              <w:p w:rsidR="00720559" w:rsidRDefault="00720559">
                <w:pPr>
                  <w:pStyle w:val="PamkaSmall"/>
                </w:pPr>
                <w:r>
                  <w:t>Проверил</w:t>
                </w:r>
              </w:p>
            </w:txbxContent>
          </v:textbox>
        </v:rect>
      </w:pict>
    </w:r>
    <w:r>
      <w:rPr>
        <w:noProof/>
      </w:rPr>
      <w:pict>
        <v:rect id="_x0000_s2172" style="position:absolute;margin-left:-.3pt;margin-top:711.85pt;width:49.9pt;height:10.55pt;z-index:251640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" o:allowincell="f" stroked="f" strokeweight=".5pt">
          <v:textbox style="mso-next-textbox:#_x0000_s2172" inset="0,1pt,0,1pt">
            <w:txbxContent>
              <w:p w:rsidR="00720559" w:rsidRDefault="00720559">
                <w:pPr>
                  <w:pStyle w:val="PamkaSmall"/>
                </w:pPr>
                <w:r>
                  <w:t>Разработал</w:t>
                </w:r>
              </w:p>
            </w:txbxContent>
          </v:textbox>
        </v:rect>
      </w:pict>
    </w:r>
    <w:r>
      <w:rPr>
        <w:noProof/>
      </w:rPr>
      <w:pict>
        <v:line id="_x0000_s2171" style="position:absolute;z-index:251639808;visibility:visible" from="-45.35pt,379.3pt" to="-4.25pt,37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" o:allowincell="f" strokeweight="1.13pt">
          <v:stroke startarrowwidth="narrow" startarrowlength="short" endarrowwidth="narrow" endarrowlength="short"/>
        </v:line>
      </w:pict>
    </w:r>
    <w:r>
      <w:rPr>
        <w:noProof/>
      </w:rPr>
      <w:pict>
        <v:line id="_x0000_s2170" style="position:absolute;z-index:251638784;visibility:visible" from="-45.65pt,426.35pt" to="-4.55pt,42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" o:allowincell="f" strokeweight="1.13pt">
          <v:stroke startarrowwidth="narrow" startarrowlength="short" endarrowwidth="narrow" endarrowlength="short"/>
        </v:line>
      </w:pict>
    </w:r>
    <w:r>
      <w:rPr>
        <w:noProof/>
      </w:rPr>
      <w:pict>
        <v:line id="_x0000_s2169" style="position:absolute;z-index:251637760;visibility:visible" from="-45.3pt,483.05pt" to="-4.2pt,48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" o:allowincell="f" strokeweight="1.13pt">
          <v:stroke startarrowwidth="narrow" startarrowlength="short" endarrowwidth="narrow" endarrowlength="short"/>
        </v:line>
      </w:pict>
    </w:r>
    <w:r>
      <w:rPr>
        <w:noProof/>
      </w:rPr>
      <w:pict>
        <v:line id="_x0000_s2168" style="position:absolute;z-index:251636736;visibility:visible" from="-17.25pt,355.05pt" to="-17.2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" o:allowincell="f" strokeweight="1.13pt">
          <v:stroke startarrowwidth="narrow" startarrowlength="short" endarrowwidth="narrow" endarrowlength="short"/>
        </v:line>
      </w:pict>
    </w:r>
    <w:r>
      <w:rPr>
        <w:noProof/>
      </w:rPr>
      <w:pict>
        <v:line id="_x0000_s2167" style="position:absolute;z-index:251635712;visibility:visible" from="-31.15pt,355.05pt" to="-31.1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" o:allowincell="f" strokeweight="1.13pt">
          <v:stroke startarrowwidth="narrow" startarrowlength="short" endarrowwidth="narrow" endarrowlength="short"/>
        </v:line>
      </w:pict>
    </w:r>
    <w:r>
      <w:rPr>
        <w:noProof/>
      </w:rPr>
      <w:pict>
        <v:line id="_x0000_s2166" style="position:absolute;z-index:251634688;visibility:visible" from="-45.3pt,355.05pt" to="-45.2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" o:allowincell="f" strokeweight="1.13pt">
          <v:stroke startarrowwidth="narrow" startarrowlength="short" endarrowwidth="narrow" endarrowlength="short"/>
        </v:line>
      </w:pict>
    </w:r>
    <w:r>
      <w:rPr>
        <w:noProof/>
      </w:rPr>
      <w:pict>
        <v:line id="_x0000_s2165" style="position:absolute;z-index:251633664;visibility:visible" from="-57.5pt,355.05pt" to="-57.4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" o:allowincell="f" strokeweight="1.13pt">
          <v:stroke startarrowwidth="narrow" startarrowlength="short" endarrowwidth="narrow" endarrowlength="short"/>
        </v:line>
      </w:pict>
    </w:r>
    <w:r>
      <w:rPr>
        <w:noProof/>
      </w:rPr>
      <w:pict>
        <v:line id="_x0000_s2164" style="position:absolute;z-index:251632640;visibility:visible" from="-57.8pt,354.75pt" to="-3.95pt,35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" o:allowincell="f" strokeweight="1.13pt">
          <v:stroke startarrowwidth="narrow" startarrowlength="short" endarrowwidth="narrow" endarrowlength="short"/>
        </v:line>
      </w:pict>
    </w:r>
    <w:r>
      <w:rPr>
        <w:noProof/>
      </w:rPr>
      <w:pict>
        <v:line id="_x0000_s2163" style="position:absolute;z-index:251631616;visibility:visible" from="-38.2pt,611.7pt" to="-4.2pt,6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" o:allowincell="f" strokeweight="1.13pt">
          <v:stroke startarrowwidth="narrow" startarrowlength="short" endarrowwidth="narrow" endarrowlength="short"/>
        </v:line>
      </w:pict>
    </w:r>
    <w:r>
      <w:rPr>
        <w:noProof/>
      </w:rPr>
      <w:pict>
        <v:line id="_x0000_s2162" style="position:absolute;z-index:251630592;visibility:visible" from="-38.15pt,709.8pt" to="-4.15pt,70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" o:allowincell="f" strokeweight="1.13pt">
          <v:stroke startarrowwidth="narrow" startarrowlength="short" endarrowwidth="narrow" endarrowlength="short"/>
        </v:line>
      </w:pict>
    </w:r>
    <w:r>
      <w:rPr>
        <w:noProof/>
      </w:rPr>
      <w:pict>
        <v:line id="_x0000_s2161" style="position:absolute;z-index:251629568;visibility:visible" from="-57.8pt,539.65pt" to="-3.95pt,53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" o:allowincell="f" strokeweight="1.13pt">
          <v:stroke startarrowwidth="narrow" startarrowlength="short" endarrowwidth="narrow" endarrowlength="short"/>
        </v:line>
      </w:pict>
    </w:r>
    <w:r>
      <w:rPr>
        <w:noProof/>
      </w:rPr>
      <w:pict>
        <v:line id="_x0000_s2160" style="position:absolute;z-index:251628544;visibility:visible" from="-25.95pt,540.25pt" to="-25.9pt,78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" o:allowincell="f" strokeweight="1.13pt">
          <v:stroke startarrowwidth="narrow" startarrowlength="short" endarrowwidth="narrow" endarrowlength="short"/>
        </v:line>
      </w:pict>
    </w:r>
    <w:r>
      <w:rPr>
        <w:noProof/>
      </w:rPr>
      <w:pict>
        <v:line id="_x0000_s2159" style="position:absolute;z-index:251627520;visibility:visible" from="-37.8pt,540.1pt" to="-37.75pt,78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" o:allowincell="f" strokeweight="1.13pt">
          <v:stroke startarrowwidth="narrow" startarrowlength="short" endarrowwidth="narrow" endarrowlength="short"/>
        </v:line>
      </w:pict>
    </w:r>
    <w:r>
      <w:rPr>
        <w:noProof/>
      </w:rPr>
      <w:pict>
        <v:rect id="_x0000_s2158" style="position:absolute;margin-left:360.6pt;margin-top:711.8pt;width:30.05pt;height:10.55pt;z-index:251626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" o:allowincell="f" stroked="f" strokeweight=".5pt">
          <v:textbox style="mso-next-textbox:#_x0000_s2158" inset="0,1pt,0,1pt">
            <w:txbxContent>
              <w:p w:rsidR="00720559" w:rsidRDefault="00720559">
                <w:pPr>
                  <w:pStyle w:val="PamkaSmall"/>
                </w:pPr>
                <w:r>
                  <w:t>Стадия</w:t>
                </w:r>
              </w:p>
            </w:txbxContent>
          </v:textbox>
        </v:rect>
      </w:pict>
    </w:r>
    <w:r>
      <w:rPr>
        <w:noProof/>
      </w:rPr>
      <w:pict>
        <v:rect id="_x0000_s2157" style="position:absolute;margin-left:452.1pt;margin-top:711.65pt;width:41.4pt;height:10.55pt;z-index:251625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" o:allowincell="f" stroked="f" strokeweight=".5pt">
          <v:textbox style="mso-next-textbox:#_x0000_s2157" inset="0,1pt,0,1pt">
            <w:txbxContent>
              <w:p w:rsidR="00720559" w:rsidRDefault="00720559">
                <w:pPr>
                  <w:pStyle w:val="PamkaSmall"/>
                </w:pPr>
                <w:r>
                  <w:t>Листов</w:t>
                </w:r>
              </w:p>
            </w:txbxContent>
          </v:textbox>
        </v:rect>
      </w:pict>
    </w:r>
    <w:r>
      <w:rPr>
        <w:noProof/>
      </w:rPr>
      <w:pict>
        <v:rect id="_x0000_s2156" style="position:absolute;margin-left:407.1pt;margin-top:711.65pt;width:21.65pt;height:10.55pt;z-index:251624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" o:allowincell="f" stroked="f" strokeweight=".5pt">
          <v:textbox style="mso-next-textbox:#_x0000_s2156" inset="0,1pt,0,1pt">
            <w:txbxContent>
              <w:p w:rsidR="00720559" w:rsidRDefault="00720559">
                <w:pPr>
                  <w:pStyle w:val="PamkaSmall"/>
                </w:pPr>
                <w:r>
                  <w:t>Лист</w:t>
                </w:r>
              </w:p>
            </w:txbxContent>
          </v:textbox>
        </v:rect>
      </w:pict>
    </w:r>
    <w:r>
      <w:rPr>
        <w:noProof/>
      </w:rPr>
      <w:pict>
        <v:line id="_x0000_s2155" style="position:absolute;z-index:251623424;visibility:visible" from="440.3pt,710.1pt" to="440.35pt,7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" o:allowincell="f" strokeweight="1.13pt">
          <v:stroke startarrowwidth="narrow" startarrowlength="short" endarrowwidth="narrow" endarrowlength="short"/>
        </v:line>
      </w:pict>
    </w:r>
    <w:r>
      <w:rPr>
        <w:noProof/>
      </w:rPr>
      <w:pict>
        <v:line id="_x0000_s2154" style="position:absolute;z-index:251622400;visibility:visible" from="397.75pt,710.1pt" to="397.8pt,7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" o:allowincell="f" strokeweight="1.13pt">
          <v:stroke startarrowwidth="narrow" startarrowlength="short" endarrowwidth="narrow" endarrowlength="short"/>
        </v:line>
      </w:pict>
    </w:r>
    <w:r>
      <w:rPr>
        <w:noProof/>
      </w:rPr>
      <w:pict>
        <v:line id="_x0000_s2153" style="position:absolute;z-index:251621376;visibility:visible" from="355.1pt,710.2pt" to="355.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" o:allowincell="f" strokeweight="1.13pt">
          <v:stroke startarrowwidth="narrow" startarrowlength="short" endarrowwidth="narrow" endarrowlength="short"/>
        </v:line>
      </w:pict>
    </w:r>
    <w:r>
      <w:rPr>
        <w:noProof/>
      </w:rPr>
      <w:pict>
        <v:line id="_x0000_s2152" style="position:absolute;z-index:251620352;visibility:visible" from="355.4pt,724.2pt" to="497.15pt,7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" o:allowincell="f" strokeweight="1.13pt">
          <v:stroke startarrowwidth="narrow" startarrowlength="short" endarrowwidth="narrow" endarrowlength="short"/>
        </v:line>
      </w:pict>
    </w:r>
    <w:r>
      <w:rPr>
        <w:noProof/>
      </w:rPr>
      <w:pict>
        <v:line id="_x0000_s2151" style="position:absolute;z-index:251619328;visibility:visible" from="355.15pt,738.45pt" to="496.9pt,7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" o:allowincell="f" strokeweight="1.13pt">
          <v:stroke startarrowwidth="narrow" startarrowlength="short" endarrowwidth="narrow" endarrowlength="short"/>
        </v:line>
      </w:pict>
    </w:r>
    <w:r>
      <w:rPr>
        <w:noProof/>
      </w:rPr>
      <w:pict>
        <v:line id="_x0000_s2150" style="position:absolute;z-index:251618304;visibility:visible" from="-4.25pt,752.7pt" to="180pt,75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" o:allowincell="f" strokeweight=".57pt">
          <v:stroke startarrowwidth="narrow" startarrowlength="short" endarrowwidth="narrow" endarrowlength="short"/>
        </v:line>
      </w:pict>
    </w:r>
    <w:r>
      <w:rPr>
        <w:noProof/>
      </w:rPr>
      <w:pict>
        <v:line id="_x0000_s2149" style="position:absolute;z-index:251617280;visibility:visible" from="-4.25pt,724.35pt" to="180pt,7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" o:allowincell="f" strokeweight=".57pt">
          <v:stroke startarrowwidth="narrow" startarrowlength="short" endarrowwidth="narrow" endarrowlength="short"/>
        </v:line>
      </w:pict>
    </w:r>
    <w:r>
      <w:rPr>
        <w:noProof/>
      </w:rPr>
      <w:pict>
        <v:line id="_x0000_s2148" style="position:absolute;z-index:251616256;visibility:visible" from="-4.25pt,738.5pt" to="180pt,7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" o:allowincell="f" strokeweight=".57pt">
          <v:stroke startarrowwidth="narrow" startarrowlength="short" endarrowwidth="narrow" endarrowlength="short"/>
        </v:line>
      </w:pict>
    </w:r>
    <w:r>
      <w:rPr>
        <w:noProof/>
      </w:rPr>
      <w:pict>
        <v:line id="_x0000_s2147" style="position:absolute;z-index:251615232;visibility:visible" from="-4.25pt,681.65pt" to="180pt,68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" o:allowincell="f" strokeweight=".57pt">
          <v:stroke startarrowwidth="narrow" startarrowlength="short" endarrowwidth="narrow" endarrowlength="short"/>
        </v:line>
      </w:pict>
    </w:r>
    <w:r>
      <w:rPr>
        <w:noProof/>
      </w:rPr>
      <w:pict>
        <v:line id="_x0000_s2146" style="position:absolute;z-index:251614208;visibility:visible" from="-4.15pt,766.85pt" to="180.1pt,7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" o:allowincell="f" strokeweight=".57pt">
          <v:stroke startarrowwidth="narrow" startarrowlength="short" endarrowwidth="narrow" endarrowlength="short"/>
        </v:line>
      </w:pict>
    </w:r>
    <w:r>
      <w:rPr>
        <w:noProof/>
      </w:rPr>
      <w:pict>
        <v:line id="_x0000_s2145" style="position:absolute;z-index:251613184;visibility:visible" from="-4.2pt,710pt" to="497.55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" o:allowincell="f" strokeweight="1.13pt">
          <v:stroke startarrowwidth="narrow" startarrowlength="short" endarrowwidth="narrow" endarrowlength="short"/>
        </v:line>
      </w:pict>
    </w:r>
    <w:r>
      <w:rPr>
        <w:noProof/>
      </w:rPr>
      <w:pict>
        <v:line id="_x0000_s2144" style="position:absolute;z-index:251612160;visibility:visible" from="-4.1pt,667.4pt" to="497.65pt,66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" o:allowincell="f" strokeweight="1.13pt">
          <v:stroke startarrowwidth="narrow" startarrowlength="short" endarrowwidth="narrow" endarrowlength="short"/>
        </v:line>
      </w:pict>
    </w:r>
    <w:r>
      <w:rPr>
        <w:noProof/>
      </w:rPr>
      <w:pict>
        <v:line id="_x0000_s2143" style="position:absolute;z-index:251611136;visibility:visible" from="-4.05pt,695.8pt" to="180.2pt,69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" o:allowincell="f" strokeweight="1.13pt">
          <v:stroke startarrowwidth="narrow" startarrowlength="short" endarrowwidth="narrow" endarrowlength="short"/>
        </v:line>
      </w:pict>
    </w:r>
    <w:r>
      <w:rPr>
        <w:noProof/>
      </w:rPr>
      <w:pict>
        <v:rect id="_x0000_s2142" style="position:absolute;margin-left:26.1pt;margin-top:697.3pt;width:25.1pt;height:10.55pt;z-index:251610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" o:allowincell="f" stroked="f" strokeweight=".5pt">
          <v:textbox style="mso-next-textbox:#_x0000_s2142" inset="0,1pt,0,1pt">
            <w:txbxContent>
              <w:p w:rsidR="00720559" w:rsidRDefault="00720559">
                <w:pPr>
                  <w:pStyle w:val="PamkaSmall"/>
                </w:pPr>
                <w:r>
                  <w:t>Кол.уч.</w:t>
                </w:r>
              </w:p>
            </w:txbxContent>
          </v:textbox>
        </v:rect>
      </w:pict>
    </w:r>
    <w:r>
      <w:rPr>
        <w:noProof/>
      </w:rPr>
      <w:pict>
        <v:line id="_x0000_s2141" style="position:absolute;z-index:251609088;visibility:visible" from="23.55pt,667.55pt" to="23.6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" o:allowincell="f" strokeweight="1.13pt">
          <v:stroke startarrowwidth="narrow" startarrowlength="short" endarrowwidth="narrow" endarrowlength="short"/>
        </v:line>
      </w:pict>
    </w:r>
    <w:r>
      <w:rPr>
        <w:noProof/>
      </w:rPr>
      <w:pict>
        <v:line id="_x0000_s2140" style="position:absolute;z-index:251608064;visibility:visible" from="53.1pt,667.65pt" to="53.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" o:allowincell="f" strokeweight="1.13pt">
          <v:stroke startarrowwidth="narrow" startarrowlength="short" endarrowwidth="narrow" endarrowlength="short"/>
        </v:line>
      </w:pict>
    </w:r>
    <w:r>
      <w:rPr>
        <w:noProof/>
      </w:rPr>
      <w:pict>
        <v:line id="_x0000_s2139" style="position:absolute;z-index:251607040;visibility:visible" from="81.1pt,667.55pt" to="81.15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" o:allowincell="f" strokeweight="1.13pt">
          <v:stroke startarrowwidth="narrow" startarrowlength="short" endarrowwidth="narrow" endarrowlength="short"/>
        </v:line>
      </w:pict>
    </w:r>
    <w:r>
      <w:rPr>
        <w:noProof/>
      </w:rPr>
      <w:pict>
        <v:line id="_x0000_s2138" style="position:absolute;z-index:251606016;visibility:visible" from="109.8pt,667.65pt" to="109.8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" o:allowincell="f" strokeweight="1.13pt">
          <v:stroke startarrowwidth="narrow" startarrowlength="short" endarrowwidth="narrow" endarrowlength="short"/>
        </v:line>
      </w:pict>
    </w:r>
    <w:r>
      <w:rPr>
        <w:noProof/>
      </w:rPr>
      <w:pict>
        <v:line id="_x0000_s2137" style="position:absolute;z-index:251604992;visibility:visible" from="152.1pt,667.65pt" to="152.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" o:allowincell="f" strokeweight="1.13pt">
          <v:stroke startarrowwidth="narrow" startarrowlength="short" endarrowwidth="narrow" endarrowlength="short"/>
        </v:line>
      </w:pict>
    </w:r>
    <w:r>
      <w:rPr>
        <w:noProof/>
      </w:rPr>
      <w:pict>
        <v:line id="_x0000_s2136" style="position:absolute;z-index:251603968;visibility:visible" from="180.05pt,667.65pt" to="180.1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" o:allowincell="f" strokeweight="1.13pt">
          <v:stroke startarrowwidth="narrow" startarrowlength="short" endarrowwidth="narrow" endarrowlength="short"/>
        </v:line>
      </w:pict>
    </w:r>
    <w:r>
      <w:rPr>
        <w:noProof/>
      </w:rPr>
      <w:pict>
        <v:rect id="_x0000_s2135" style="position:absolute;margin-left:56.6pt;margin-top:696.85pt;width:21.65pt;height:10.55pt;z-index:251602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" o:allowincell="f" stroked="f" strokeweight=".5pt">
          <v:textbox style="mso-next-textbox:#_x0000_s2135" inset="0,1pt,0,1pt">
            <w:txbxContent>
              <w:p w:rsidR="00720559" w:rsidRDefault="00720559">
                <w:pPr>
                  <w:pStyle w:val="PamkaSmall"/>
                </w:pPr>
                <w:r>
                  <w:t>Лист</w:t>
                </w:r>
              </w:p>
            </w:txbxContent>
          </v:textbox>
        </v:rect>
      </w:pict>
    </w:r>
    <w:r>
      <w:rPr>
        <w:noProof/>
      </w:rPr>
      <w:pict>
        <v:rect id="_x0000_s2134" style="position:absolute;margin-left:81.9pt;margin-top:696.85pt;width:27.9pt;height:10.55pt;z-index:251601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" o:allowincell="f" stroked="f" strokeweight=".5pt">
          <v:textbox style="mso-next-textbox:#_x0000_s2134" inset="1pt,1pt,1pt,1pt">
            <w:txbxContent>
              <w:p w:rsidR="00720559" w:rsidRDefault="00720559">
                <w:pPr>
                  <w:pStyle w:val="PamkaSmall"/>
                </w:pPr>
                <w:r>
                  <w:t>№док.</w:t>
                </w:r>
              </w:p>
            </w:txbxContent>
          </v:textbox>
        </v:rect>
      </w:pict>
    </w:r>
    <w:r>
      <w:rPr>
        <w:noProof/>
      </w:rPr>
      <w:pict>
        <v:rect id="_x0000_s2133" style="position:absolute;margin-left:116.8pt;margin-top:696.85pt;width:31.4pt;height:10.55pt;z-index:251600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" o:allowincell="f" stroked="f" strokeweight=".5pt">
          <v:textbox style="mso-next-textbox:#_x0000_s2133" inset="1pt,1pt,1pt,1pt">
            <w:txbxContent>
              <w:p w:rsidR="00720559" w:rsidRDefault="00720559">
                <w:pPr>
                  <w:pStyle w:val="PamkaSmall"/>
                </w:pPr>
                <w:r>
                  <w:t>Подп.</w:t>
                </w:r>
              </w:p>
            </w:txbxContent>
          </v:textbox>
        </v:rect>
      </w:pict>
    </w:r>
    <w:r>
      <w:rPr>
        <w:noProof/>
      </w:rPr>
      <w:pict>
        <v:rect id="_x0000_s2132" style="position:absolute;margin-left:-1.85pt;margin-top:696.85pt;width:25.1pt;height:10.55pt;z-index:251599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" o:allowincell="f" stroked="f" strokeweight=".5pt">
          <v:textbox style="mso-next-textbox:#_x0000_s2132" inset="1pt,1pt,1pt,1pt">
            <w:txbxContent>
              <w:p w:rsidR="00720559" w:rsidRDefault="00720559">
                <w:pPr>
                  <w:pStyle w:val="PamkaSmall"/>
                </w:pPr>
                <w:r>
                  <w:t>Изм.</w:t>
                </w:r>
              </w:p>
            </w:txbxContent>
          </v:textbox>
        </v:rect>
      </w:pict>
    </w:r>
    <w:r>
      <w:rPr>
        <w:noProof/>
      </w:rPr>
      <w:pict>
        <v:rect id="_x0000_s2131" style="position:absolute;margin-left:153pt;margin-top:696.85pt;width:26.5pt;height:10.55pt;z-index:251598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" o:allowincell="f" stroked="f" strokeweight=".5pt">
          <v:textbox style="mso-next-textbox:#_x0000_s2131" inset="1pt,1pt,1pt,1pt">
            <w:txbxContent>
              <w:p w:rsidR="00720559" w:rsidRDefault="00720559">
                <w:pPr>
                  <w:pStyle w:val="PamkaSmall"/>
                </w:pPr>
                <w:r>
                  <w:t>Дата</w:t>
                </w:r>
              </w:p>
            </w:txbxContent>
          </v:textbox>
        </v:rect>
      </w:pict>
    </w:r>
    <w:r>
      <w:rPr>
        <w:noProof/>
      </w:rPr>
      <w:pict>
        <v:line id="_x0000_s2130" style="position:absolute;z-index:251597824;visibility:visible" from="496.8pt,-12.75pt" to="496.85pt,7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" o:allowincell="f" strokeweight=".4mm">
          <v:stroke startarrowwidth="narrow" startarrowlength="short" endarrowwidth="narrow" endarrowlength="short"/>
        </v:line>
      </w:pict>
    </w:r>
    <w:r>
      <w:rPr>
        <w:noProof/>
      </w:rPr>
      <w:pict>
        <v:line id="_x0000_s2129" style="position:absolute;z-index:251596800;visibility:visible" from="-38.1pt,781.05pt" to="497.65pt,78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" o:allowincell="f" strokeweight="1.13pt">
          <v:stroke startarrowwidth="narrow" startarrowlength="short" endarrowwidth="narrow" endarrowlength="short"/>
        </v:line>
      </w:pict>
    </w:r>
    <w:r>
      <w:rPr>
        <w:noProof/>
      </w:rPr>
      <w:pict>
        <v:line id="_x0000_s2128" style="position:absolute;z-index:251595776;visibility:visible" from="-4.15pt,-12.45pt" to="-4.1pt,7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" o:allowincell="f" strokeweight="1.13pt">
          <v:stroke startarrowwidth="narrow" startarrowlength="short" endarrowwidth="narrow" endarrowlength="short"/>
        </v:line>
      </w:pict>
    </w:r>
    <w:r>
      <w:rPr>
        <w:noProof/>
      </w:rPr>
      <w:pict>
        <v:rect id="_x0000_s2127" style="position:absolute;margin-left:-37.05pt;margin-top:717.15pt;width:10.5pt;height:52.7pt;z-index:251594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" o:allowincell="f" stroked="f" strokeweight=".5pt">
          <v:textbox style="layout-flow:vertical;mso-layout-flow-alt:bottom-to-top;mso-next-textbox:#_x0000_s2127" inset="0,0,0,0">
            <w:txbxContent>
              <w:p w:rsidR="00720559" w:rsidRDefault="00720559">
                <w:pPr>
                  <w:pStyle w:val="PamkaSmall"/>
                </w:pPr>
                <w:r>
                  <w:t>Инв. № подл.</w:t>
                </w:r>
              </w:p>
            </w:txbxContent>
          </v:textbox>
        </v:rect>
      </w:pict>
    </w:r>
    <w:r>
      <w:rPr>
        <w:noProof/>
      </w:rPr>
      <w:pict>
        <v:rect id="_x0000_s2126" style="position:absolute;margin-left:-36.85pt;margin-top:625pt;width:10.5pt;height:66.9pt;z-index:251593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" o:allowincell="f" stroked="f" strokeweight=".5pt">
          <v:textbox style="layout-flow:vertical;mso-layout-flow-alt:bottom-to-top;mso-next-textbox:#_x0000_s2126" inset="0,0,0,0">
            <w:txbxContent>
              <w:p w:rsidR="00720559" w:rsidRDefault="00720559">
                <w:pPr>
                  <w:pStyle w:val="PamkaSmall"/>
                </w:pPr>
                <w:r>
                  <w:t>Подпись и дата</w:t>
                </w:r>
              </w:p>
            </w:txbxContent>
          </v:textbox>
        </v:rect>
      </w:pict>
    </w:r>
    <w:r>
      <w:rPr>
        <w:noProof/>
      </w:rPr>
      <w:pict>
        <v:rect id="_x0000_s2125" style="position:absolute;margin-left:-37pt;margin-top:547.8pt;width:10.5pt;height:52.7pt;z-index:251592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" o:allowincell="f" stroked="f" strokeweight=".5pt">
          <v:textbox style="layout-flow:vertical;mso-layout-flow-alt:bottom-to-top;mso-next-textbox:#_x0000_s2125" inset="0,0,0,0">
            <w:txbxContent>
              <w:p w:rsidR="00720559" w:rsidRDefault="00720559">
                <w:pPr>
                  <w:pStyle w:val="PamkaSmall"/>
                </w:pPr>
                <w:r>
                  <w:t>Доп. инв. №</w:t>
                </w:r>
              </w:p>
            </w:txbxContent>
          </v:textbox>
        </v:rect>
      </w:pict>
    </w:r>
    <w:r>
      <w:rPr>
        <w:noProof/>
      </w:rPr>
      <w:pict>
        <v:rect id="_x0000_s2124" style="position:absolute;margin-left:-56.65pt;margin-top:468.65pt;width:10.5pt;height:66.9pt;z-index:251591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" o:allowincell="f" stroked="f" strokeweight=".5pt">
          <v:textbox style="layout-flow:vertical;mso-layout-flow-alt:bottom-to-top;mso-next-textbox:#_x0000_s2124" inset="0,0,0,0">
            <w:txbxContent>
              <w:p w:rsidR="00720559" w:rsidRDefault="00720559">
                <w:pPr>
                  <w:pStyle w:val="PamkaSmall"/>
                </w:pPr>
                <w:r>
                  <w:t>Согласовано</w:t>
                </w:r>
              </w:p>
            </w:txbxContent>
          </v:textbox>
        </v:rect>
      </w:pict>
    </w:r>
    <w:r>
      <w:rPr>
        <w:noProof/>
      </w:rPr>
      <w:pict>
        <v:shape id="_x0000_s2123" type="#_x0000_t202" style="position:absolute;margin-left:359.25pt;margin-top:724.25pt;width:34.6pt;height:14.2pt;z-index:251590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" o:allowincell="f" filled="f" stroked="f">
          <v:textbox style="mso-next-textbox:#_x0000_s2123" inset="0,0,0,0">
            <w:txbxContent>
              <w:p w:rsidR="00720559" w:rsidRDefault="00720559">
                <w:pPr>
                  <w:pStyle w:val="PamkaStad"/>
                  <w:rPr>
                    <w:i/>
                    <w:lang w:val="en-US"/>
                  </w:rPr>
                </w:pPr>
              </w:p>
            </w:txbxContent>
          </v:textbox>
        </v:shape>
      </w:pict>
    </w:r>
    <w:r>
      <w:rPr>
        <w:noProof/>
      </w:rPr>
      <w:pict>
        <v:shape id="_x0000_s2122" type="#_x0000_t202" style="position:absolute;margin-left:400.85pt;margin-top:724.25pt;width:34.6pt;height:14.2pt;z-index:251589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" o:allowincell="f" filled="f" stroked="f">
          <v:textbox style="mso-next-textbox:#_x0000_s2122" inset="0,0,0,0">
            <w:txbxContent>
              <w:p w:rsidR="00720559" w:rsidRDefault="00935836">
                <w:pPr>
                  <w:pStyle w:val="PamkaNum"/>
                  <w:rPr>
                    <w:lang w:val="en-US"/>
                  </w:rPr>
                </w:pPr>
                <w:fldSimple w:instr=" PAGE  \* MERGEFORMAT ">
                  <w:r w:rsidR="00720559">
                    <w:rPr>
                      <w:noProof/>
                    </w:rPr>
                    <w:t>10</w:t>
                  </w:r>
                </w:fldSimple>
              </w:p>
            </w:txbxContent>
          </v:textbox>
        </v:shape>
      </w:pict>
    </w:r>
    <w:r>
      <w:rPr>
        <w:noProof/>
      </w:rPr>
      <w:pict>
        <v:shape id="_x0000_s2121" type="#_x0000_t202" style="position:absolute;margin-left:452.05pt;margin-top:724.25pt;width:34.6pt;height:14.2pt;z-index:251588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pILswIAALMFAAAOAAAAZHJzL2Uyb0RvYy54bWysVNuOmzAQfa/Uf7D8znIJYQE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" o:allowincell="f" filled="f" stroked="f">
          <v:textbox style="mso-next-textbox:#_x0000_s2121" inset="0,0,0,0">
            <w:txbxContent>
              <w:p w:rsidR="00720559" w:rsidRDefault="00935836">
                <w:pPr>
                  <w:pStyle w:val="PamkaNum"/>
                </w:pPr>
                <w:fldSimple w:instr=" NUMPAGES  \* MERGEFORMAT ">
                  <w:r w:rsidR="002C6AAB">
                    <w:rPr>
                      <w:noProof/>
                    </w:rPr>
                    <w:t>162</w:t>
                  </w:r>
                </w:fldSimple>
              </w:p>
            </w:txbxContent>
          </v:textbox>
        </v:shape>
      </w:pict>
    </w:r>
    <w:r>
      <w:rPr>
        <w:noProof/>
      </w:rPr>
      <w:pict>
        <v:rect id="_x0000_s2120" style="position:absolute;margin-left:56.95pt;margin-top:712.35pt;width:49.7pt;height:9.9pt;z-index:251587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" o:allowincell="f" stroked="f" strokeweight=".5pt">
          <v:textbox style="mso-next-textbox:#_x0000_s2120" inset="0,0,0,0">
            <w:txbxContent>
              <w:p w:rsidR="00720559" w:rsidRDefault="00720559">
                <w:pPr>
                  <w:pStyle w:val="PamkaSmall"/>
                  <w:rPr>
                    <w:lang w:val="en-US"/>
                  </w:rPr>
                </w:pPr>
                <w:r>
                  <w:rPr>
                    <w:lang w:val="en-US"/>
                  </w:rPr>
                  <w:t>.</w:t>
                </w:r>
              </w:p>
              <w:p w:rsidR="00720559" w:rsidRDefault="00720559">
                <w:r>
                  <w:rPr>
                    <w:lang w:val="en-US"/>
                  </w:rPr>
                  <w:t>Ф</w:t>
                </w:r>
              </w:p>
            </w:txbxContent>
          </v:textbox>
        </v:rect>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0559" w:rsidRDefault="00935836">
    <w:pPr>
      <w:pStyle w:val="a9"/>
    </w:pPr>
    <w:r>
      <w:rPr>
        <w:noProof/>
      </w:rPr>
      <w:pict>
        <v:rect id="_x0000_s2118" style="position:absolute;margin-left:57pt;margin-top:739.9pt;width:49.7pt;height:9.9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" o:allowincell="f" stroked="f" strokeweight=".5pt">
          <v:textbox inset="0,0,0,0">
            <w:txbxContent>
              <w:p w:rsidR="00720559" w:rsidRDefault="00720559">
                <w:pPr>
                  <w:pStyle w:val="PamkaSmall"/>
                  <w:rPr>
                    <w:lang w:val="en-US"/>
                  </w:rPr>
                </w:pPr>
              </w:p>
            </w:txbxContent>
          </v:textbox>
        </v:rect>
      </w:pict>
    </w:r>
    <w:r>
      <w:rPr>
        <w:noProof/>
      </w:rPr>
      <w:pict>
        <v:rect id="_x0000_s2117" style="position:absolute;margin-left:0;margin-top:739.9pt;width:49.9pt;height:10.55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" o:allowincell="f" stroked="f" strokeweight=".5pt">
          <v:textbox inset="0,1pt,0,1pt">
            <w:txbxContent>
              <w:p w:rsidR="00720559" w:rsidRDefault="00720559">
                <w:pPr>
                  <w:pStyle w:val="PamkaSmall"/>
                </w:pPr>
                <w:r>
                  <w:t>Эксперт</w:t>
                </w:r>
              </w:p>
            </w:txbxContent>
          </v:textbox>
        </v:rect>
      </w:pict>
    </w:r>
    <w:r>
      <w:rPr>
        <w:noProof/>
      </w:rPr>
      <w:pict>
        <v:rect id="_x0000_s2116" style="position:absolute;margin-left:-28.25pt;margin-top:430.05pt;width:8.5pt;height:51.3pt;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" o:allowincell="f" stroked="f" strokeweight=".5pt">
          <v:textbox style="layout-flow:vertical;mso-layout-flow-alt:bottom-to-top" inset="0,0,0,0">
            <w:txbxContent>
              <w:p w:rsidR="00720559" w:rsidRDefault="00720559">
                <w:pPr>
                  <w:pStyle w:val="PamkaSmall"/>
                </w:pPr>
              </w:p>
            </w:txbxContent>
          </v:textbox>
        </v:rect>
      </w:pict>
    </w:r>
    <w:r>
      <w:rPr>
        <w:noProof/>
      </w:rPr>
      <w:pict>
        <v:rect id="_x0000_s2115" style="position:absolute;margin-left:-14.05pt;margin-top:430.05pt;width:8.5pt;height:51.3pt;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" o:allowincell="f" stroked="f" strokeweight=".5pt">
          <v:textbox style="layout-flow:vertical;mso-layout-flow-alt:bottom-to-top" inset="0,0,0,0">
            <w:txbxContent>
              <w:p w:rsidR="00720559" w:rsidRDefault="00720559">
                <w:pPr>
                  <w:pStyle w:val="PamkaSmall"/>
                </w:pPr>
              </w:p>
            </w:txbxContent>
          </v:textbox>
        </v:rect>
      </w:pict>
    </w:r>
    <w:r>
      <w:rPr>
        <w:noProof/>
      </w:rPr>
      <w:pict>
        <v:rect id="_x0000_s2114" style="position:absolute;margin-left:-42.45pt;margin-top:430.05pt;width:8.5pt;height:51.3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" o:allowincell="f" stroked="f" strokeweight=".5pt">
          <v:textbox style="layout-flow:vertical;mso-layout-flow-alt:bottom-to-top" inset="0,0,0,0">
            <w:txbxContent>
              <w:p w:rsidR="00720559" w:rsidRDefault="00720559">
                <w:pPr>
                  <w:pStyle w:val="PamkaSmall"/>
                </w:pPr>
              </w:p>
            </w:txbxContent>
          </v:textbox>
        </v:rect>
      </w:pict>
    </w:r>
    <w:r>
      <w:rPr>
        <w:noProof/>
      </w:rPr>
      <w:pict>
        <v:rect id="_x0000_s2113" style="position:absolute;margin-left:-14.05pt;margin-top:488.45pt;width:8.5pt;height:48.45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" o:allowincell="f" stroked="f" strokeweight=".5pt">
          <v:textbox style="layout-flow:vertical;mso-layout-flow-alt:bottom-to-top" inset="0,0,0,0">
            <w:txbxContent>
              <w:p w:rsidR="00720559" w:rsidRDefault="00720559">
                <w:pPr>
                  <w:pStyle w:val="PamkaSmall"/>
                </w:pPr>
              </w:p>
            </w:txbxContent>
          </v:textbox>
        </v:rect>
      </w:pict>
    </w:r>
    <w:r>
      <w:rPr>
        <w:noProof/>
      </w:rPr>
      <w:pict>
        <v:rect id="_x0000_s2112" style="position:absolute;margin-left:-28.35pt;margin-top:488.45pt;width:10.5pt;height:48.45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" o:allowincell="f" stroked="f" strokeweight=".5pt">
          <v:textbox style="layout-flow:vertical;mso-layout-flow-alt:bottom-to-top" inset="0,0,0,0">
            <w:txbxContent>
              <w:p w:rsidR="00720559" w:rsidRDefault="00720559">
                <w:pPr>
                  <w:pStyle w:val="PamkaSmall"/>
                </w:pPr>
              </w:p>
            </w:txbxContent>
          </v:textbox>
        </v:rect>
      </w:pict>
    </w:r>
    <w:r>
      <w:rPr>
        <w:noProof/>
      </w:rPr>
      <w:pict>
        <v:rect id="_x0000_s2111" style="position:absolute;margin-left:-42.5pt;margin-top:488.45pt;width:10.5pt;height:48.45pt;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" o:allowincell="f" stroked="f" strokeweight=".5pt">
          <v:textbox style="layout-flow:vertical;mso-layout-flow-alt:bottom-to-top" inset="0,0,0,0">
            <w:txbxContent>
              <w:p w:rsidR="00720559" w:rsidRDefault="00720559">
                <w:pPr>
                  <w:pStyle w:val="PamkaSmall"/>
                </w:pPr>
              </w:p>
            </w:txbxContent>
          </v:textbox>
        </v:rect>
      </w:pict>
    </w:r>
    <w:r>
      <w:rPr>
        <w:noProof/>
      </w:rPr>
      <w:pict>
        <v:line id="_x0000_s2110" style="position:absolute;z-index:251720704;visibility:visible" from="477.3pt,-12.2pt" to="477.3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" o:allowincell="f" strokeweight="1.13pt">
          <v:stroke startarrowwidth="narrow" startarrowlength="short" endarrowwidth="narrow" endarrowlength="short"/>
        </v:line>
      </w:pict>
    </w:r>
    <w:r>
      <w:rPr>
        <w:noProof/>
      </w:rPr>
      <w:pict>
        <v:line id="_x0000_s2109" style="position:absolute;z-index:251719680;visibility:visible" from="476.8pt,7.35pt" to="496.65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" o:allowincell="f" strokeweight="1.13pt">
          <v:stroke startarrowwidth="narrow" startarrowlength="short" endarrowwidth="narrow" endarrowlength="short"/>
        </v:line>
      </w:pict>
    </w:r>
    <w:r>
      <w:rPr>
        <w:noProof/>
      </w:rPr>
      <w:pict>
        <v:shapetype id="_x0000_t202" coordsize="21600,21600" o:spt="202" path="m,l,21600r21600,l21600,xe">
          <v:stroke joinstyle="miter"/>
          <v:path gradientshapeok="t" o:connecttype="rect"/>
        </v:shapetype>
        <v:shape id="_x0000_s2108" type="#_x0000_t202" style="position:absolute;margin-left:469.65pt;margin-top:-7.65pt;width:34.6pt;height:14.2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" o:allowincell="f" filled="f" stroked="f">
          <v:textbox inset="0,0,0,0">
            <w:txbxContent>
              <w:p w:rsidR="00720559" w:rsidRDefault="00720559">
                <w:pPr>
                  <w:pStyle w:val="PamkaNum"/>
                  <w:rPr>
                    <w:lang w:val="en-US"/>
                  </w:rPr>
                </w:pPr>
              </w:p>
            </w:txbxContent>
          </v:textbox>
        </v:shape>
      </w:pict>
    </w:r>
    <w:r>
      <w:rPr>
        <w:noProof/>
      </w:rPr>
      <w:pict>
        <v:shape id="_x0000_s2107" type="#_x0000_t202" style="position:absolute;margin-left:184.9pt;margin-top:714.65pt;width:162.15pt;height:59.55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" o:allowincell="f" filled="f" stroked="f">
          <v:textbox inset="0,0,0,0">
            <w:txbxContent>
              <w:p w:rsidR="00720559" w:rsidRDefault="00720559">
                <w:pPr>
                  <w:pStyle w:val="PamkaNaim"/>
                  <w:rPr>
                    <w:sz w:val="20"/>
                  </w:rPr>
                </w:pPr>
              </w:p>
              <w:p w:rsidR="00720559" w:rsidRDefault="00720559">
                <w:pPr>
                  <w:pStyle w:val="PamkaNaim"/>
                  <w:rPr>
                    <w:sz w:val="20"/>
                  </w:rPr>
                </w:pPr>
                <w:r>
                  <w:rPr>
                    <w:sz w:val="20"/>
                  </w:rPr>
                  <w:t>Схема теплоснабжения</w:t>
                </w:r>
              </w:p>
              <w:p w:rsidR="00720559" w:rsidRDefault="00720559">
                <w:pPr>
                  <w:pStyle w:val="PamkaNaim"/>
                  <w:rPr>
                    <w:sz w:val="20"/>
                  </w:rPr>
                </w:pPr>
                <w:r>
                  <w:rPr>
                    <w:sz w:val="20"/>
                  </w:rPr>
                  <w:t>Книга 1</w:t>
                </w:r>
              </w:p>
            </w:txbxContent>
          </v:textbox>
        </v:shape>
      </w:pict>
    </w:r>
    <w:r>
      <w:rPr>
        <w:noProof/>
      </w:rPr>
      <w:pict>
        <v:shape id="_x0000_s2106" type="#_x0000_t202" style="position:absolute;margin-left:185.7pt;margin-top:673.3pt;width:303.3pt;height:31.2pt;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" o:allowincell="f" filled="f" stroked="f">
          <v:textbox inset="0,0,0,0">
            <w:txbxContent>
              <w:p w:rsidR="00720559" w:rsidRDefault="00935836">
                <w:pPr>
                  <w:pStyle w:val="PamkaNaim"/>
                  <w:rPr>
                    <w:sz w:val="20"/>
                  </w:rPr>
                </w:pPr>
                <w:fldSimple w:instr=" DOCPROPERTY &quot;ShifrDocumenta&quot; \* MERGEFORMAT ">
                  <w:r w:rsidR="002C6AAB" w:rsidRPr="002C6AAB">
                    <w:rPr>
                      <w:sz w:val="20"/>
                    </w:rPr>
                    <w:t>Схема_ТС_Кн1.1.</w:t>
                  </w:r>
                </w:fldSimple>
              </w:p>
              <w:p w:rsidR="00720559" w:rsidRDefault="00720559">
                <w:pPr>
                  <w:pStyle w:val="PamkaNaim"/>
                  <w:rPr>
                    <w:sz w:val="18"/>
                  </w:rPr>
                </w:pPr>
              </w:p>
            </w:txbxContent>
          </v:textbox>
        </v:shape>
      </w:pict>
    </w:r>
    <w:r>
      <w:rPr>
        <w:noProof/>
      </w:rPr>
      <w:pict>
        <v:rect id="_x0000_s2105" style="position:absolute;margin-left:390.7pt;margin-top:741.3pt;width:83.9pt;height:36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" o:allowincell="f" stroked="f" strokeweight=".5pt">
          <v:textbox inset="0,1pt,0,1pt">
            <w:txbxContent>
              <w:p w:rsidR="00720559" w:rsidRDefault="00720559">
                <w:pPr>
                  <w:pStyle w:val="PamkaGraf"/>
                </w:pPr>
              </w:p>
              <w:p w:rsidR="00720559" w:rsidRDefault="00720559">
                <w:pPr>
                  <w:pStyle w:val="PamkaGraf"/>
                  <w:rPr>
                    <w:lang w:val="en-US"/>
                  </w:rPr>
                </w:pPr>
              </w:p>
            </w:txbxContent>
          </v:textbox>
        </v:rect>
      </w:pict>
    </w:r>
    <w:r>
      <w:rPr>
        <w:noProof/>
      </w:rPr>
      <w:pict>
        <v:line id="_x0000_s2104" style="position:absolute;z-index:251714560;visibility:visible" from="-4.25pt,-12.3pt" to="497.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" o:allowincell="f" strokeweight="1.13pt">
          <v:stroke startarrowwidth="narrow" startarrowlength="short" endarrowwidth="narrow" endarrowlength="short"/>
        </v:line>
      </w:pict>
    </w:r>
    <w:r>
      <w:rPr>
        <w:noProof/>
      </w:rPr>
      <w:pict>
        <v:rect id="_x0000_s2103" style="position:absolute;margin-left:.15pt;margin-top:725.9pt;width:49.9pt;height:10.55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" o:allowincell="f" stroked="f" strokeweight=".5pt">
          <v:textbox inset="0,1pt,0,1pt">
            <w:txbxContent>
              <w:p w:rsidR="00720559" w:rsidRDefault="00720559">
                <w:pPr>
                  <w:pStyle w:val="PamkaSmall"/>
                </w:pPr>
                <w:r>
                  <w:t>Проверил</w:t>
                </w:r>
              </w:p>
            </w:txbxContent>
          </v:textbox>
        </v:rect>
      </w:pict>
    </w:r>
    <w:r>
      <w:rPr>
        <w:noProof/>
      </w:rPr>
      <w:pict>
        <v:rect id="_x0000_s2102" style="position:absolute;margin-left:-.3pt;margin-top:711.85pt;width:49.9pt;height:10.55pt;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" o:allowincell="f" stroked="f" strokeweight=".5pt">
          <v:textbox inset="0,1pt,0,1pt">
            <w:txbxContent>
              <w:p w:rsidR="00720559" w:rsidRDefault="00720559">
                <w:pPr>
                  <w:pStyle w:val="PamkaSmall"/>
                </w:pPr>
                <w:r>
                  <w:t>Разработал</w:t>
                </w:r>
              </w:p>
            </w:txbxContent>
          </v:textbox>
        </v:rect>
      </w:pict>
    </w:r>
    <w:r>
      <w:rPr>
        <w:noProof/>
      </w:rPr>
      <w:pict>
        <v:line id="_x0000_s2101" style="position:absolute;z-index:251711488;visibility:visible" from="-45.35pt,379.3pt" to="-4.25pt,37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" o:allowincell="f" strokeweight="1.13pt">
          <v:stroke startarrowwidth="narrow" startarrowlength="short" endarrowwidth="narrow" endarrowlength="short"/>
        </v:line>
      </w:pict>
    </w:r>
    <w:r>
      <w:rPr>
        <w:noProof/>
      </w:rPr>
      <w:pict>
        <v:line id="_x0000_s2100" style="position:absolute;z-index:251710464;visibility:visible" from="-45.65pt,426.35pt" to="-4.55pt,42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" o:allowincell="f" strokeweight="1.13pt">
          <v:stroke startarrowwidth="narrow" startarrowlength="short" endarrowwidth="narrow" endarrowlength="short"/>
        </v:line>
      </w:pict>
    </w:r>
    <w:r>
      <w:rPr>
        <w:noProof/>
      </w:rPr>
      <w:pict>
        <v:line id="_x0000_s2099" style="position:absolute;z-index:251709440;visibility:visible" from="-45.3pt,483.05pt" to="-4.2pt,48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" o:allowincell="f" strokeweight="1.13pt">
          <v:stroke startarrowwidth="narrow" startarrowlength="short" endarrowwidth="narrow" endarrowlength="short"/>
        </v:line>
      </w:pict>
    </w:r>
    <w:r>
      <w:rPr>
        <w:noProof/>
      </w:rPr>
      <w:pict>
        <v:line id="_x0000_s2098" style="position:absolute;z-index:251708416;visibility:visible" from="-17.25pt,355.05pt" to="-17.2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" o:allowincell="f" strokeweight="1.13pt">
          <v:stroke startarrowwidth="narrow" startarrowlength="short" endarrowwidth="narrow" endarrowlength="short"/>
        </v:line>
      </w:pict>
    </w:r>
    <w:r>
      <w:rPr>
        <w:noProof/>
      </w:rPr>
      <w:pict>
        <v:line id="_x0000_s2097" style="position:absolute;z-index:251707392;visibility:visible" from="-31.15pt,355.05pt" to="-31.1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" o:allowincell="f" strokeweight="1.13pt">
          <v:stroke startarrowwidth="narrow" startarrowlength="short" endarrowwidth="narrow" endarrowlength="short"/>
        </v:line>
      </w:pict>
    </w:r>
    <w:r>
      <w:rPr>
        <w:noProof/>
      </w:rPr>
      <w:pict>
        <v:line id="_x0000_s2096" style="position:absolute;z-index:251706368;visibility:visible" from="-45.3pt,355.05pt" to="-45.2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" o:allowincell="f" strokeweight="1.13pt">
          <v:stroke startarrowwidth="narrow" startarrowlength="short" endarrowwidth="narrow" endarrowlength="short"/>
        </v:line>
      </w:pict>
    </w:r>
    <w:r>
      <w:rPr>
        <w:noProof/>
      </w:rPr>
      <w:pict>
        <v:line id="_x0000_s2095" style="position:absolute;z-index:251705344;visibility:visible" from="-57.5pt,355.05pt" to="-57.4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" o:allowincell="f" strokeweight="1.13pt">
          <v:stroke startarrowwidth="narrow" startarrowlength="short" endarrowwidth="narrow" endarrowlength="short"/>
        </v:line>
      </w:pict>
    </w:r>
    <w:r>
      <w:rPr>
        <w:noProof/>
      </w:rPr>
      <w:pict>
        <v:line id="_x0000_s2094" style="position:absolute;z-index:251704320;visibility:visible" from="-57.8pt,354.75pt" to="-3.95pt,35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" o:allowincell="f" strokeweight="1.13pt">
          <v:stroke startarrowwidth="narrow" startarrowlength="short" endarrowwidth="narrow" endarrowlength="short"/>
        </v:line>
      </w:pict>
    </w:r>
    <w:r>
      <w:rPr>
        <w:noProof/>
      </w:rPr>
      <w:pict>
        <v:line id="_x0000_s2093" style="position:absolute;z-index:251703296;visibility:visible" from="-38.2pt,611.7pt" to="-4.2pt,6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" o:allowincell="f" strokeweight="1.13pt">
          <v:stroke startarrowwidth="narrow" startarrowlength="short" endarrowwidth="narrow" endarrowlength="short"/>
        </v:line>
      </w:pict>
    </w:r>
    <w:r>
      <w:rPr>
        <w:noProof/>
      </w:rPr>
      <w:pict>
        <v:line id="_x0000_s2092" style="position:absolute;z-index:251702272;visibility:visible" from="-38.15pt,709.8pt" to="-4.15pt,70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" o:allowincell="f" strokeweight="1.13pt">
          <v:stroke startarrowwidth="narrow" startarrowlength="short" endarrowwidth="narrow" endarrowlength="short"/>
        </v:line>
      </w:pict>
    </w:r>
    <w:r>
      <w:rPr>
        <w:noProof/>
      </w:rPr>
      <w:pict>
        <v:line id="_x0000_s2091" style="position:absolute;z-index:251701248;visibility:visible" from="-57.8pt,539.65pt" to="-3.95pt,53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" o:allowincell="f" strokeweight="1.13pt">
          <v:stroke startarrowwidth="narrow" startarrowlength="short" endarrowwidth="narrow" endarrowlength="short"/>
        </v:line>
      </w:pict>
    </w:r>
    <w:r>
      <w:rPr>
        <w:noProof/>
      </w:rPr>
      <w:pict>
        <v:line id="_x0000_s2090" style="position:absolute;z-index:251700224;visibility:visible" from="-25.95pt,540.25pt" to="-25.9pt,78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" o:allowincell="f" strokeweight="1.13pt">
          <v:stroke startarrowwidth="narrow" startarrowlength="short" endarrowwidth="narrow" endarrowlength="short"/>
        </v:line>
      </w:pict>
    </w:r>
    <w:r>
      <w:rPr>
        <w:noProof/>
      </w:rPr>
      <w:pict>
        <v:line id="_x0000_s2089" style="position:absolute;z-index:251699200;visibility:visible" from="-37.8pt,540.1pt" to="-37.75pt,78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" o:allowincell="f" strokeweight="1.13pt">
          <v:stroke startarrowwidth="narrow" startarrowlength="short" endarrowwidth="narrow" endarrowlength="short"/>
        </v:line>
      </w:pict>
    </w:r>
    <w:r>
      <w:rPr>
        <w:noProof/>
      </w:rPr>
      <w:pict>
        <v:rect id="_x0000_s2088" style="position:absolute;margin-left:360.6pt;margin-top:711.8pt;width:30.05pt;height:10.55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" o:allowincell="f" stroked="f" strokeweight=".5pt">
          <v:textbox inset="0,1pt,0,1pt">
            <w:txbxContent>
              <w:p w:rsidR="00720559" w:rsidRDefault="00720559">
                <w:pPr>
                  <w:pStyle w:val="PamkaSmall"/>
                </w:pPr>
                <w:r>
                  <w:t>Стадия</w:t>
                </w:r>
              </w:p>
            </w:txbxContent>
          </v:textbox>
        </v:rect>
      </w:pict>
    </w:r>
    <w:r>
      <w:rPr>
        <w:noProof/>
      </w:rPr>
      <w:pict>
        <v:rect id="_x0000_s2087" style="position:absolute;margin-left:452.1pt;margin-top:711.65pt;width:41.4pt;height:10.55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" o:allowincell="f" stroked="f" strokeweight=".5pt">
          <v:textbox inset="0,1pt,0,1pt">
            <w:txbxContent>
              <w:p w:rsidR="00720559" w:rsidRDefault="00720559">
                <w:pPr>
                  <w:pStyle w:val="PamkaSmall"/>
                </w:pPr>
                <w:r>
                  <w:t>Листов</w:t>
                </w:r>
              </w:p>
            </w:txbxContent>
          </v:textbox>
        </v:rect>
      </w:pict>
    </w:r>
    <w:r>
      <w:rPr>
        <w:noProof/>
      </w:rPr>
      <w:pict>
        <v:rect id="_x0000_s2086" style="position:absolute;margin-left:407.1pt;margin-top:711.65pt;width:21.65pt;height:10.55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" o:allowincell="f" stroked="f" strokeweight=".5pt">
          <v:textbox inset="0,1pt,0,1pt">
            <w:txbxContent>
              <w:p w:rsidR="00720559" w:rsidRDefault="00720559">
                <w:pPr>
                  <w:pStyle w:val="PamkaSmall"/>
                </w:pPr>
                <w:r>
                  <w:t>Лист</w:t>
                </w:r>
              </w:p>
            </w:txbxContent>
          </v:textbox>
        </v:rect>
      </w:pict>
    </w:r>
    <w:r>
      <w:rPr>
        <w:noProof/>
      </w:rPr>
      <w:pict>
        <v:line id="_x0000_s2085" style="position:absolute;z-index:251695104;visibility:visible" from="440.3pt,710.1pt" to="440.35pt,7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" o:allowincell="f" strokeweight="1.13pt">
          <v:stroke startarrowwidth="narrow" startarrowlength="short" endarrowwidth="narrow" endarrowlength="short"/>
        </v:line>
      </w:pict>
    </w:r>
    <w:r>
      <w:rPr>
        <w:noProof/>
      </w:rPr>
      <w:pict>
        <v:line id="_x0000_s2084" style="position:absolute;z-index:251694080;visibility:visible" from="397.75pt,710.1pt" to="397.8pt,7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" o:allowincell="f" strokeweight="1.13pt">
          <v:stroke startarrowwidth="narrow" startarrowlength="short" endarrowwidth="narrow" endarrowlength="short"/>
        </v:line>
      </w:pict>
    </w:r>
    <w:r>
      <w:rPr>
        <w:noProof/>
      </w:rPr>
      <w:pict>
        <v:line id="_x0000_s2083" style="position:absolute;z-index:251693056;visibility:visible" from="355.1pt,710.2pt" to="355.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" o:allowincell="f" strokeweight="1.13pt">
          <v:stroke startarrowwidth="narrow" startarrowlength="short" endarrowwidth="narrow" endarrowlength="short"/>
        </v:line>
      </w:pict>
    </w:r>
    <w:r>
      <w:rPr>
        <w:noProof/>
      </w:rPr>
      <w:pict>
        <v:line id="_x0000_s2082" style="position:absolute;z-index:251692032;visibility:visible" from="355.4pt,724.2pt" to="497.15pt,7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" o:allowincell="f" strokeweight="1.13pt">
          <v:stroke startarrowwidth="narrow" startarrowlength="short" endarrowwidth="narrow" endarrowlength="short"/>
        </v:line>
      </w:pict>
    </w:r>
    <w:r>
      <w:rPr>
        <w:noProof/>
      </w:rPr>
      <w:pict>
        <v:line id="_x0000_s2081" style="position:absolute;z-index:251691008;visibility:visible" from="355.15pt,738.45pt" to="496.9pt,7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" o:allowincell="f" strokeweight="1.13pt">
          <v:stroke startarrowwidth="narrow" startarrowlength="short" endarrowwidth="narrow" endarrowlength="short"/>
        </v:line>
      </w:pict>
    </w:r>
    <w:r>
      <w:rPr>
        <w:noProof/>
      </w:rPr>
      <w:pict>
        <v:line id="_x0000_s2080" style="position:absolute;z-index:251689984;visibility:visible" from="-4.25pt,752.7pt" to="180pt,75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" o:allowincell="f" strokeweight=".57pt">
          <v:stroke startarrowwidth="narrow" startarrowlength="short" endarrowwidth="narrow" endarrowlength="short"/>
        </v:line>
      </w:pict>
    </w:r>
    <w:r>
      <w:rPr>
        <w:noProof/>
      </w:rPr>
      <w:pict>
        <v:line id="_x0000_s2079" style="position:absolute;z-index:251688960;visibility:visible" from="-4.25pt,724.35pt" to="180pt,7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" o:allowincell="f" strokeweight=".57pt">
          <v:stroke startarrowwidth="narrow" startarrowlength="short" endarrowwidth="narrow" endarrowlength="short"/>
        </v:line>
      </w:pict>
    </w:r>
    <w:r>
      <w:rPr>
        <w:noProof/>
      </w:rPr>
      <w:pict>
        <v:line id="_x0000_s2078" style="position:absolute;z-index:251687936;visibility:visible" from="-4.25pt,738.5pt" to="180pt,7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" o:allowincell="f" strokeweight=".57pt">
          <v:stroke startarrowwidth="narrow" startarrowlength="short" endarrowwidth="narrow" endarrowlength="short"/>
        </v:line>
      </w:pict>
    </w:r>
    <w:r>
      <w:rPr>
        <w:noProof/>
      </w:rPr>
      <w:pict>
        <v:line id="_x0000_s2077" style="position:absolute;z-index:251686912;visibility:visible" from="-4.25pt,681.65pt" to="180pt,68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" o:allowincell="f" strokeweight=".57pt">
          <v:stroke startarrowwidth="narrow" startarrowlength="short" endarrowwidth="narrow" endarrowlength="short"/>
        </v:line>
      </w:pict>
    </w:r>
    <w:r>
      <w:rPr>
        <w:noProof/>
      </w:rPr>
      <w:pict>
        <v:line id="_x0000_s2076" style="position:absolute;z-index:251685888;visibility:visible" from="-4.15pt,766.85pt" to="180.1pt,7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" o:allowincell="f" strokeweight=".57pt">
          <v:stroke startarrowwidth="narrow" startarrowlength="short" endarrowwidth="narrow" endarrowlength="short"/>
        </v:line>
      </w:pict>
    </w:r>
    <w:r>
      <w:rPr>
        <w:noProof/>
      </w:rPr>
      <w:pict>
        <v:line id="_x0000_s2075" style="position:absolute;z-index:251684864;visibility:visible" from="-4.2pt,710pt" to="497.55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" o:allowincell="f" strokeweight="1.13pt">
          <v:stroke startarrowwidth="narrow" startarrowlength="short" endarrowwidth="narrow" endarrowlength="short"/>
        </v:line>
      </w:pict>
    </w:r>
    <w:r>
      <w:rPr>
        <w:noProof/>
      </w:rPr>
      <w:pict>
        <v:line id="_x0000_s2074" style="position:absolute;z-index:251683840;visibility:visible" from="-4.1pt,667.4pt" to="497.65pt,66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" o:allowincell="f" strokeweight="1.13pt">
          <v:stroke startarrowwidth="narrow" startarrowlength="short" endarrowwidth="narrow" endarrowlength="short"/>
        </v:line>
      </w:pict>
    </w:r>
    <w:r>
      <w:rPr>
        <w:noProof/>
      </w:rPr>
      <w:pict>
        <v:line id="_x0000_s2073" style="position:absolute;z-index:251682816;visibility:visible" from="-4.05pt,695.8pt" to="180.2pt,69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" o:allowincell="f" strokeweight="1.13pt">
          <v:stroke startarrowwidth="narrow" startarrowlength="short" endarrowwidth="narrow" endarrowlength="short"/>
        </v:line>
      </w:pict>
    </w:r>
    <w:r>
      <w:rPr>
        <w:noProof/>
      </w:rPr>
      <w:pict>
        <v:rect id="_x0000_s2072" style="position:absolute;margin-left:26.1pt;margin-top:697.3pt;width:25.1pt;height:10.5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" o:allowincell="f" stroked="f" strokeweight=".5pt">
          <v:textbox inset="0,1pt,0,1pt">
            <w:txbxContent>
              <w:p w:rsidR="00720559" w:rsidRDefault="00720559">
                <w:pPr>
                  <w:pStyle w:val="PamkaSmall"/>
                </w:pPr>
                <w:r>
                  <w:t>Кол.уч.</w:t>
                </w:r>
              </w:p>
            </w:txbxContent>
          </v:textbox>
        </v:rect>
      </w:pict>
    </w:r>
    <w:r>
      <w:rPr>
        <w:noProof/>
      </w:rPr>
      <w:pict>
        <v:line id="_x0000_s2071" style="position:absolute;z-index:251680768;visibility:visible" from="23.55pt,667.55pt" to="23.6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" o:allowincell="f" strokeweight="1.13pt">
          <v:stroke startarrowwidth="narrow" startarrowlength="short" endarrowwidth="narrow" endarrowlength="short"/>
        </v:line>
      </w:pict>
    </w:r>
    <w:r>
      <w:rPr>
        <w:noProof/>
      </w:rPr>
      <w:pict>
        <v:line id="_x0000_s2070" style="position:absolute;z-index:251679744;visibility:visible" from="53.1pt,667.65pt" to="53.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" o:allowincell="f" strokeweight="1.13pt">
          <v:stroke startarrowwidth="narrow" startarrowlength="short" endarrowwidth="narrow" endarrowlength="short"/>
        </v:line>
      </w:pict>
    </w:r>
    <w:r>
      <w:rPr>
        <w:noProof/>
      </w:rPr>
      <w:pict>
        <v:line id="_x0000_s2069" style="position:absolute;z-index:251678720;visibility:visible" from="81.1pt,667.55pt" to="81.15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" o:allowincell="f" strokeweight="1.13pt">
          <v:stroke startarrowwidth="narrow" startarrowlength="short" endarrowwidth="narrow" endarrowlength="short"/>
        </v:line>
      </w:pict>
    </w:r>
    <w:r>
      <w:rPr>
        <w:noProof/>
      </w:rPr>
      <w:pict>
        <v:line id="_x0000_s2068" style="position:absolute;z-index:251677696;visibility:visible" from="109.8pt,667.65pt" to="109.8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" o:allowincell="f" strokeweight="1.13pt">
          <v:stroke startarrowwidth="narrow" startarrowlength="short" endarrowwidth="narrow" endarrowlength="short"/>
        </v:line>
      </w:pict>
    </w:r>
    <w:r>
      <w:rPr>
        <w:noProof/>
      </w:rPr>
      <w:pict>
        <v:line id="_x0000_s2067" style="position:absolute;z-index:251676672;visibility:visible" from="152.1pt,667.65pt" to="152.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" o:allowincell="f" strokeweight="1.13pt">
          <v:stroke startarrowwidth="narrow" startarrowlength="short" endarrowwidth="narrow" endarrowlength="short"/>
        </v:line>
      </w:pict>
    </w:r>
    <w:r>
      <w:rPr>
        <w:noProof/>
      </w:rPr>
      <w:pict>
        <v:line id="_x0000_s2066" style="position:absolute;z-index:251675648;visibility:visible" from="180.05pt,667.65pt" to="180.1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" o:allowincell="f" strokeweight="1.13pt">
          <v:stroke startarrowwidth="narrow" startarrowlength="short" endarrowwidth="narrow" endarrowlength="short"/>
        </v:line>
      </w:pict>
    </w:r>
    <w:r>
      <w:rPr>
        <w:noProof/>
      </w:rPr>
      <w:pict>
        <v:rect id="_x0000_s2065" style="position:absolute;margin-left:56.6pt;margin-top:696.85pt;width:21.65pt;height:10.55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" o:allowincell="f" stroked="f" strokeweight=".5pt">
          <v:textbox inset="0,1pt,0,1pt">
            <w:txbxContent>
              <w:p w:rsidR="00720559" w:rsidRDefault="00720559">
                <w:pPr>
                  <w:pStyle w:val="PamkaSmall"/>
                </w:pPr>
                <w:r>
                  <w:t>Лист</w:t>
                </w:r>
              </w:p>
            </w:txbxContent>
          </v:textbox>
        </v:rect>
      </w:pict>
    </w:r>
    <w:r>
      <w:rPr>
        <w:noProof/>
      </w:rPr>
      <w:pict>
        <v:rect id="_x0000_s2064" style="position:absolute;margin-left:81.9pt;margin-top:696.85pt;width:27.9pt;height:10.5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" o:allowincell="f" stroked="f" strokeweight=".5pt">
          <v:textbox inset="1pt,1pt,1pt,1pt">
            <w:txbxContent>
              <w:p w:rsidR="00720559" w:rsidRDefault="00720559">
                <w:pPr>
                  <w:pStyle w:val="PamkaSmall"/>
                </w:pPr>
                <w:r>
                  <w:t>№док.</w:t>
                </w:r>
              </w:p>
            </w:txbxContent>
          </v:textbox>
        </v:rect>
      </w:pict>
    </w:r>
    <w:r>
      <w:rPr>
        <w:noProof/>
      </w:rPr>
      <w:pict>
        <v:rect id="_x0000_s2063" style="position:absolute;margin-left:116.8pt;margin-top:696.85pt;width:31.4pt;height:10.55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" o:allowincell="f" stroked="f" strokeweight=".5pt">
          <v:textbox inset="1pt,1pt,1pt,1pt">
            <w:txbxContent>
              <w:p w:rsidR="00720559" w:rsidRDefault="00720559">
                <w:pPr>
                  <w:pStyle w:val="PamkaSmall"/>
                </w:pPr>
                <w:r>
                  <w:t>Подп.</w:t>
                </w:r>
              </w:p>
            </w:txbxContent>
          </v:textbox>
        </v:rect>
      </w:pict>
    </w:r>
    <w:r>
      <w:rPr>
        <w:noProof/>
      </w:rPr>
      <w:pict>
        <v:rect id="_x0000_s2062" style="position:absolute;margin-left:-1.85pt;margin-top:696.85pt;width:25.1pt;height:10.55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" o:allowincell="f" stroked="f" strokeweight=".5pt">
          <v:textbox inset="1pt,1pt,1pt,1pt">
            <w:txbxContent>
              <w:p w:rsidR="00720559" w:rsidRDefault="00720559">
                <w:pPr>
                  <w:pStyle w:val="PamkaSmall"/>
                </w:pPr>
                <w:r>
                  <w:t>Изм.</w:t>
                </w:r>
              </w:p>
            </w:txbxContent>
          </v:textbox>
        </v:rect>
      </w:pict>
    </w:r>
    <w:r>
      <w:rPr>
        <w:noProof/>
      </w:rPr>
      <w:pict>
        <v:rect id="_x0000_s2061" style="position:absolute;margin-left:153pt;margin-top:696.85pt;width:26.5pt;height:10.5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" o:allowincell="f" stroked="f" strokeweight=".5pt">
          <v:textbox inset="1pt,1pt,1pt,1pt">
            <w:txbxContent>
              <w:p w:rsidR="00720559" w:rsidRDefault="00720559">
                <w:pPr>
                  <w:pStyle w:val="PamkaSmall"/>
                </w:pPr>
                <w:r>
                  <w:t>Дата</w:t>
                </w:r>
              </w:p>
            </w:txbxContent>
          </v:textbox>
        </v:rect>
      </w:pict>
    </w:r>
    <w:r>
      <w:rPr>
        <w:noProof/>
      </w:rPr>
      <w:pict>
        <v:line id="_x0000_s2060" style="position:absolute;z-index:251669504;visibility:visible" from="496.8pt,-12.75pt" to="496.85pt,7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" o:allowincell="f" strokeweight=".4mm">
          <v:stroke startarrowwidth="narrow" startarrowlength="short" endarrowwidth="narrow" endarrowlength="short"/>
        </v:line>
      </w:pict>
    </w:r>
    <w:r>
      <w:rPr>
        <w:noProof/>
      </w:rPr>
      <w:pict>
        <v:line id="_x0000_s2059" style="position:absolute;z-index:251668480;visibility:visible" from="-38.1pt,781.05pt" to="497.65pt,78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" o:allowincell="f" strokeweight="1.13pt">
          <v:stroke startarrowwidth="narrow" startarrowlength="short" endarrowwidth="narrow" endarrowlength="short"/>
        </v:line>
      </w:pict>
    </w:r>
    <w:r>
      <w:rPr>
        <w:noProof/>
      </w:rPr>
      <w:pict>
        <v:line id="_x0000_s2058" style="position:absolute;z-index:251667456;visibility:visible" from="-4.15pt,-12.45pt" to="-4.1pt,7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" o:allowincell="f" strokeweight="1.13pt">
          <v:stroke startarrowwidth="narrow" startarrowlength="short" endarrowwidth="narrow" endarrowlength="short"/>
        </v:line>
      </w:pict>
    </w:r>
    <w:r>
      <w:rPr>
        <w:noProof/>
      </w:rPr>
      <w:pict>
        <v:rect id="_x0000_s2057" style="position:absolute;margin-left:-37.05pt;margin-top:717.15pt;width:10.5pt;height:52.7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" o:allowincell="f" stroked="f" strokeweight=".5pt">
          <v:textbox style="layout-flow:vertical;mso-layout-flow-alt:bottom-to-top" inset="0,0,0,0">
            <w:txbxContent>
              <w:p w:rsidR="00720559" w:rsidRDefault="00720559">
                <w:pPr>
                  <w:pStyle w:val="PamkaSmall"/>
                </w:pPr>
                <w:r>
                  <w:t>Инв. № подл.</w:t>
                </w:r>
              </w:p>
            </w:txbxContent>
          </v:textbox>
        </v:rect>
      </w:pict>
    </w:r>
    <w:r>
      <w:rPr>
        <w:noProof/>
      </w:rPr>
      <w:pict>
        <v:rect id="_x0000_s2056" style="position:absolute;margin-left:-36.85pt;margin-top:625pt;width:10.5pt;height:66.9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" o:allowincell="f" stroked="f" strokeweight=".5pt">
          <v:textbox style="layout-flow:vertical;mso-layout-flow-alt:bottom-to-top" inset="0,0,0,0">
            <w:txbxContent>
              <w:p w:rsidR="00720559" w:rsidRDefault="00720559">
                <w:pPr>
                  <w:pStyle w:val="PamkaSmall"/>
                </w:pPr>
                <w:r>
                  <w:t>Подпись и дата</w:t>
                </w:r>
              </w:p>
            </w:txbxContent>
          </v:textbox>
        </v:rect>
      </w:pict>
    </w:r>
    <w:r>
      <w:rPr>
        <w:noProof/>
      </w:rPr>
      <w:pict>
        <v:rect id="_x0000_s2055" style="position:absolute;margin-left:-37pt;margin-top:547.8pt;width:10.5pt;height:52.7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" o:allowincell="f" stroked="f" strokeweight=".5pt">
          <v:textbox style="layout-flow:vertical;mso-layout-flow-alt:bottom-to-top" inset="0,0,0,0">
            <w:txbxContent>
              <w:p w:rsidR="00720559" w:rsidRDefault="00720559">
                <w:pPr>
                  <w:pStyle w:val="PamkaSmall"/>
                </w:pPr>
                <w:r>
                  <w:t>Доп. инв. №</w:t>
                </w:r>
              </w:p>
            </w:txbxContent>
          </v:textbox>
        </v:rect>
      </w:pict>
    </w:r>
    <w:r>
      <w:rPr>
        <w:noProof/>
      </w:rPr>
      <w:pict>
        <v:rect id="_x0000_s2054" style="position:absolute;margin-left:-56.65pt;margin-top:468.65pt;width:10.5pt;height:66.9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" o:allowincell="f" stroked="f" strokeweight=".5pt">
          <v:textbox style="layout-flow:vertical;mso-layout-flow-alt:bottom-to-top" inset="0,0,0,0">
            <w:txbxContent>
              <w:p w:rsidR="00720559" w:rsidRDefault="00720559">
                <w:pPr>
                  <w:pStyle w:val="PamkaSmall"/>
                </w:pPr>
                <w:r>
                  <w:t>Согласовано</w:t>
                </w:r>
              </w:p>
            </w:txbxContent>
          </v:textbox>
        </v:rect>
      </w:pict>
    </w:r>
    <w:r>
      <w:rPr>
        <w:noProof/>
      </w:rPr>
      <w:pict>
        <v:shape id="_x0000_s2053" type="#_x0000_t202" style="position:absolute;margin-left:359.25pt;margin-top:724.25pt;width:34.6pt;height:14.2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" o:allowincell="f" filled="f" stroked="f">
          <v:textbox inset="0,0,0,0">
            <w:txbxContent>
              <w:p w:rsidR="00720559" w:rsidRDefault="00720559">
                <w:pPr>
                  <w:pStyle w:val="PamkaStad"/>
                  <w:rPr>
                    <w:i/>
                    <w:lang w:val="en-US"/>
                  </w:rPr>
                </w:pPr>
              </w:p>
            </w:txbxContent>
          </v:textbox>
        </v:shape>
      </w:pict>
    </w:r>
    <w:r>
      <w:rPr>
        <w:noProof/>
      </w:rPr>
      <w:pict>
        <v:shape id="_x0000_s2052" type="#_x0000_t202" style="position:absolute;margin-left:400.85pt;margin-top:724.25pt;width:34.6pt;height:14.2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" o:allowincell="f" filled="f" stroked="f">
          <v:textbox inset="0,0,0,0">
            <w:txbxContent>
              <w:p w:rsidR="00720559" w:rsidRDefault="00935836">
                <w:pPr>
                  <w:pStyle w:val="PamkaNum"/>
                  <w:rPr>
                    <w:lang w:val="en-US"/>
                  </w:rPr>
                </w:pPr>
                <w:fldSimple w:instr=" PAGE  \* MERGEFORMAT ">
                  <w:r w:rsidR="00720559">
                    <w:rPr>
                      <w:noProof/>
                    </w:rPr>
                    <w:t>10</w:t>
                  </w:r>
                </w:fldSimple>
              </w:p>
            </w:txbxContent>
          </v:textbox>
        </v:shape>
      </w:pict>
    </w:r>
    <w:r>
      <w:rPr>
        <w:noProof/>
      </w:rPr>
      <w:pict>
        <v:shape id="_x0000_s2051" type="#_x0000_t202" style="position:absolute;margin-left:452.05pt;margin-top:724.25pt;width:34.6pt;height:14.2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" o:allowincell="f" filled="f" stroked="f">
          <v:textbox inset="0,0,0,0">
            <w:txbxContent>
              <w:p w:rsidR="00720559" w:rsidRDefault="00935836">
                <w:pPr>
                  <w:pStyle w:val="PamkaNum"/>
                </w:pPr>
                <w:fldSimple w:instr=" NUMPAGES  \* MERGEFORMAT ">
                  <w:r w:rsidR="002C6AAB">
                    <w:rPr>
                      <w:noProof/>
                    </w:rPr>
                    <w:t>162</w:t>
                  </w:r>
                </w:fldSimple>
              </w:p>
            </w:txbxContent>
          </v:textbox>
        </v:shape>
      </w:pict>
    </w:r>
    <w:r>
      <w:rPr>
        <w:noProof/>
      </w:rPr>
      <w:pict>
        <v:rect id="_x0000_s2050" style="position:absolute;margin-left:56.95pt;margin-top:712.35pt;width:49.7pt;height:9.9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" o:allowincell="f" stroked="f" strokeweight=".5pt">
          <v:textbox inset="0,0,0,0">
            <w:txbxContent>
              <w:p w:rsidR="00720559" w:rsidRDefault="00720559">
                <w:pPr>
                  <w:pStyle w:val="PamkaSmall"/>
                  <w:rPr>
                    <w:lang w:val="en-US"/>
                  </w:rPr>
                </w:pPr>
                <w:r>
                  <w:rPr>
                    <w:lang w:val="en-US"/>
                  </w:rPr>
                  <w:t>.</w:t>
                </w:r>
              </w:p>
              <w:p w:rsidR="00720559" w:rsidRDefault="00720559">
                <w:r>
                  <w:rPr>
                    <w:lang w:val="en-US"/>
                  </w:rPr>
                  <w:t>Ф</w:t>
                </w:r>
              </w:p>
            </w:txbxContent>
          </v:textbox>
        </v:rec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FFFFFFFF"/>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pStyle w:val="8"/>
      <w:lvlText w:val="%1.%2.%3.%4.%5.%6.%7.%8"/>
      <w:legacy w:legacy="1" w:legacySpace="144" w:legacyIndent="0"/>
      <w:lvlJc w:val="left"/>
    </w:lvl>
    <w:lvl w:ilvl="8">
      <w:start w:val="1"/>
      <w:numFmt w:val="decimal"/>
      <w:pStyle w:val="9"/>
      <w:lvlText w:val="%1.%2.%3.%4.%5.%6.%7.%8.%9"/>
      <w:legacy w:legacy="1" w:legacySpace="144" w:legacyIndent="0"/>
      <w:lvlJc w:val="left"/>
    </w:lvl>
  </w:abstractNum>
  <w:abstractNum w:abstractNumId="1">
    <w:nsid w:val="0D442CE9"/>
    <w:multiLevelType w:val="hybridMultilevel"/>
    <w:tmpl w:val="2A543EF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17C50404"/>
    <w:multiLevelType w:val="multilevel"/>
    <w:tmpl w:val="1F5C9186"/>
    <w:lvl w:ilvl="0">
      <w:start w:val="3"/>
      <w:numFmt w:val="decimal"/>
      <w:lvlText w:val="%1."/>
      <w:lvlJc w:val="left"/>
      <w:pPr>
        <w:ind w:left="1209" w:hanging="357"/>
      </w:pPr>
      <w:rPr>
        <w:rFonts w:hint="default"/>
        <w:color w:val="FFFFFF"/>
      </w:rPr>
    </w:lvl>
    <w:lvl w:ilvl="1">
      <w:start w:val="1"/>
      <w:numFmt w:val="decimal"/>
      <w:lvlText w:val="%1.%2."/>
      <w:lvlJc w:val="left"/>
      <w:pPr>
        <w:ind w:left="1208" w:hanging="357"/>
      </w:pPr>
      <w:rPr>
        <w:rFonts w:hint="default"/>
      </w:rPr>
    </w:lvl>
    <w:lvl w:ilvl="2">
      <w:numFmt w:val="decimal"/>
      <w:lvlText w:val="%1.%2.%3."/>
      <w:lvlJc w:val="left"/>
      <w:pPr>
        <w:ind w:left="817" w:hanging="10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3">
    <w:nsid w:val="1C0347A0"/>
    <w:multiLevelType w:val="hybridMultilevel"/>
    <w:tmpl w:val="08889A9C"/>
    <w:lvl w:ilvl="0" w:tplc="78166C6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F5D605B"/>
    <w:multiLevelType w:val="hybridMultilevel"/>
    <w:tmpl w:val="89841D98"/>
    <w:lvl w:ilvl="0" w:tplc="2B7C861E">
      <w:start w:val="1"/>
      <w:numFmt w:val="decimal"/>
      <w:lvlText w:val="%1."/>
      <w:lvlJc w:val="left"/>
      <w:pPr>
        <w:ind w:left="2160" w:hanging="360"/>
      </w:p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5">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6">
    <w:nsid w:val="310A0894"/>
    <w:multiLevelType w:val="hybridMultilevel"/>
    <w:tmpl w:val="21DE8DAE"/>
    <w:lvl w:ilvl="0" w:tplc="2B7C861E">
      <w:start w:val="1"/>
      <w:numFmt w:val="decimal"/>
      <w:lvlText w:val="%1."/>
      <w:lvlJc w:val="left"/>
      <w:pPr>
        <w:ind w:left="1077" w:hanging="360"/>
      </w:pPr>
      <w:rPr>
        <w:color w:val="FFFFFF"/>
      </w:rPr>
    </w:lvl>
    <w:lvl w:ilvl="1" w:tplc="04190019" w:tentative="1">
      <w:start w:val="1"/>
      <w:numFmt w:val="lowerLetter"/>
      <w:lvlText w:val="%2."/>
      <w:lvlJc w:val="left"/>
      <w:pPr>
        <w:ind w:left="1797" w:hanging="360"/>
      </w:pPr>
    </w:lvl>
    <w:lvl w:ilvl="2" w:tplc="0419001B" w:tentative="1">
      <w:start w:val="1"/>
      <w:numFmt w:val="lowerRoman"/>
      <w:lvlText w:val="%3."/>
      <w:lvlJc w:val="right"/>
      <w:pPr>
        <w:ind w:left="2517" w:hanging="180"/>
      </w:pPr>
    </w:lvl>
    <w:lvl w:ilvl="3" w:tplc="0419000F" w:tentative="1">
      <w:start w:val="1"/>
      <w:numFmt w:val="decimal"/>
      <w:lvlText w:val="%4."/>
      <w:lvlJc w:val="left"/>
      <w:pPr>
        <w:ind w:left="3237" w:hanging="360"/>
      </w:pPr>
    </w:lvl>
    <w:lvl w:ilvl="4" w:tplc="04190019" w:tentative="1">
      <w:start w:val="1"/>
      <w:numFmt w:val="lowerLetter"/>
      <w:lvlText w:val="%5."/>
      <w:lvlJc w:val="left"/>
      <w:pPr>
        <w:ind w:left="3957" w:hanging="360"/>
      </w:pPr>
    </w:lvl>
    <w:lvl w:ilvl="5" w:tplc="0419001B" w:tentative="1">
      <w:start w:val="1"/>
      <w:numFmt w:val="lowerRoman"/>
      <w:lvlText w:val="%6."/>
      <w:lvlJc w:val="right"/>
      <w:pPr>
        <w:ind w:left="4677" w:hanging="180"/>
      </w:pPr>
    </w:lvl>
    <w:lvl w:ilvl="6" w:tplc="0419000F" w:tentative="1">
      <w:start w:val="1"/>
      <w:numFmt w:val="decimal"/>
      <w:lvlText w:val="%7."/>
      <w:lvlJc w:val="left"/>
      <w:pPr>
        <w:ind w:left="5397" w:hanging="360"/>
      </w:pPr>
    </w:lvl>
    <w:lvl w:ilvl="7" w:tplc="04190019" w:tentative="1">
      <w:start w:val="1"/>
      <w:numFmt w:val="lowerLetter"/>
      <w:lvlText w:val="%8."/>
      <w:lvlJc w:val="left"/>
      <w:pPr>
        <w:ind w:left="6117" w:hanging="360"/>
      </w:pPr>
    </w:lvl>
    <w:lvl w:ilvl="8" w:tplc="0419001B" w:tentative="1">
      <w:start w:val="1"/>
      <w:numFmt w:val="lowerRoman"/>
      <w:lvlText w:val="%9."/>
      <w:lvlJc w:val="right"/>
      <w:pPr>
        <w:ind w:left="6837" w:hanging="180"/>
      </w:pPr>
    </w:lvl>
  </w:abstractNum>
  <w:abstractNum w:abstractNumId="7">
    <w:nsid w:val="310C4B99"/>
    <w:multiLevelType w:val="multilevel"/>
    <w:tmpl w:val="1848FBFA"/>
    <w:lvl w:ilvl="0">
      <w:start w:val="1"/>
      <w:numFmt w:val="decimal"/>
      <w:lvlText w:val="%1."/>
      <w:lvlJc w:val="left"/>
      <w:pPr>
        <w:ind w:left="1209" w:hanging="357"/>
      </w:pPr>
      <w:rPr>
        <w:rFonts w:hint="default"/>
        <w:color w:val="FFFFFF"/>
      </w:rPr>
    </w:lvl>
    <w:lvl w:ilvl="1">
      <w:start w:val="1"/>
      <w:numFmt w:val="decimal"/>
      <w:lvlText w:val="%1.%2."/>
      <w:lvlJc w:val="left"/>
      <w:pPr>
        <w:ind w:left="714" w:hanging="357"/>
      </w:pPr>
      <w:rPr>
        <w:rFonts w:hint="default"/>
      </w:rPr>
    </w:lvl>
    <w:lvl w:ilvl="2">
      <w:start w:val="1"/>
      <w:numFmt w:val="decimal"/>
      <w:lvlText w:val="%1.%2.%3."/>
      <w:lvlJc w:val="left"/>
      <w:pPr>
        <w:ind w:left="817" w:hanging="10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8">
    <w:nsid w:val="3512302D"/>
    <w:multiLevelType w:val="hybridMultilevel"/>
    <w:tmpl w:val="7C203BE0"/>
    <w:lvl w:ilvl="0" w:tplc="2B7C861E">
      <w:start w:val="2013"/>
      <w:numFmt w:val="bullet"/>
      <w:lvlText w:val=""/>
      <w:lvlJc w:val="left"/>
      <w:pPr>
        <w:ind w:left="1069" w:hanging="360"/>
      </w:pPr>
      <w:rPr>
        <w:rFonts w:ascii="Symbol" w:eastAsia="Times New Roman" w:hAnsi="Symbol" w:cs="Times New Roman" w:hint="default"/>
      </w:rPr>
    </w:lvl>
    <w:lvl w:ilvl="1" w:tplc="04190019" w:tentative="1">
      <w:start w:val="1"/>
      <w:numFmt w:val="bullet"/>
      <w:lvlText w:val="o"/>
      <w:lvlJc w:val="left"/>
      <w:pPr>
        <w:ind w:left="1789" w:hanging="360"/>
      </w:pPr>
      <w:rPr>
        <w:rFonts w:ascii="Courier New" w:hAnsi="Courier New" w:cs="Courier New" w:hint="default"/>
      </w:rPr>
    </w:lvl>
    <w:lvl w:ilvl="2" w:tplc="0419001B" w:tentative="1">
      <w:start w:val="1"/>
      <w:numFmt w:val="bullet"/>
      <w:lvlText w:val=""/>
      <w:lvlJc w:val="left"/>
      <w:pPr>
        <w:ind w:left="2509" w:hanging="360"/>
      </w:pPr>
      <w:rPr>
        <w:rFonts w:ascii="Wingdings" w:hAnsi="Wingdings" w:hint="default"/>
      </w:rPr>
    </w:lvl>
    <w:lvl w:ilvl="3" w:tplc="0419000F" w:tentative="1">
      <w:start w:val="1"/>
      <w:numFmt w:val="bullet"/>
      <w:lvlText w:val=""/>
      <w:lvlJc w:val="left"/>
      <w:pPr>
        <w:ind w:left="3229" w:hanging="360"/>
      </w:pPr>
      <w:rPr>
        <w:rFonts w:ascii="Symbol" w:hAnsi="Symbol" w:hint="default"/>
      </w:rPr>
    </w:lvl>
    <w:lvl w:ilvl="4" w:tplc="04190019" w:tentative="1">
      <w:start w:val="1"/>
      <w:numFmt w:val="bullet"/>
      <w:lvlText w:val="o"/>
      <w:lvlJc w:val="left"/>
      <w:pPr>
        <w:ind w:left="3949" w:hanging="360"/>
      </w:pPr>
      <w:rPr>
        <w:rFonts w:ascii="Courier New" w:hAnsi="Courier New" w:cs="Courier New" w:hint="default"/>
      </w:rPr>
    </w:lvl>
    <w:lvl w:ilvl="5" w:tplc="0419001B" w:tentative="1">
      <w:start w:val="1"/>
      <w:numFmt w:val="bullet"/>
      <w:lvlText w:val=""/>
      <w:lvlJc w:val="left"/>
      <w:pPr>
        <w:ind w:left="4669" w:hanging="360"/>
      </w:pPr>
      <w:rPr>
        <w:rFonts w:ascii="Wingdings" w:hAnsi="Wingdings" w:hint="default"/>
      </w:rPr>
    </w:lvl>
    <w:lvl w:ilvl="6" w:tplc="0419000F" w:tentative="1">
      <w:start w:val="1"/>
      <w:numFmt w:val="bullet"/>
      <w:lvlText w:val=""/>
      <w:lvlJc w:val="left"/>
      <w:pPr>
        <w:ind w:left="5389" w:hanging="360"/>
      </w:pPr>
      <w:rPr>
        <w:rFonts w:ascii="Symbol" w:hAnsi="Symbol" w:hint="default"/>
      </w:rPr>
    </w:lvl>
    <w:lvl w:ilvl="7" w:tplc="04190019" w:tentative="1">
      <w:start w:val="1"/>
      <w:numFmt w:val="bullet"/>
      <w:lvlText w:val="o"/>
      <w:lvlJc w:val="left"/>
      <w:pPr>
        <w:ind w:left="6109" w:hanging="360"/>
      </w:pPr>
      <w:rPr>
        <w:rFonts w:ascii="Courier New" w:hAnsi="Courier New" w:cs="Courier New" w:hint="default"/>
      </w:rPr>
    </w:lvl>
    <w:lvl w:ilvl="8" w:tplc="0419001B" w:tentative="1">
      <w:start w:val="1"/>
      <w:numFmt w:val="bullet"/>
      <w:lvlText w:val=""/>
      <w:lvlJc w:val="left"/>
      <w:pPr>
        <w:ind w:left="6829" w:hanging="360"/>
      </w:pPr>
      <w:rPr>
        <w:rFonts w:ascii="Wingdings" w:hAnsi="Wingdings" w:hint="default"/>
      </w:rPr>
    </w:lvl>
  </w:abstractNum>
  <w:abstractNum w:abstractNumId="9">
    <w:nsid w:val="38DE50E6"/>
    <w:multiLevelType w:val="hybridMultilevel"/>
    <w:tmpl w:val="B85061AE"/>
    <w:lvl w:ilvl="0" w:tplc="F2788840">
      <w:start w:val="1"/>
      <w:numFmt w:val="decimal"/>
      <w:lvlText w:val="%1."/>
      <w:lvlJc w:val="left"/>
      <w:pPr>
        <w:ind w:left="720" w:hanging="360"/>
      </w:pPr>
    </w:lvl>
    <w:lvl w:ilvl="1" w:tplc="A9C2F3C2" w:tentative="1">
      <w:start w:val="1"/>
      <w:numFmt w:val="lowerLetter"/>
      <w:lvlText w:val="%2."/>
      <w:lvlJc w:val="left"/>
      <w:pPr>
        <w:ind w:left="1440" w:hanging="360"/>
      </w:pPr>
    </w:lvl>
    <w:lvl w:ilvl="2" w:tplc="EBEE8FAE" w:tentative="1">
      <w:start w:val="1"/>
      <w:numFmt w:val="lowerRoman"/>
      <w:lvlText w:val="%3."/>
      <w:lvlJc w:val="right"/>
      <w:pPr>
        <w:ind w:left="2160" w:hanging="180"/>
      </w:pPr>
    </w:lvl>
    <w:lvl w:ilvl="3" w:tplc="8E68CFEA" w:tentative="1">
      <w:start w:val="1"/>
      <w:numFmt w:val="decimal"/>
      <w:lvlText w:val="%4."/>
      <w:lvlJc w:val="left"/>
      <w:pPr>
        <w:ind w:left="2880" w:hanging="360"/>
      </w:pPr>
    </w:lvl>
    <w:lvl w:ilvl="4" w:tplc="F70E9122" w:tentative="1">
      <w:start w:val="1"/>
      <w:numFmt w:val="lowerLetter"/>
      <w:lvlText w:val="%5."/>
      <w:lvlJc w:val="left"/>
      <w:pPr>
        <w:ind w:left="3600" w:hanging="360"/>
      </w:pPr>
    </w:lvl>
    <w:lvl w:ilvl="5" w:tplc="33C45DDC" w:tentative="1">
      <w:start w:val="1"/>
      <w:numFmt w:val="lowerRoman"/>
      <w:lvlText w:val="%6."/>
      <w:lvlJc w:val="right"/>
      <w:pPr>
        <w:ind w:left="4320" w:hanging="180"/>
      </w:pPr>
    </w:lvl>
    <w:lvl w:ilvl="6" w:tplc="29F4E674" w:tentative="1">
      <w:start w:val="1"/>
      <w:numFmt w:val="decimal"/>
      <w:lvlText w:val="%7."/>
      <w:lvlJc w:val="left"/>
      <w:pPr>
        <w:ind w:left="5040" w:hanging="360"/>
      </w:pPr>
    </w:lvl>
    <w:lvl w:ilvl="7" w:tplc="AEAEF746" w:tentative="1">
      <w:start w:val="1"/>
      <w:numFmt w:val="lowerLetter"/>
      <w:lvlText w:val="%8."/>
      <w:lvlJc w:val="left"/>
      <w:pPr>
        <w:ind w:left="5760" w:hanging="360"/>
      </w:pPr>
    </w:lvl>
    <w:lvl w:ilvl="8" w:tplc="C5643690" w:tentative="1">
      <w:start w:val="1"/>
      <w:numFmt w:val="lowerRoman"/>
      <w:lvlText w:val="%9."/>
      <w:lvlJc w:val="right"/>
      <w:pPr>
        <w:ind w:left="6480" w:hanging="180"/>
      </w:pPr>
    </w:lvl>
  </w:abstractNum>
  <w:abstractNum w:abstractNumId="10">
    <w:nsid w:val="3AF80192"/>
    <w:multiLevelType w:val="hybridMultilevel"/>
    <w:tmpl w:val="CBF03F48"/>
    <w:lvl w:ilvl="0" w:tplc="2B7C861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12">
    <w:nsid w:val="49993D85"/>
    <w:multiLevelType w:val="hybridMultilevel"/>
    <w:tmpl w:val="9096785A"/>
    <w:lvl w:ilvl="0" w:tplc="0419000F">
      <w:start w:val="3"/>
      <w:numFmt w:val="decimal"/>
      <w:lvlText w:val="%1."/>
      <w:lvlJc w:val="left"/>
      <w:pPr>
        <w:ind w:left="1077" w:hanging="360"/>
      </w:pPr>
      <w:rPr>
        <w:rFonts w:hint="default"/>
        <w:color w:val="FFFFFF"/>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CCA2453"/>
    <w:multiLevelType w:val="hybridMultilevel"/>
    <w:tmpl w:val="70BEC7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5">
    <w:nsid w:val="52B654CB"/>
    <w:multiLevelType w:val="hybridMultilevel"/>
    <w:tmpl w:val="B85061AE"/>
    <w:lvl w:ilvl="0" w:tplc="9F4EF17E">
      <w:start w:val="1"/>
      <w:numFmt w:val="decimal"/>
      <w:lvlText w:val="%1."/>
      <w:lvlJc w:val="left"/>
      <w:pPr>
        <w:ind w:left="720" w:hanging="360"/>
      </w:pPr>
    </w:lvl>
    <w:lvl w:ilvl="1" w:tplc="22DE1208" w:tentative="1">
      <w:start w:val="1"/>
      <w:numFmt w:val="lowerLetter"/>
      <w:lvlText w:val="%2."/>
      <w:lvlJc w:val="left"/>
      <w:pPr>
        <w:ind w:left="1440" w:hanging="360"/>
      </w:pPr>
    </w:lvl>
    <w:lvl w:ilvl="2" w:tplc="FB4C263C" w:tentative="1">
      <w:start w:val="1"/>
      <w:numFmt w:val="lowerRoman"/>
      <w:lvlText w:val="%3."/>
      <w:lvlJc w:val="right"/>
      <w:pPr>
        <w:ind w:left="2160" w:hanging="180"/>
      </w:pPr>
    </w:lvl>
    <w:lvl w:ilvl="3" w:tplc="1CFAF4D8" w:tentative="1">
      <w:start w:val="1"/>
      <w:numFmt w:val="decimal"/>
      <w:lvlText w:val="%4."/>
      <w:lvlJc w:val="left"/>
      <w:pPr>
        <w:ind w:left="2880" w:hanging="360"/>
      </w:pPr>
    </w:lvl>
    <w:lvl w:ilvl="4" w:tplc="A6A6A21A" w:tentative="1">
      <w:start w:val="1"/>
      <w:numFmt w:val="lowerLetter"/>
      <w:lvlText w:val="%5."/>
      <w:lvlJc w:val="left"/>
      <w:pPr>
        <w:ind w:left="3600" w:hanging="360"/>
      </w:pPr>
    </w:lvl>
    <w:lvl w:ilvl="5" w:tplc="64E06250" w:tentative="1">
      <w:start w:val="1"/>
      <w:numFmt w:val="lowerRoman"/>
      <w:lvlText w:val="%6."/>
      <w:lvlJc w:val="right"/>
      <w:pPr>
        <w:ind w:left="4320" w:hanging="180"/>
      </w:pPr>
    </w:lvl>
    <w:lvl w:ilvl="6" w:tplc="2A125E4A" w:tentative="1">
      <w:start w:val="1"/>
      <w:numFmt w:val="decimal"/>
      <w:lvlText w:val="%7."/>
      <w:lvlJc w:val="left"/>
      <w:pPr>
        <w:ind w:left="5040" w:hanging="360"/>
      </w:pPr>
    </w:lvl>
    <w:lvl w:ilvl="7" w:tplc="D5EA0E52" w:tentative="1">
      <w:start w:val="1"/>
      <w:numFmt w:val="lowerLetter"/>
      <w:lvlText w:val="%8."/>
      <w:lvlJc w:val="left"/>
      <w:pPr>
        <w:ind w:left="5760" w:hanging="360"/>
      </w:pPr>
    </w:lvl>
    <w:lvl w:ilvl="8" w:tplc="A2262C96" w:tentative="1">
      <w:start w:val="1"/>
      <w:numFmt w:val="lowerRoman"/>
      <w:lvlText w:val="%9."/>
      <w:lvlJc w:val="right"/>
      <w:pPr>
        <w:ind w:left="6480" w:hanging="180"/>
      </w:pPr>
    </w:lvl>
  </w:abstractNum>
  <w:abstractNum w:abstractNumId="16">
    <w:nsid w:val="57E65CF1"/>
    <w:multiLevelType w:val="hybridMultilevel"/>
    <w:tmpl w:val="853813D6"/>
    <w:lvl w:ilvl="0" w:tplc="A9FA64C8">
      <w:start w:val="1"/>
      <w:numFmt w:val="bullet"/>
      <w:pStyle w:val="a"/>
      <w:lvlText w:val=""/>
      <w:lvlJc w:val="left"/>
      <w:pPr>
        <w:ind w:left="1429" w:hanging="360"/>
      </w:pPr>
      <w:rPr>
        <w:rFonts w:ascii="Symbol" w:hAnsi="Symbol" w:hint="default"/>
      </w:rPr>
    </w:lvl>
    <w:lvl w:ilvl="1" w:tplc="E9D63A88" w:tentative="1">
      <w:start w:val="1"/>
      <w:numFmt w:val="bullet"/>
      <w:lvlText w:val="o"/>
      <w:lvlJc w:val="left"/>
      <w:pPr>
        <w:ind w:left="2149" w:hanging="360"/>
      </w:pPr>
      <w:rPr>
        <w:rFonts w:ascii="Courier New" w:hAnsi="Courier New" w:cs="Courier New" w:hint="default"/>
      </w:rPr>
    </w:lvl>
    <w:lvl w:ilvl="2" w:tplc="E968D100" w:tentative="1">
      <w:start w:val="1"/>
      <w:numFmt w:val="bullet"/>
      <w:lvlText w:val=""/>
      <w:lvlJc w:val="left"/>
      <w:pPr>
        <w:ind w:left="2869" w:hanging="360"/>
      </w:pPr>
      <w:rPr>
        <w:rFonts w:ascii="Wingdings" w:hAnsi="Wingdings" w:hint="default"/>
      </w:rPr>
    </w:lvl>
    <w:lvl w:ilvl="3" w:tplc="727ED10C" w:tentative="1">
      <w:start w:val="1"/>
      <w:numFmt w:val="bullet"/>
      <w:lvlText w:val=""/>
      <w:lvlJc w:val="left"/>
      <w:pPr>
        <w:ind w:left="3589" w:hanging="360"/>
      </w:pPr>
      <w:rPr>
        <w:rFonts w:ascii="Symbol" w:hAnsi="Symbol" w:hint="default"/>
      </w:rPr>
    </w:lvl>
    <w:lvl w:ilvl="4" w:tplc="50B0E47E" w:tentative="1">
      <w:start w:val="1"/>
      <w:numFmt w:val="bullet"/>
      <w:lvlText w:val="o"/>
      <w:lvlJc w:val="left"/>
      <w:pPr>
        <w:ind w:left="4309" w:hanging="360"/>
      </w:pPr>
      <w:rPr>
        <w:rFonts w:ascii="Courier New" w:hAnsi="Courier New" w:cs="Courier New" w:hint="default"/>
      </w:rPr>
    </w:lvl>
    <w:lvl w:ilvl="5" w:tplc="34760262" w:tentative="1">
      <w:start w:val="1"/>
      <w:numFmt w:val="bullet"/>
      <w:lvlText w:val=""/>
      <w:lvlJc w:val="left"/>
      <w:pPr>
        <w:ind w:left="5029" w:hanging="360"/>
      </w:pPr>
      <w:rPr>
        <w:rFonts w:ascii="Wingdings" w:hAnsi="Wingdings" w:hint="default"/>
      </w:rPr>
    </w:lvl>
    <w:lvl w:ilvl="6" w:tplc="CDA83B38" w:tentative="1">
      <w:start w:val="1"/>
      <w:numFmt w:val="bullet"/>
      <w:lvlText w:val=""/>
      <w:lvlJc w:val="left"/>
      <w:pPr>
        <w:ind w:left="5749" w:hanging="360"/>
      </w:pPr>
      <w:rPr>
        <w:rFonts w:ascii="Symbol" w:hAnsi="Symbol" w:hint="default"/>
      </w:rPr>
    </w:lvl>
    <w:lvl w:ilvl="7" w:tplc="46629C68" w:tentative="1">
      <w:start w:val="1"/>
      <w:numFmt w:val="bullet"/>
      <w:lvlText w:val="o"/>
      <w:lvlJc w:val="left"/>
      <w:pPr>
        <w:ind w:left="6469" w:hanging="360"/>
      </w:pPr>
      <w:rPr>
        <w:rFonts w:ascii="Courier New" w:hAnsi="Courier New" w:cs="Courier New" w:hint="default"/>
      </w:rPr>
    </w:lvl>
    <w:lvl w:ilvl="8" w:tplc="E82CA3F6" w:tentative="1">
      <w:start w:val="1"/>
      <w:numFmt w:val="bullet"/>
      <w:lvlText w:val=""/>
      <w:lvlJc w:val="left"/>
      <w:pPr>
        <w:ind w:left="7189" w:hanging="360"/>
      </w:pPr>
      <w:rPr>
        <w:rFonts w:ascii="Wingdings" w:hAnsi="Wingdings" w:hint="default"/>
      </w:rPr>
    </w:lvl>
  </w:abstractNum>
  <w:abstractNum w:abstractNumId="17">
    <w:nsid w:val="667A1DFA"/>
    <w:multiLevelType w:val="multilevel"/>
    <w:tmpl w:val="9C20ED56"/>
    <w:lvl w:ilvl="0">
      <w:start w:val="1"/>
      <w:numFmt w:val="upperRoman"/>
      <w:pStyle w:val="a0"/>
      <w:lvlText w:val="%1."/>
      <w:lvlJc w:val="left"/>
      <w:pPr>
        <w:ind w:left="1288" w:hanging="720"/>
      </w:pPr>
    </w:lvl>
    <w:lvl w:ilvl="1">
      <w:start w:val="1"/>
      <w:numFmt w:val="decimal"/>
      <w:isLgl/>
      <w:lvlText w:val="%1.%2."/>
      <w:lvlJc w:val="left"/>
      <w:pPr>
        <w:ind w:left="1708" w:hanging="1140"/>
      </w:pPr>
      <w:rPr>
        <w:rFonts w:ascii="Times New Roman" w:hAnsi="Times New Roman" w:cs="Times New Roman" w:hint="default"/>
      </w:rPr>
    </w:lvl>
    <w:lvl w:ilvl="2">
      <w:start w:val="1"/>
      <w:numFmt w:val="decimal"/>
      <w:isLgl/>
      <w:lvlText w:val="%1.%2.%3."/>
      <w:lvlJc w:val="left"/>
      <w:pPr>
        <w:ind w:left="1707" w:hanging="1140"/>
      </w:pPr>
    </w:lvl>
    <w:lvl w:ilvl="3">
      <w:start w:val="1"/>
      <w:numFmt w:val="decimal"/>
      <w:isLgl/>
      <w:lvlText w:val="%1.%2.%3.%4."/>
      <w:lvlJc w:val="left"/>
      <w:pPr>
        <w:ind w:left="1707" w:hanging="1140"/>
      </w:pPr>
    </w:lvl>
    <w:lvl w:ilvl="4">
      <w:start w:val="1"/>
      <w:numFmt w:val="decimal"/>
      <w:isLgl/>
      <w:lvlText w:val="%1.%2.%3.%4.%5."/>
      <w:lvlJc w:val="left"/>
      <w:pPr>
        <w:ind w:left="1707" w:hanging="1140"/>
      </w:pPr>
    </w:lvl>
    <w:lvl w:ilvl="5">
      <w:start w:val="1"/>
      <w:numFmt w:val="decimal"/>
      <w:isLgl/>
      <w:lvlText w:val="%1.%2.%3.%4.%5.%6."/>
      <w:lvlJc w:val="left"/>
      <w:pPr>
        <w:ind w:left="2007" w:hanging="1440"/>
      </w:pPr>
    </w:lvl>
    <w:lvl w:ilvl="6">
      <w:start w:val="1"/>
      <w:numFmt w:val="decimal"/>
      <w:isLgl/>
      <w:lvlText w:val="%1.%2.%3.%4.%5.%6.%7."/>
      <w:lvlJc w:val="left"/>
      <w:pPr>
        <w:ind w:left="2367" w:hanging="1800"/>
      </w:pPr>
    </w:lvl>
    <w:lvl w:ilvl="7">
      <w:start w:val="1"/>
      <w:numFmt w:val="decimal"/>
      <w:isLgl/>
      <w:lvlText w:val="%1.%2.%3.%4.%5.%6.%7.%8."/>
      <w:lvlJc w:val="left"/>
      <w:pPr>
        <w:ind w:left="2367" w:hanging="1800"/>
      </w:pPr>
    </w:lvl>
    <w:lvl w:ilvl="8">
      <w:start w:val="1"/>
      <w:numFmt w:val="decimal"/>
      <w:isLgl/>
      <w:lvlText w:val="%1.%2.%3.%4.%5.%6.%7.%8.%9."/>
      <w:lvlJc w:val="left"/>
      <w:pPr>
        <w:ind w:left="2727" w:hanging="2160"/>
      </w:pPr>
    </w:lvl>
  </w:abstractNum>
  <w:abstractNum w:abstractNumId="18">
    <w:nsid w:val="676D1D94"/>
    <w:multiLevelType w:val="hybridMultilevel"/>
    <w:tmpl w:val="B57AA1C8"/>
    <w:lvl w:ilvl="0" w:tplc="583095C0">
      <w:start w:val="1"/>
      <w:numFmt w:val="decimal"/>
      <w:lvlText w:val="%1."/>
      <w:lvlJc w:val="left"/>
      <w:pPr>
        <w:ind w:left="720" w:hanging="360"/>
      </w:pPr>
    </w:lvl>
    <w:lvl w:ilvl="1" w:tplc="9062758E">
      <w:start w:val="1"/>
      <w:numFmt w:val="lowerLetter"/>
      <w:lvlText w:val="%2."/>
      <w:lvlJc w:val="left"/>
      <w:pPr>
        <w:ind w:left="1440" w:hanging="360"/>
      </w:pPr>
    </w:lvl>
    <w:lvl w:ilvl="2" w:tplc="611612AE" w:tentative="1">
      <w:start w:val="1"/>
      <w:numFmt w:val="lowerRoman"/>
      <w:lvlText w:val="%3."/>
      <w:lvlJc w:val="right"/>
      <w:pPr>
        <w:ind w:left="2160" w:hanging="180"/>
      </w:pPr>
    </w:lvl>
    <w:lvl w:ilvl="3" w:tplc="08BEE2D6" w:tentative="1">
      <w:start w:val="1"/>
      <w:numFmt w:val="decimal"/>
      <w:lvlText w:val="%4."/>
      <w:lvlJc w:val="left"/>
      <w:pPr>
        <w:ind w:left="2880" w:hanging="360"/>
      </w:pPr>
    </w:lvl>
    <w:lvl w:ilvl="4" w:tplc="D1484C06" w:tentative="1">
      <w:start w:val="1"/>
      <w:numFmt w:val="lowerLetter"/>
      <w:lvlText w:val="%5."/>
      <w:lvlJc w:val="left"/>
      <w:pPr>
        <w:ind w:left="3600" w:hanging="360"/>
      </w:pPr>
    </w:lvl>
    <w:lvl w:ilvl="5" w:tplc="18DAC8A4" w:tentative="1">
      <w:start w:val="1"/>
      <w:numFmt w:val="lowerRoman"/>
      <w:lvlText w:val="%6."/>
      <w:lvlJc w:val="right"/>
      <w:pPr>
        <w:ind w:left="4320" w:hanging="180"/>
      </w:pPr>
    </w:lvl>
    <w:lvl w:ilvl="6" w:tplc="EFD8DA1A" w:tentative="1">
      <w:start w:val="1"/>
      <w:numFmt w:val="decimal"/>
      <w:lvlText w:val="%7."/>
      <w:lvlJc w:val="left"/>
      <w:pPr>
        <w:ind w:left="5040" w:hanging="360"/>
      </w:pPr>
    </w:lvl>
    <w:lvl w:ilvl="7" w:tplc="D8A0131A" w:tentative="1">
      <w:start w:val="1"/>
      <w:numFmt w:val="lowerLetter"/>
      <w:lvlText w:val="%8."/>
      <w:lvlJc w:val="left"/>
      <w:pPr>
        <w:ind w:left="5760" w:hanging="360"/>
      </w:pPr>
    </w:lvl>
    <w:lvl w:ilvl="8" w:tplc="2BFE3710" w:tentative="1">
      <w:start w:val="1"/>
      <w:numFmt w:val="lowerRoman"/>
      <w:lvlText w:val="%9."/>
      <w:lvlJc w:val="right"/>
      <w:pPr>
        <w:ind w:left="6480" w:hanging="180"/>
      </w:pPr>
    </w:lvl>
  </w:abstractNum>
  <w:abstractNum w:abstractNumId="19">
    <w:nsid w:val="6E4E6C02"/>
    <w:multiLevelType w:val="hybridMultilevel"/>
    <w:tmpl w:val="ABBCF4C0"/>
    <w:styleLink w:val="11111114"/>
    <w:lvl w:ilvl="0" w:tplc="D22C881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1F6243A4"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0">
    <w:nsid w:val="6E6B3C9D"/>
    <w:multiLevelType w:val="hybridMultilevel"/>
    <w:tmpl w:val="3E8C0A40"/>
    <w:lvl w:ilvl="0" w:tplc="0419000F">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21">
    <w:nsid w:val="759B7F73"/>
    <w:multiLevelType w:val="hybridMultilevel"/>
    <w:tmpl w:val="39BC4912"/>
    <w:lvl w:ilvl="0" w:tplc="D22C8816">
      <w:start w:val="1"/>
      <w:numFmt w:val="bullet"/>
      <w:lvlText w:val=""/>
      <w:lvlJc w:val="left"/>
      <w:pPr>
        <w:ind w:left="567" w:firstLine="502"/>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1F6243A4"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22">
    <w:nsid w:val="780D5E05"/>
    <w:multiLevelType w:val="multilevel"/>
    <w:tmpl w:val="1DA4A1EC"/>
    <w:lvl w:ilvl="0">
      <w:start w:val="1"/>
      <w:numFmt w:val="decimal"/>
      <w:lvlText w:val="%1."/>
      <w:lvlJc w:val="left"/>
      <w:pPr>
        <w:tabs>
          <w:tab w:val="num" w:pos="644"/>
        </w:tabs>
        <w:ind w:left="284" w:firstLine="0"/>
      </w:pPr>
      <w:rPr>
        <w:color w:val="FFFFFF"/>
      </w:rPr>
    </w:lvl>
    <w:lvl w:ilvl="1">
      <w:start w:val="1"/>
      <w:numFmt w:val="decimal"/>
      <w:pStyle w:val="2"/>
      <w:lvlText w:val="%1.%2"/>
      <w:lvlJc w:val="left"/>
      <w:pPr>
        <w:tabs>
          <w:tab w:val="num" w:pos="1571"/>
        </w:tabs>
        <w:ind w:left="851" w:firstLine="0"/>
      </w:pPr>
      <w:rPr>
        <w:color w:val="FFFFFF"/>
      </w:rPr>
    </w:lvl>
    <w:lvl w:ilvl="2">
      <w:start w:val="1"/>
      <w:numFmt w:val="decimal"/>
      <w:pStyle w:val="3"/>
      <w:lvlText w:val="%1.%2.%3"/>
      <w:lvlJc w:val="left"/>
      <w:pPr>
        <w:tabs>
          <w:tab w:val="num" w:pos="720"/>
        </w:tabs>
        <w:ind w:left="0" w:firstLine="0"/>
      </w:pPr>
      <w:rPr>
        <w:rFonts w:ascii="Arial" w:hAnsi="Arial" w:cs="Arial" w:hint="default"/>
        <w:b/>
      </w:rPr>
    </w:lvl>
    <w:lvl w:ilvl="3">
      <w:start w:val="1"/>
      <w:numFmt w:val="decimal"/>
      <w:pStyle w:val="4"/>
      <w:lvlText w:val="%1.%2.%3.%4"/>
      <w:lvlJc w:val="left"/>
      <w:pPr>
        <w:tabs>
          <w:tab w:val="num" w:pos="-142"/>
        </w:tabs>
        <w:ind w:left="-142" w:firstLine="0"/>
      </w:pPr>
    </w:lvl>
    <w:lvl w:ilvl="4">
      <w:start w:val="1"/>
      <w:numFmt w:val="decimal"/>
      <w:pStyle w:val="5"/>
      <w:lvlText w:val="%1.%2.%3.%4.%5"/>
      <w:lvlJc w:val="left"/>
      <w:pPr>
        <w:tabs>
          <w:tab w:val="num" w:pos="-142"/>
        </w:tabs>
        <w:ind w:left="-142" w:firstLine="0"/>
      </w:pPr>
    </w:lvl>
    <w:lvl w:ilvl="5">
      <w:start w:val="1"/>
      <w:numFmt w:val="decimal"/>
      <w:pStyle w:val="6"/>
      <w:lvlText w:val="%1.%2.%3.%4.%5.%6"/>
      <w:lvlJc w:val="left"/>
      <w:pPr>
        <w:tabs>
          <w:tab w:val="num" w:pos="-142"/>
        </w:tabs>
        <w:ind w:left="-142" w:firstLine="0"/>
      </w:pPr>
    </w:lvl>
    <w:lvl w:ilvl="6">
      <w:start w:val="1"/>
      <w:numFmt w:val="decimal"/>
      <w:pStyle w:val="7"/>
      <w:lvlText w:val="%1.%2.%3.%4.%5.%6.%7"/>
      <w:lvlJc w:val="left"/>
      <w:pPr>
        <w:tabs>
          <w:tab w:val="num" w:pos="-142"/>
        </w:tabs>
        <w:ind w:left="-142" w:firstLine="0"/>
      </w:pPr>
    </w:lvl>
    <w:lvl w:ilvl="7">
      <w:start w:val="1"/>
      <w:numFmt w:val="decimal"/>
      <w:lvlText w:val="%1.%2.%3.%4.%5.%6.%7.%8"/>
      <w:lvlJc w:val="left"/>
      <w:pPr>
        <w:tabs>
          <w:tab w:val="num" w:pos="-142"/>
        </w:tabs>
        <w:ind w:left="-142" w:firstLine="0"/>
      </w:pPr>
    </w:lvl>
    <w:lvl w:ilvl="8">
      <w:start w:val="1"/>
      <w:numFmt w:val="decimal"/>
      <w:lvlText w:val="%1.%2.%3.%4.%5.%6.%7.%8.%9"/>
      <w:lvlJc w:val="left"/>
      <w:pPr>
        <w:tabs>
          <w:tab w:val="num" w:pos="-142"/>
        </w:tabs>
        <w:ind w:left="-142" w:firstLine="0"/>
      </w:pPr>
    </w:lvl>
  </w:abstractNum>
  <w:num w:numId="1">
    <w:abstractNumId w:val="0"/>
  </w:num>
  <w:num w:numId="2">
    <w:abstractNumId w:val="5"/>
  </w:num>
  <w:num w:numId="3">
    <w:abstractNumId w:val="11"/>
  </w:num>
  <w:num w:numId="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6"/>
  </w:num>
  <w:num w:numId="6">
    <w:abstractNumId w:val="19"/>
  </w:num>
  <w:num w:numId="7">
    <w:abstractNumId w:val="14"/>
  </w:num>
  <w:num w:numId="8">
    <w:abstractNumId w:val="7"/>
  </w:num>
  <w:num w:numId="9">
    <w:abstractNumId w:val="21"/>
  </w:num>
  <w:num w:numId="10">
    <w:abstractNumId w:val="22"/>
  </w:num>
  <w:num w:numId="11">
    <w:abstractNumId w:val="18"/>
  </w:num>
  <w:num w:numId="12">
    <w:abstractNumId w:val="10"/>
  </w:num>
  <w:num w:numId="13">
    <w:abstractNumId w:val="6"/>
  </w:num>
  <w:num w:numId="14">
    <w:abstractNumId w:val="12"/>
  </w:num>
  <w:num w:numId="15">
    <w:abstractNumId w:val="20"/>
  </w:num>
  <w:num w:numId="16">
    <w:abstractNumId w:val="8"/>
  </w:num>
  <w:num w:numId="17">
    <w:abstractNumId w:val="2"/>
  </w:num>
  <w:num w:numId="18">
    <w:abstractNumId w:val="13"/>
  </w:num>
  <w:num w:numId="19">
    <w:abstractNumId w:val="4"/>
  </w:num>
  <w:num w:numId="20">
    <w:abstractNumId w:val="1"/>
  </w:num>
  <w:num w:numId="21">
    <w:abstractNumId w:val="9"/>
  </w:num>
  <w:num w:numId="22">
    <w:abstractNumId w:val="15"/>
  </w:num>
  <w:num w:numId="23">
    <w:abstractNumId w:val="3"/>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ru-RU" w:vendorID="1" w:dllVersion="512" w:checkStyle="1"/>
  <w:activeWritingStyle w:appName="MSWord" w:lang="en-US" w:vendorID="8" w:dllVersion="513" w:checkStyle="1"/>
  <w:defaultTabStop w:val="720"/>
  <w:hyphenationZone w:val="357"/>
  <w:drawingGridHorizontalSpacing w:val="120"/>
  <w:displayHorizontalDrawingGridEvery w:val="0"/>
  <w:displayVerticalDrawingGridEvery w:val="0"/>
  <w:noPunctuationKerning/>
  <w:characterSpacingControl w:val="doNotCompress"/>
  <w:hdrShapeDefaults>
    <o:shapedefaults v:ext="edit" spidmax="19458"/>
    <o:shapelayout v:ext="edit">
      <o:idmap v:ext="edit" data="2"/>
    </o:shapelayout>
  </w:hdrShapeDefaults>
  <w:footnotePr>
    <w:footnote w:id="-1"/>
    <w:footnote w:id="0"/>
  </w:footnotePr>
  <w:endnotePr>
    <w:endnote w:id="-1"/>
    <w:endnote w:id="0"/>
  </w:endnotePr>
  <w:compat/>
  <w:rsids>
    <w:rsidRoot w:val="001E691E"/>
    <w:rsid w:val="000100C2"/>
    <w:rsid w:val="00020132"/>
    <w:rsid w:val="00023931"/>
    <w:rsid w:val="000250B8"/>
    <w:rsid w:val="000263EA"/>
    <w:rsid w:val="000374CE"/>
    <w:rsid w:val="00040C0A"/>
    <w:rsid w:val="00041268"/>
    <w:rsid w:val="00042D06"/>
    <w:rsid w:val="00052940"/>
    <w:rsid w:val="00052C72"/>
    <w:rsid w:val="00053D78"/>
    <w:rsid w:val="00056907"/>
    <w:rsid w:val="00057AAF"/>
    <w:rsid w:val="0006571C"/>
    <w:rsid w:val="000658A7"/>
    <w:rsid w:val="0006679D"/>
    <w:rsid w:val="00067938"/>
    <w:rsid w:val="00070179"/>
    <w:rsid w:val="00072727"/>
    <w:rsid w:val="00073B7F"/>
    <w:rsid w:val="00074ED2"/>
    <w:rsid w:val="000766B6"/>
    <w:rsid w:val="00077C77"/>
    <w:rsid w:val="0008150F"/>
    <w:rsid w:val="000867D2"/>
    <w:rsid w:val="00086D8F"/>
    <w:rsid w:val="000906F1"/>
    <w:rsid w:val="00090B2B"/>
    <w:rsid w:val="000915B2"/>
    <w:rsid w:val="00094C71"/>
    <w:rsid w:val="000A04A9"/>
    <w:rsid w:val="000A6412"/>
    <w:rsid w:val="000A645C"/>
    <w:rsid w:val="000B02D3"/>
    <w:rsid w:val="000B17E0"/>
    <w:rsid w:val="000B1BE1"/>
    <w:rsid w:val="000B6CB6"/>
    <w:rsid w:val="000B6CC9"/>
    <w:rsid w:val="000B72AB"/>
    <w:rsid w:val="000C15CC"/>
    <w:rsid w:val="000C4C9C"/>
    <w:rsid w:val="000C5F0B"/>
    <w:rsid w:val="000D10B3"/>
    <w:rsid w:val="000D1C63"/>
    <w:rsid w:val="000D6304"/>
    <w:rsid w:val="000D6582"/>
    <w:rsid w:val="000D6E77"/>
    <w:rsid w:val="000E1989"/>
    <w:rsid w:val="000E390D"/>
    <w:rsid w:val="000E4394"/>
    <w:rsid w:val="000E6177"/>
    <w:rsid w:val="000E65D4"/>
    <w:rsid w:val="000E743A"/>
    <w:rsid w:val="000E795E"/>
    <w:rsid w:val="000F373C"/>
    <w:rsid w:val="000F730A"/>
    <w:rsid w:val="00112AE2"/>
    <w:rsid w:val="00114033"/>
    <w:rsid w:val="0011774A"/>
    <w:rsid w:val="001215E7"/>
    <w:rsid w:val="001219EB"/>
    <w:rsid w:val="00122FD5"/>
    <w:rsid w:val="00124493"/>
    <w:rsid w:val="00126E27"/>
    <w:rsid w:val="001305F3"/>
    <w:rsid w:val="00131686"/>
    <w:rsid w:val="00133BEC"/>
    <w:rsid w:val="00136A21"/>
    <w:rsid w:val="00137041"/>
    <w:rsid w:val="001418E0"/>
    <w:rsid w:val="00141EC8"/>
    <w:rsid w:val="00142B1B"/>
    <w:rsid w:val="00147B58"/>
    <w:rsid w:val="00153A2B"/>
    <w:rsid w:val="001553A9"/>
    <w:rsid w:val="001602FB"/>
    <w:rsid w:val="00160C43"/>
    <w:rsid w:val="00162BF1"/>
    <w:rsid w:val="00165F5D"/>
    <w:rsid w:val="00172498"/>
    <w:rsid w:val="00175539"/>
    <w:rsid w:val="001803E3"/>
    <w:rsid w:val="0018050C"/>
    <w:rsid w:val="0018065C"/>
    <w:rsid w:val="00181F1C"/>
    <w:rsid w:val="001849A4"/>
    <w:rsid w:val="00186FD7"/>
    <w:rsid w:val="00187225"/>
    <w:rsid w:val="001A15F9"/>
    <w:rsid w:val="001A1C66"/>
    <w:rsid w:val="001A3300"/>
    <w:rsid w:val="001B5510"/>
    <w:rsid w:val="001B559D"/>
    <w:rsid w:val="001B578D"/>
    <w:rsid w:val="001B73A5"/>
    <w:rsid w:val="001B79FB"/>
    <w:rsid w:val="001C258E"/>
    <w:rsid w:val="001C30DB"/>
    <w:rsid w:val="001C3694"/>
    <w:rsid w:val="001C370B"/>
    <w:rsid w:val="001C3DD8"/>
    <w:rsid w:val="001C513F"/>
    <w:rsid w:val="001C6940"/>
    <w:rsid w:val="001C6B0F"/>
    <w:rsid w:val="001D3B1E"/>
    <w:rsid w:val="001E222A"/>
    <w:rsid w:val="001E344F"/>
    <w:rsid w:val="001E5F93"/>
    <w:rsid w:val="001E691E"/>
    <w:rsid w:val="001E7492"/>
    <w:rsid w:val="001F23C8"/>
    <w:rsid w:val="001F50B2"/>
    <w:rsid w:val="002023F3"/>
    <w:rsid w:val="00203EC4"/>
    <w:rsid w:val="002115C9"/>
    <w:rsid w:val="00215725"/>
    <w:rsid w:val="00223DDB"/>
    <w:rsid w:val="00224A4C"/>
    <w:rsid w:val="00224B8D"/>
    <w:rsid w:val="0022612F"/>
    <w:rsid w:val="00231175"/>
    <w:rsid w:val="002329AD"/>
    <w:rsid w:val="00234092"/>
    <w:rsid w:val="00234883"/>
    <w:rsid w:val="00237D6F"/>
    <w:rsid w:val="00237E1B"/>
    <w:rsid w:val="0024108C"/>
    <w:rsid w:val="00245D69"/>
    <w:rsid w:val="002502CE"/>
    <w:rsid w:val="00256C23"/>
    <w:rsid w:val="00265E06"/>
    <w:rsid w:val="00276B6C"/>
    <w:rsid w:val="0028263B"/>
    <w:rsid w:val="00282A58"/>
    <w:rsid w:val="00284BE1"/>
    <w:rsid w:val="002854D9"/>
    <w:rsid w:val="0029015F"/>
    <w:rsid w:val="002A0B44"/>
    <w:rsid w:val="002A11C0"/>
    <w:rsid w:val="002A2CD6"/>
    <w:rsid w:val="002A397A"/>
    <w:rsid w:val="002A6BB3"/>
    <w:rsid w:val="002B307A"/>
    <w:rsid w:val="002B7A71"/>
    <w:rsid w:val="002C32D4"/>
    <w:rsid w:val="002C4C1E"/>
    <w:rsid w:val="002C56F6"/>
    <w:rsid w:val="002C63D9"/>
    <w:rsid w:val="002C6AAB"/>
    <w:rsid w:val="002C7C86"/>
    <w:rsid w:val="002E1E32"/>
    <w:rsid w:val="002E1FE3"/>
    <w:rsid w:val="002E2ACD"/>
    <w:rsid w:val="002E5F30"/>
    <w:rsid w:val="002E744B"/>
    <w:rsid w:val="002F02A1"/>
    <w:rsid w:val="002F1301"/>
    <w:rsid w:val="002F1AF4"/>
    <w:rsid w:val="002F1B41"/>
    <w:rsid w:val="002F2480"/>
    <w:rsid w:val="002F3E5B"/>
    <w:rsid w:val="002F42A6"/>
    <w:rsid w:val="002F53D8"/>
    <w:rsid w:val="002F5725"/>
    <w:rsid w:val="002F70C4"/>
    <w:rsid w:val="003040FF"/>
    <w:rsid w:val="0031072D"/>
    <w:rsid w:val="003117A0"/>
    <w:rsid w:val="003127EA"/>
    <w:rsid w:val="00313C16"/>
    <w:rsid w:val="00317200"/>
    <w:rsid w:val="003172B5"/>
    <w:rsid w:val="00317CB3"/>
    <w:rsid w:val="00325C4A"/>
    <w:rsid w:val="003263F9"/>
    <w:rsid w:val="00334CFC"/>
    <w:rsid w:val="00335508"/>
    <w:rsid w:val="00337C82"/>
    <w:rsid w:val="0034019D"/>
    <w:rsid w:val="00345D44"/>
    <w:rsid w:val="003469A9"/>
    <w:rsid w:val="00350B2B"/>
    <w:rsid w:val="00355217"/>
    <w:rsid w:val="00357636"/>
    <w:rsid w:val="00360508"/>
    <w:rsid w:val="00360A02"/>
    <w:rsid w:val="003632C4"/>
    <w:rsid w:val="003632C9"/>
    <w:rsid w:val="0037771F"/>
    <w:rsid w:val="00377AE6"/>
    <w:rsid w:val="00382B5C"/>
    <w:rsid w:val="003850AB"/>
    <w:rsid w:val="003856BE"/>
    <w:rsid w:val="00385FE2"/>
    <w:rsid w:val="00386449"/>
    <w:rsid w:val="0038699E"/>
    <w:rsid w:val="003927F6"/>
    <w:rsid w:val="003950C6"/>
    <w:rsid w:val="003A1B0A"/>
    <w:rsid w:val="003A4033"/>
    <w:rsid w:val="003B156A"/>
    <w:rsid w:val="003B298E"/>
    <w:rsid w:val="003B589C"/>
    <w:rsid w:val="003B5E70"/>
    <w:rsid w:val="003B7165"/>
    <w:rsid w:val="003B72F0"/>
    <w:rsid w:val="003C43B2"/>
    <w:rsid w:val="003D3794"/>
    <w:rsid w:val="003D598D"/>
    <w:rsid w:val="003D717B"/>
    <w:rsid w:val="003E0C3B"/>
    <w:rsid w:val="003E3C8C"/>
    <w:rsid w:val="003E640F"/>
    <w:rsid w:val="003E7DA8"/>
    <w:rsid w:val="003F54C0"/>
    <w:rsid w:val="003F6139"/>
    <w:rsid w:val="003F6252"/>
    <w:rsid w:val="003F69F3"/>
    <w:rsid w:val="003F6EDF"/>
    <w:rsid w:val="003F74F8"/>
    <w:rsid w:val="00404DB3"/>
    <w:rsid w:val="0040786D"/>
    <w:rsid w:val="004125A2"/>
    <w:rsid w:val="004134F6"/>
    <w:rsid w:val="00414543"/>
    <w:rsid w:val="00416A0D"/>
    <w:rsid w:val="00425709"/>
    <w:rsid w:val="00433EE3"/>
    <w:rsid w:val="00440AF1"/>
    <w:rsid w:val="00442AB8"/>
    <w:rsid w:val="004434BD"/>
    <w:rsid w:val="004517A4"/>
    <w:rsid w:val="00455249"/>
    <w:rsid w:val="0046402D"/>
    <w:rsid w:val="004648C4"/>
    <w:rsid w:val="00465969"/>
    <w:rsid w:val="0047120F"/>
    <w:rsid w:val="00471A96"/>
    <w:rsid w:val="00473D66"/>
    <w:rsid w:val="0047726A"/>
    <w:rsid w:val="00477398"/>
    <w:rsid w:val="00482628"/>
    <w:rsid w:val="00482B0F"/>
    <w:rsid w:val="00492392"/>
    <w:rsid w:val="00493155"/>
    <w:rsid w:val="004944F5"/>
    <w:rsid w:val="004A2367"/>
    <w:rsid w:val="004A42CD"/>
    <w:rsid w:val="004A471B"/>
    <w:rsid w:val="004B28EA"/>
    <w:rsid w:val="004B5490"/>
    <w:rsid w:val="004C0173"/>
    <w:rsid w:val="004C220D"/>
    <w:rsid w:val="004C2314"/>
    <w:rsid w:val="004C71A3"/>
    <w:rsid w:val="004D01BE"/>
    <w:rsid w:val="004D2177"/>
    <w:rsid w:val="004D25ED"/>
    <w:rsid w:val="004D292B"/>
    <w:rsid w:val="004D3082"/>
    <w:rsid w:val="004D4246"/>
    <w:rsid w:val="004D570A"/>
    <w:rsid w:val="004D7B92"/>
    <w:rsid w:val="004E23DF"/>
    <w:rsid w:val="004E2EAA"/>
    <w:rsid w:val="004E4C6D"/>
    <w:rsid w:val="004F099C"/>
    <w:rsid w:val="004F21FC"/>
    <w:rsid w:val="004F5BA3"/>
    <w:rsid w:val="00501757"/>
    <w:rsid w:val="005026FD"/>
    <w:rsid w:val="0050293E"/>
    <w:rsid w:val="005069AE"/>
    <w:rsid w:val="005207DC"/>
    <w:rsid w:val="005208D9"/>
    <w:rsid w:val="00524EA6"/>
    <w:rsid w:val="005256C7"/>
    <w:rsid w:val="005325CB"/>
    <w:rsid w:val="00534584"/>
    <w:rsid w:val="00536CBB"/>
    <w:rsid w:val="0054055B"/>
    <w:rsid w:val="005444A3"/>
    <w:rsid w:val="00553DCF"/>
    <w:rsid w:val="0055765C"/>
    <w:rsid w:val="00560FD5"/>
    <w:rsid w:val="00567CEE"/>
    <w:rsid w:val="00572E20"/>
    <w:rsid w:val="0057490A"/>
    <w:rsid w:val="00575CE3"/>
    <w:rsid w:val="00576512"/>
    <w:rsid w:val="00577BB8"/>
    <w:rsid w:val="00581983"/>
    <w:rsid w:val="00584AE8"/>
    <w:rsid w:val="00586019"/>
    <w:rsid w:val="00594DC3"/>
    <w:rsid w:val="00597320"/>
    <w:rsid w:val="005A3673"/>
    <w:rsid w:val="005B201B"/>
    <w:rsid w:val="005B21E2"/>
    <w:rsid w:val="005B2686"/>
    <w:rsid w:val="005B45FA"/>
    <w:rsid w:val="005C4D0B"/>
    <w:rsid w:val="005C7627"/>
    <w:rsid w:val="005D101A"/>
    <w:rsid w:val="005D3084"/>
    <w:rsid w:val="005D48BB"/>
    <w:rsid w:val="005D58CD"/>
    <w:rsid w:val="005E02C9"/>
    <w:rsid w:val="005E0D0A"/>
    <w:rsid w:val="005E4725"/>
    <w:rsid w:val="005E5C7E"/>
    <w:rsid w:val="005F0A2A"/>
    <w:rsid w:val="005F2088"/>
    <w:rsid w:val="005F3CD4"/>
    <w:rsid w:val="00601DFB"/>
    <w:rsid w:val="00602A5D"/>
    <w:rsid w:val="00604CC2"/>
    <w:rsid w:val="00610FEA"/>
    <w:rsid w:val="00617C10"/>
    <w:rsid w:val="00621EA8"/>
    <w:rsid w:val="00623CD1"/>
    <w:rsid w:val="006243CB"/>
    <w:rsid w:val="00626AAF"/>
    <w:rsid w:val="00630E54"/>
    <w:rsid w:val="00632D13"/>
    <w:rsid w:val="006354A1"/>
    <w:rsid w:val="00636172"/>
    <w:rsid w:val="006376AD"/>
    <w:rsid w:val="00642485"/>
    <w:rsid w:val="00645A46"/>
    <w:rsid w:val="006619D8"/>
    <w:rsid w:val="00664BCD"/>
    <w:rsid w:val="00664EF9"/>
    <w:rsid w:val="0066539D"/>
    <w:rsid w:val="006715EB"/>
    <w:rsid w:val="00671C38"/>
    <w:rsid w:val="00676F67"/>
    <w:rsid w:val="00676FB2"/>
    <w:rsid w:val="00680B93"/>
    <w:rsid w:val="00681471"/>
    <w:rsid w:val="006821EA"/>
    <w:rsid w:val="00683DA1"/>
    <w:rsid w:val="00691808"/>
    <w:rsid w:val="00692B4D"/>
    <w:rsid w:val="0069350A"/>
    <w:rsid w:val="00694E37"/>
    <w:rsid w:val="0069572C"/>
    <w:rsid w:val="00697B64"/>
    <w:rsid w:val="00697E42"/>
    <w:rsid w:val="006A0053"/>
    <w:rsid w:val="006A1BF6"/>
    <w:rsid w:val="006A33D7"/>
    <w:rsid w:val="006A398A"/>
    <w:rsid w:val="006B189E"/>
    <w:rsid w:val="006B368E"/>
    <w:rsid w:val="006B38E9"/>
    <w:rsid w:val="006B648D"/>
    <w:rsid w:val="006B7040"/>
    <w:rsid w:val="006C09C0"/>
    <w:rsid w:val="006C2319"/>
    <w:rsid w:val="006C2943"/>
    <w:rsid w:val="006C379C"/>
    <w:rsid w:val="006C7636"/>
    <w:rsid w:val="006D29E4"/>
    <w:rsid w:val="006D5D76"/>
    <w:rsid w:val="006D7366"/>
    <w:rsid w:val="006D7394"/>
    <w:rsid w:val="006D772F"/>
    <w:rsid w:val="006E000D"/>
    <w:rsid w:val="006E1A82"/>
    <w:rsid w:val="006E64E3"/>
    <w:rsid w:val="006E6BCD"/>
    <w:rsid w:val="006F2F8C"/>
    <w:rsid w:val="006F3A6B"/>
    <w:rsid w:val="006F4553"/>
    <w:rsid w:val="006F469D"/>
    <w:rsid w:val="006F5D5D"/>
    <w:rsid w:val="00700E67"/>
    <w:rsid w:val="00701289"/>
    <w:rsid w:val="00706080"/>
    <w:rsid w:val="00707103"/>
    <w:rsid w:val="0071004E"/>
    <w:rsid w:val="00716683"/>
    <w:rsid w:val="00717EB1"/>
    <w:rsid w:val="00720559"/>
    <w:rsid w:val="00721DE5"/>
    <w:rsid w:val="00723658"/>
    <w:rsid w:val="00727CED"/>
    <w:rsid w:val="00735F42"/>
    <w:rsid w:val="00736555"/>
    <w:rsid w:val="007409E8"/>
    <w:rsid w:val="00743725"/>
    <w:rsid w:val="00743B93"/>
    <w:rsid w:val="00743F6C"/>
    <w:rsid w:val="007514A2"/>
    <w:rsid w:val="007519E0"/>
    <w:rsid w:val="00753820"/>
    <w:rsid w:val="00757DE5"/>
    <w:rsid w:val="00760304"/>
    <w:rsid w:val="00764DEC"/>
    <w:rsid w:val="00765E7F"/>
    <w:rsid w:val="007666A5"/>
    <w:rsid w:val="00766B84"/>
    <w:rsid w:val="00770F0D"/>
    <w:rsid w:val="007717D8"/>
    <w:rsid w:val="00773BC7"/>
    <w:rsid w:val="00776520"/>
    <w:rsid w:val="00797C83"/>
    <w:rsid w:val="007A32D6"/>
    <w:rsid w:val="007A546B"/>
    <w:rsid w:val="007B02B8"/>
    <w:rsid w:val="007B29B9"/>
    <w:rsid w:val="007B511B"/>
    <w:rsid w:val="007B6292"/>
    <w:rsid w:val="007C2C31"/>
    <w:rsid w:val="007C63F1"/>
    <w:rsid w:val="007D0472"/>
    <w:rsid w:val="007D2732"/>
    <w:rsid w:val="007D4BB9"/>
    <w:rsid w:val="007D58F3"/>
    <w:rsid w:val="007D5B9E"/>
    <w:rsid w:val="007D69C6"/>
    <w:rsid w:val="007E0682"/>
    <w:rsid w:val="007E3931"/>
    <w:rsid w:val="007E4258"/>
    <w:rsid w:val="007F1B78"/>
    <w:rsid w:val="007F2864"/>
    <w:rsid w:val="007F3B49"/>
    <w:rsid w:val="007F609D"/>
    <w:rsid w:val="0080304C"/>
    <w:rsid w:val="008118C7"/>
    <w:rsid w:val="00812487"/>
    <w:rsid w:val="00813B51"/>
    <w:rsid w:val="00816931"/>
    <w:rsid w:val="008223D4"/>
    <w:rsid w:val="00830038"/>
    <w:rsid w:val="008350AC"/>
    <w:rsid w:val="008368A0"/>
    <w:rsid w:val="00841EC9"/>
    <w:rsid w:val="00843EE7"/>
    <w:rsid w:val="00854F98"/>
    <w:rsid w:val="008565D9"/>
    <w:rsid w:val="00857DA9"/>
    <w:rsid w:val="00862435"/>
    <w:rsid w:val="0087337E"/>
    <w:rsid w:val="008743BE"/>
    <w:rsid w:val="00883C68"/>
    <w:rsid w:val="00886C18"/>
    <w:rsid w:val="008906CB"/>
    <w:rsid w:val="00892819"/>
    <w:rsid w:val="00893606"/>
    <w:rsid w:val="008951F3"/>
    <w:rsid w:val="00897943"/>
    <w:rsid w:val="008A0484"/>
    <w:rsid w:val="008A1ECD"/>
    <w:rsid w:val="008A20EA"/>
    <w:rsid w:val="008B4495"/>
    <w:rsid w:val="008B64EA"/>
    <w:rsid w:val="008C2286"/>
    <w:rsid w:val="008C7147"/>
    <w:rsid w:val="008D1EF7"/>
    <w:rsid w:val="008D3F95"/>
    <w:rsid w:val="008D4E68"/>
    <w:rsid w:val="008D4FED"/>
    <w:rsid w:val="008E3CB1"/>
    <w:rsid w:val="008E4E5A"/>
    <w:rsid w:val="008E7BAF"/>
    <w:rsid w:val="008F14E7"/>
    <w:rsid w:val="008F22C5"/>
    <w:rsid w:val="008F5D4F"/>
    <w:rsid w:val="00905456"/>
    <w:rsid w:val="0091018D"/>
    <w:rsid w:val="009248EF"/>
    <w:rsid w:val="00924D1F"/>
    <w:rsid w:val="009277BF"/>
    <w:rsid w:val="00931C57"/>
    <w:rsid w:val="009346DA"/>
    <w:rsid w:val="00935836"/>
    <w:rsid w:val="009365F0"/>
    <w:rsid w:val="009528EC"/>
    <w:rsid w:val="00953452"/>
    <w:rsid w:val="00953F97"/>
    <w:rsid w:val="00955803"/>
    <w:rsid w:val="00957823"/>
    <w:rsid w:val="00964E55"/>
    <w:rsid w:val="00965385"/>
    <w:rsid w:val="009672C7"/>
    <w:rsid w:val="009674E3"/>
    <w:rsid w:val="0097042D"/>
    <w:rsid w:val="00971A38"/>
    <w:rsid w:val="009754E1"/>
    <w:rsid w:val="009762CD"/>
    <w:rsid w:val="0098162E"/>
    <w:rsid w:val="0098496F"/>
    <w:rsid w:val="00986179"/>
    <w:rsid w:val="009867CA"/>
    <w:rsid w:val="009900FE"/>
    <w:rsid w:val="00994624"/>
    <w:rsid w:val="00994F01"/>
    <w:rsid w:val="009A05D6"/>
    <w:rsid w:val="009A2039"/>
    <w:rsid w:val="009B18F2"/>
    <w:rsid w:val="009B32A4"/>
    <w:rsid w:val="009B3534"/>
    <w:rsid w:val="009B3704"/>
    <w:rsid w:val="009B400E"/>
    <w:rsid w:val="009B74BE"/>
    <w:rsid w:val="009C1DDC"/>
    <w:rsid w:val="009C3887"/>
    <w:rsid w:val="009C3D7F"/>
    <w:rsid w:val="009C41A9"/>
    <w:rsid w:val="009C4E07"/>
    <w:rsid w:val="009C74EC"/>
    <w:rsid w:val="009C7912"/>
    <w:rsid w:val="009D0C10"/>
    <w:rsid w:val="009D6F71"/>
    <w:rsid w:val="009E5CDB"/>
    <w:rsid w:val="009E6031"/>
    <w:rsid w:val="009E73CD"/>
    <w:rsid w:val="009F12C8"/>
    <w:rsid w:val="009F1B63"/>
    <w:rsid w:val="009F3E18"/>
    <w:rsid w:val="009F3EF9"/>
    <w:rsid w:val="009F4AFE"/>
    <w:rsid w:val="009F4B46"/>
    <w:rsid w:val="009F5137"/>
    <w:rsid w:val="009F617C"/>
    <w:rsid w:val="00A11F9C"/>
    <w:rsid w:val="00A21FCA"/>
    <w:rsid w:val="00A22C49"/>
    <w:rsid w:val="00A2533B"/>
    <w:rsid w:val="00A26568"/>
    <w:rsid w:val="00A2717B"/>
    <w:rsid w:val="00A306B8"/>
    <w:rsid w:val="00A31A14"/>
    <w:rsid w:val="00A32938"/>
    <w:rsid w:val="00A35684"/>
    <w:rsid w:val="00A360D7"/>
    <w:rsid w:val="00A429F8"/>
    <w:rsid w:val="00A46D37"/>
    <w:rsid w:val="00A4713E"/>
    <w:rsid w:val="00A51FE6"/>
    <w:rsid w:val="00A5336E"/>
    <w:rsid w:val="00A5338F"/>
    <w:rsid w:val="00A63057"/>
    <w:rsid w:val="00A67031"/>
    <w:rsid w:val="00A70678"/>
    <w:rsid w:val="00A71F74"/>
    <w:rsid w:val="00A75071"/>
    <w:rsid w:val="00A77EA0"/>
    <w:rsid w:val="00A80EC2"/>
    <w:rsid w:val="00A87635"/>
    <w:rsid w:val="00A902F7"/>
    <w:rsid w:val="00A924F6"/>
    <w:rsid w:val="00A96AEE"/>
    <w:rsid w:val="00AA1E9D"/>
    <w:rsid w:val="00AA2932"/>
    <w:rsid w:val="00AA78C0"/>
    <w:rsid w:val="00AB0B4F"/>
    <w:rsid w:val="00AB21E0"/>
    <w:rsid w:val="00AB3321"/>
    <w:rsid w:val="00AB57DB"/>
    <w:rsid w:val="00AB59CB"/>
    <w:rsid w:val="00AB787C"/>
    <w:rsid w:val="00AB7EC4"/>
    <w:rsid w:val="00AC07A2"/>
    <w:rsid w:val="00AC74BA"/>
    <w:rsid w:val="00AD2239"/>
    <w:rsid w:val="00AD2DEC"/>
    <w:rsid w:val="00AD37F3"/>
    <w:rsid w:val="00AD5641"/>
    <w:rsid w:val="00AE1A09"/>
    <w:rsid w:val="00AE2977"/>
    <w:rsid w:val="00AE314B"/>
    <w:rsid w:val="00AE4780"/>
    <w:rsid w:val="00AF0368"/>
    <w:rsid w:val="00AF47CB"/>
    <w:rsid w:val="00AF47D5"/>
    <w:rsid w:val="00AF642E"/>
    <w:rsid w:val="00B04104"/>
    <w:rsid w:val="00B054DD"/>
    <w:rsid w:val="00B1049B"/>
    <w:rsid w:val="00B10F5F"/>
    <w:rsid w:val="00B11111"/>
    <w:rsid w:val="00B16ECF"/>
    <w:rsid w:val="00B21542"/>
    <w:rsid w:val="00B21C52"/>
    <w:rsid w:val="00B2264A"/>
    <w:rsid w:val="00B22A40"/>
    <w:rsid w:val="00B24180"/>
    <w:rsid w:val="00B30880"/>
    <w:rsid w:val="00B31023"/>
    <w:rsid w:val="00B31C28"/>
    <w:rsid w:val="00B32392"/>
    <w:rsid w:val="00B3244C"/>
    <w:rsid w:val="00B36235"/>
    <w:rsid w:val="00B37437"/>
    <w:rsid w:val="00B43208"/>
    <w:rsid w:val="00B45506"/>
    <w:rsid w:val="00B47AEB"/>
    <w:rsid w:val="00B505F8"/>
    <w:rsid w:val="00B5103B"/>
    <w:rsid w:val="00B51762"/>
    <w:rsid w:val="00B5463B"/>
    <w:rsid w:val="00B55A8F"/>
    <w:rsid w:val="00B56CBF"/>
    <w:rsid w:val="00B61243"/>
    <w:rsid w:val="00B61927"/>
    <w:rsid w:val="00B6303B"/>
    <w:rsid w:val="00B66903"/>
    <w:rsid w:val="00B75C6F"/>
    <w:rsid w:val="00B77CFE"/>
    <w:rsid w:val="00B838C7"/>
    <w:rsid w:val="00B92BCE"/>
    <w:rsid w:val="00B97903"/>
    <w:rsid w:val="00BA1C4A"/>
    <w:rsid w:val="00BA1FEF"/>
    <w:rsid w:val="00BA288B"/>
    <w:rsid w:val="00BA313C"/>
    <w:rsid w:val="00BB2D16"/>
    <w:rsid w:val="00BB3337"/>
    <w:rsid w:val="00BB3981"/>
    <w:rsid w:val="00BB511E"/>
    <w:rsid w:val="00BC1E0D"/>
    <w:rsid w:val="00BC37B3"/>
    <w:rsid w:val="00BC3FFE"/>
    <w:rsid w:val="00BC42EF"/>
    <w:rsid w:val="00BC4FE6"/>
    <w:rsid w:val="00BC672E"/>
    <w:rsid w:val="00BC770D"/>
    <w:rsid w:val="00BD5C14"/>
    <w:rsid w:val="00BD61AE"/>
    <w:rsid w:val="00BE2BD4"/>
    <w:rsid w:val="00BE54FD"/>
    <w:rsid w:val="00BF102B"/>
    <w:rsid w:val="00BF3F76"/>
    <w:rsid w:val="00BF499B"/>
    <w:rsid w:val="00BF6363"/>
    <w:rsid w:val="00BF6B80"/>
    <w:rsid w:val="00C04825"/>
    <w:rsid w:val="00C06A5E"/>
    <w:rsid w:val="00C12C4C"/>
    <w:rsid w:val="00C16FFF"/>
    <w:rsid w:val="00C2295A"/>
    <w:rsid w:val="00C26268"/>
    <w:rsid w:val="00C31FAE"/>
    <w:rsid w:val="00C35B4D"/>
    <w:rsid w:val="00C35E2F"/>
    <w:rsid w:val="00C37915"/>
    <w:rsid w:val="00C4007B"/>
    <w:rsid w:val="00C44744"/>
    <w:rsid w:val="00C46C8E"/>
    <w:rsid w:val="00C50415"/>
    <w:rsid w:val="00C51BC8"/>
    <w:rsid w:val="00C66D9D"/>
    <w:rsid w:val="00C72545"/>
    <w:rsid w:val="00C727A1"/>
    <w:rsid w:val="00C776A5"/>
    <w:rsid w:val="00C82C1E"/>
    <w:rsid w:val="00C839D3"/>
    <w:rsid w:val="00C84A59"/>
    <w:rsid w:val="00C862DA"/>
    <w:rsid w:val="00C9495E"/>
    <w:rsid w:val="00C97288"/>
    <w:rsid w:val="00CA07C7"/>
    <w:rsid w:val="00CA3B89"/>
    <w:rsid w:val="00CA4941"/>
    <w:rsid w:val="00CA5E16"/>
    <w:rsid w:val="00CA6327"/>
    <w:rsid w:val="00CB6834"/>
    <w:rsid w:val="00CC3DC1"/>
    <w:rsid w:val="00CC6B3E"/>
    <w:rsid w:val="00CD1490"/>
    <w:rsid w:val="00CE150B"/>
    <w:rsid w:val="00CE5BE1"/>
    <w:rsid w:val="00CF27BB"/>
    <w:rsid w:val="00CF2E0E"/>
    <w:rsid w:val="00CF5070"/>
    <w:rsid w:val="00D0254D"/>
    <w:rsid w:val="00D105CE"/>
    <w:rsid w:val="00D10E40"/>
    <w:rsid w:val="00D11140"/>
    <w:rsid w:val="00D144CB"/>
    <w:rsid w:val="00D168DB"/>
    <w:rsid w:val="00D20FEE"/>
    <w:rsid w:val="00D23903"/>
    <w:rsid w:val="00D24E89"/>
    <w:rsid w:val="00D25D7F"/>
    <w:rsid w:val="00D25F70"/>
    <w:rsid w:val="00D25FD7"/>
    <w:rsid w:val="00D34D53"/>
    <w:rsid w:val="00D47B39"/>
    <w:rsid w:val="00D50128"/>
    <w:rsid w:val="00D51C34"/>
    <w:rsid w:val="00D53844"/>
    <w:rsid w:val="00D53D18"/>
    <w:rsid w:val="00D54CDA"/>
    <w:rsid w:val="00D5685B"/>
    <w:rsid w:val="00D60679"/>
    <w:rsid w:val="00D61D12"/>
    <w:rsid w:val="00D70D1E"/>
    <w:rsid w:val="00D72D2F"/>
    <w:rsid w:val="00D72E48"/>
    <w:rsid w:val="00D72F5C"/>
    <w:rsid w:val="00D80530"/>
    <w:rsid w:val="00D957D9"/>
    <w:rsid w:val="00D96D26"/>
    <w:rsid w:val="00D96EF2"/>
    <w:rsid w:val="00DA3323"/>
    <w:rsid w:val="00DA3D42"/>
    <w:rsid w:val="00DA51CF"/>
    <w:rsid w:val="00DA67F9"/>
    <w:rsid w:val="00DB02FA"/>
    <w:rsid w:val="00DB554B"/>
    <w:rsid w:val="00DB5790"/>
    <w:rsid w:val="00DB5AAE"/>
    <w:rsid w:val="00DC6CA5"/>
    <w:rsid w:val="00DD735C"/>
    <w:rsid w:val="00DE2D51"/>
    <w:rsid w:val="00DE50C1"/>
    <w:rsid w:val="00DF05F4"/>
    <w:rsid w:val="00DF0B35"/>
    <w:rsid w:val="00DF24F1"/>
    <w:rsid w:val="00DF30F8"/>
    <w:rsid w:val="00DF69C3"/>
    <w:rsid w:val="00E01A3C"/>
    <w:rsid w:val="00E031DB"/>
    <w:rsid w:val="00E0424F"/>
    <w:rsid w:val="00E05206"/>
    <w:rsid w:val="00E06634"/>
    <w:rsid w:val="00E06AF6"/>
    <w:rsid w:val="00E07052"/>
    <w:rsid w:val="00E160D5"/>
    <w:rsid w:val="00E16386"/>
    <w:rsid w:val="00E20AD8"/>
    <w:rsid w:val="00E238E3"/>
    <w:rsid w:val="00E239ED"/>
    <w:rsid w:val="00E2604B"/>
    <w:rsid w:val="00E3085A"/>
    <w:rsid w:val="00E3291A"/>
    <w:rsid w:val="00E342BC"/>
    <w:rsid w:val="00E4043B"/>
    <w:rsid w:val="00E445E7"/>
    <w:rsid w:val="00E506EA"/>
    <w:rsid w:val="00E5123C"/>
    <w:rsid w:val="00E53ABF"/>
    <w:rsid w:val="00E604A6"/>
    <w:rsid w:val="00E60680"/>
    <w:rsid w:val="00E626C9"/>
    <w:rsid w:val="00E6343B"/>
    <w:rsid w:val="00E6613B"/>
    <w:rsid w:val="00E67670"/>
    <w:rsid w:val="00E67BBC"/>
    <w:rsid w:val="00E71FA8"/>
    <w:rsid w:val="00E725B2"/>
    <w:rsid w:val="00E73D37"/>
    <w:rsid w:val="00E80BC1"/>
    <w:rsid w:val="00E84C71"/>
    <w:rsid w:val="00E84CF4"/>
    <w:rsid w:val="00EA23B5"/>
    <w:rsid w:val="00EA3725"/>
    <w:rsid w:val="00EB38ED"/>
    <w:rsid w:val="00EB70D2"/>
    <w:rsid w:val="00EC0870"/>
    <w:rsid w:val="00EC1B8E"/>
    <w:rsid w:val="00EC4E4B"/>
    <w:rsid w:val="00EC58D8"/>
    <w:rsid w:val="00EC64A9"/>
    <w:rsid w:val="00EC7424"/>
    <w:rsid w:val="00ED1422"/>
    <w:rsid w:val="00ED1776"/>
    <w:rsid w:val="00ED3724"/>
    <w:rsid w:val="00ED4F35"/>
    <w:rsid w:val="00EE0EAD"/>
    <w:rsid w:val="00EE1177"/>
    <w:rsid w:val="00EE3324"/>
    <w:rsid w:val="00EE7641"/>
    <w:rsid w:val="00EF18C8"/>
    <w:rsid w:val="00EF2DFA"/>
    <w:rsid w:val="00EF6F74"/>
    <w:rsid w:val="00F00248"/>
    <w:rsid w:val="00F0227F"/>
    <w:rsid w:val="00F02853"/>
    <w:rsid w:val="00F06C16"/>
    <w:rsid w:val="00F06F84"/>
    <w:rsid w:val="00F079A2"/>
    <w:rsid w:val="00F07F55"/>
    <w:rsid w:val="00F07F99"/>
    <w:rsid w:val="00F12101"/>
    <w:rsid w:val="00F15DC1"/>
    <w:rsid w:val="00F17641"/>
    <w:rsid w:val="00F20883"/>
    <w:rsid w:val="00F20A3B"/>
    <w:rsid w:val="00F21C93"/>
    <w:rsid w:val="00F24319"/>
    <w:rsid w:val="00F26CC0"/>
    <w:rsid w:val="00F31151"/>
    <w:rsid w:val="00F337B5"/>
    <w:rsid w:val="00F35EBF"/>
    <w:rsid w:val="00F36CC1"/>
    <w:rsid w:val="00F42F66"/>
    <w:rsid w:val="00F51E08"/>
    <w:rsid w:val="00F53B5D"/>
    <w:rsid w:val="00F53C78"/>
    <w:rsid w:val="00F57314"/>
    <w:rsid w:val="00F573C0"/>
    <w:rsid w:val="00F60044"/>
    <w:rsid w:val="00F65684"/>
    <w:rsid w:val="00F668F3"/>
    <w:rsid w:val="00F670B4"/>
    <w:rsid w:val="00F816FF"/>
    <w:rsid w:val="00F81AC8"/>
    <w:rsid w:val="00F824EB"/>
    <w:rsid w:val="00F91D10"/>
    <w:rsid w:val="00F9215C"/>
    <w:rsid w:val="00F9422D"/>
    <w:rsid w:val="00F966D4"/>
    <w:rsid w:val="00F96788"/>
    <w:rsid w:val="00FA563F"/>
    <w:rsid w:val="00FB11A5"/>
    <w:rsid w:val="00FB66F8"/>
    <w:rsid w:val="00FB6E2A"/>
    <w:rsid w:val="00FC3BA8"/>
    <w:rsid w:val="00FC3E45"/>
    <w:rsid w:val="00FC7A66"/>
    <w:rsid w:val="00FD43B3"/>
    <w:rsid w:val="00FD52BA"/>
    <w:rsid w:val="00FE3230"/>
    <w:rsid w:val="00FE783D"/>
    <w:rsid w:val="00FF224D"/>
    <w:rsid w:val="00FF43B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94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semiHidden="0" w:uiPriority="35" w:unhideWhenUsed="0" w:qFormat="1"/>
    <w:lsdException w:name="footnote reference" w:uiPriority="0"/>
    <w:lsdException w:name="macro" w:uiPriority="0"/>
    <w:lsdException w:name="List Number" w:uiPriority="0"/>
    <w:lsdException w:name="Title" w:semiHidden="0" w:unhideWhenUsed="0" w:qFormat="1"/>
    <w:lsdException w:name="Default Paragraph Font" w:uiPriority="1"/>
    <w:lsdException w:name="Body Text Indent" w:uiPriority="0"/>
    <w:lsdException w:name="Subtitle" w:semiHidden="0" w:uiPriority="11" w:unhideWhenUsed="0" w:qFormat="1"/>
    <w:lsdException w:name="Body Text First Indent" w:uiPriority="0"/>
    <w:lsdException w:name="Body Text 2" w:uiPriority="0"/>
    <w:lsdException w:name="Strong" w:semiHidden="0" w:uiPriority="0"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F60044"/>
    <w:pPr>
      <w:spacing w:line="360" w:lineRule="auto"/>
    </w:pPr>
    <w:rPr>
      <w:rFonts w:ascii="Arial" w:hAnsi="Arial"/>
      <w:sz w:val="24"/>
    </w:rPr>
  </w:style>
  <w:style w:type="paragraph" w:styleId="10">
    <w:name w:val="heading 1"/>
    <w:aliases w:val="Заголовок 1 Знак Знак,Заголовок 1 Знак Знак Знак,Заголовок 1 уровень"/>
    <w:basedOn w:val="a1"/>
    <w:next w:val="a1"/>
    <w:link w:val="11"/>
    <w:uiPriority w:val="9"/>
    <w:qFormat/>
    <w:rsid w:val="00F60044"/>
    <w:pPr>
      <w:keepNext/>
      <w:spacing w:before="240" w:after="60"/>
      <w:outlineLvl w:val="0"/>
    </w:pPr>
    <w:rPr>
      <w:b/>
      <w:kern w:val="28"/>
      <w:sz w:val="28"/>
    </w:rPr>
  </w:style>
  <w:style w:type="paragraph" w:styleId="2">
    <w:name w:val="heading 2"/>
    <w:basedOn w:val="a1"/>
    <w:next w:val="a1"/>
    <w:link w:val="20"/>
    <w:uiPriority w:val="9"/>
    <w:qFormat/>
    <w:rsid w:val="00F60044"/>
    <w:pPr>
      <w:keepNext/>
      <w:numPr>
        <w:ilvl w:val="1"/>
        <w:numId w:val="10"/>
      </w:numPr>
      <w:spacing w:before="240" w:after="60"/>
      <w:outlineLvl w:val="1"/>
    </w:pPr>
    <w:rPr>
      <w:b/>
    </w:rPr>
  </w:style>
  <w:style w:type="paragraph" w:styleId="3">
    <w:name w:val="heading 3"/>
    <w:basedOn w:val="a1"/>
    <w:next w:val="a1"/>
    <w:link w:val="30"/>
    <w:uiPriority w:val="9"/>
    <w:qFormat/>
    <w:rsid w:val="00F60044"/>
    <w:pPr>
      <w:keepNext/>
      <w:numPr>
        <w:ilvl w:val="2"/>
        <w:numId w:val="10"/>
      </w:numPr>
      <w:spacing w:before="240" w:after="60"/>
      <w:outlineLvl w:val="2"/>
    </w:pPr>
  </w:style>
  <w:style w:type="paragraph" w:styleId="4">
    <w:name w:val="heading 4"/>
    <w:basedOn w:val="a1"/>
    <w:next w:val="a1"/>
    <w:link w:val="40"/>
    <w:uiPriority w:val="9"/>
    <w:qFormat/>
    <w:rsid w:val="00F60044"/>
    <w:pPr>
      <w:keepNext/>
      <w:numPr>
        <w:ilvl w:val="3"/>
        <w:numId w:val="10"/>
      </w:numPr>
      <w:spacing w:before="240" w:after="60"/>
      <w:outlineLvl w:val="3"/>
    </w:pPr>
    <w:rPr>
      <w:b/>
      <w:sz w:val="22"/>
    </w:rPr>
  </w:style>
  <w:style w:type="paragraph" w:styleId="5">
    <w:name w:val="heading 5"/>
    <w:basedOn w:val="a1"/>
    <w:next w:val="a1"/>
    <w:link w:val="50"/>
    <w:qFormat/>
    <w:rsid w:val="00F60044"/>
    <w:pPr>
      <w:numPr>
        <w:ilvl w:val="4"/>
        <w:numId w:val="10"/>
      </w:numPr>
      <w:spacing w:before="240" w:after="60"/>
      <w:outlineLvl w:val="4"/>
    </w:pPr>
    <w:rPr>
      <w:sz w:val="22"/>
    </w:rPr>
  </w:style>
  <w:style w:type="paragraph" w:styleId="6">
    <w:name w:val="heading 6"/>
    <w:basedOn w:val="a1"/>
    <w:next w:val="a1"/>
    <w:link w:val="60"/>
    <w:qFormat/>
    <w:rsid w:val="00F60044"/>
    <w:pPr>
      <w:numPr>
        <w:ilvl w:val="5"/>
        <w:numId w:val="10"/>
      </w:numPr>
      <w:spacing w:before="240" w:after="60"/>
      <w:outlineLvl w:val="5"/>
    </w:pPr>
    <w:rPr>
      <w:i/>
      <w:sz w:val="22"/>
    </w:rPr>
  </w:style>
  <w:style w:type="paragraph" w:styleId="7">
    <w:name w:val="heading 7"/>
    <w:basedOn w:val="a1"/>
    <w:next w:val="a1"/>
    <w:link w:val="70"/>
    <w:qFormat/>
    <w:rsid w:val="00F60044"/>
    <w:pPr>
      <w:keepNext/>
      <w:numPr>
        <w:ilvl w:val="6"/>
        <w:numId w:val="10"/>
      </w:numPr>
      <w:outlineLvl w:val="6"/>
    </w:pPr>
    <w:rPr>
      <w:i/>
      <w:sz w:val="22"/>
      <w:lang w:val="en-US"/>
    </w:rPr>
  </w:style>
  <w:style w:type="paragraph" w:styleId="8">
    <w:name w:val="heading 8"/>
    <w:basedOn w:val="a1"/>
    <w:next w:val="a1"/>
    <w:link w:val="80"/>
    <w:qFormat/>
    <w:rsid w:val="00F60044"/>
    <w:pPr>
      <w:keepNext/>
      <w:keepLines/>
      <w:numPr>
        <w:ilvl w:val="7"/>
        <w:numId w:val="1"/>
      </w:numPr>
      <w:pBdr>
        <w:top w:val="single" w:sz="6" w:space="16" w:color="auto"/>
      </w:pBdr>
      <w:spacing w:before="220" w:line="320" w:lineRule="atLeast"/>
      <w:ind w:right="113"/>
      <w:outlineLvl w:val="7"/>
    </w:pPr>
    <w:rPr>
      <w:rFonts w:ascii="Arial MT Black" w:hAnsi="Arial MT Black"/>
      <w:i/>
      <w:spacing w:val="-20"/>
      <w:sz w:val="18"/>
    </w:rPr>
  </w:style>
  <w:style w:type="paragraph" w:styleId="9">
    <w:name w:val="heading 9"/>
    <w:basedOn w:val="a1"/>
    <w:next w:val="a1"/>
    <w:link w:val="90"/>
    <w:qFormat/>
    <w:rsid w:val="00F60044"/>
    <w:pPr>
      <w:keepNext/>
      <w:keepLines/>
      <w:numPr>
        <w:ilvl w:val="8"/>
        <w:numId w:val="1"/>
      </w:numPr>
      <w:pBdr>
        <w:top w:val="single" w:sz="6" w:space="16" w:color="auto"/>
      </w:pBdr>
      <w:spacing w:before="220" w:line="320" w:lineRule="atLeast"/>
      <w:ind w:right="113"/>
      <w:outlineLvl w:val="8"/>
    </w:pPr>
    <w:rPr>
      <w:rFonts w:ascii="Arial MT Black" w:hAnsi="Arial MT Black"/>
      <w:spacing w:val="-20"/>
      <w:sz w:val="18"/>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semiHidden/>
    <w:rsid w:val="00F60044"/>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hAnsi="Courier New"/>
    </w:rPr>
  </w:style>
  <w:style w:type="paragraph" w:styleId="a7">
    <w:name w:val="Balloon Text"/>
    <w:basedOn w:val="a1"/>
    <w:link w:val="a8"/>
    <w:uiPriority w:val="99"/>
    <w:semiHidden/>
    <w:unhideWhenUsed/>
    <w:rsid w:val="001E691E"/>
    <w:pPr>
      <w:spacing w:line="240" w:lineRule="auto"/>
    </w:pPr>
    <w:rPr>
      <w:rFonts w:ascii="Tahoma" w:hAnsi="Tahoma"/>
      <w:sz w:val="16"/>
      <w:szCs w:val="16"/>
    </w:rPr>
  </w:style>
  <w:style w:type="paragraph" w:customStyle="1" w:styleId="MainTXT">
    <w:name w:val="MainTXT"/>
    <w:basedOn w:val="a1"/>
    <w:qFormat/>
    <w:rsid w:val="00F60044"/>
    <w:pPr>
      <w:ind w:left="142" w:firstLine="709"/>
      <w:jc w:val="both"/>
    </w:pPr>
  </w:style>
  <w:style w:type="paragraph" w:customStyle="1" w:styleId="List1">
    <w:name w:val="List1"/>
    <w:basedOn w:val="a1"/>
    <w:qFormat/>
    <w:rsid w:val="00F60044"/>
    <w:pPr>
      <w:numPr>
        <w:numId w:val="3"/>
      </w:numPr>
      <w:jc w:val="both"/>
    </w:pPr>
  </w:style>
  <w:style w:type="paragraph" w:customStyle="1" w:styleId="List2">
    <w:name w:val="List2"/>
    <w:basedOn w:val="a1"/>
    <w:qFormat/>
    <w:rsid w:val="00F60044"/>
    <w:pPr>
      <w:numPr>
        <w:numId w:val="2"/>
      </w:numPr>
      <w:tabs>
        <w:tab w:val="left" w:pos="1701"/>
      </w:tabs>
      <w:jc w:val="both"/>
    </w:pPr>
  </w:style>
  <w:style w:type="paragraph" w:styleId="12">
    <w:name w:val="toc 1"/>
    <w:basedOn w:val="a1"/>
    <w:next w:val="a1"/>
    <w:uiPriority w:val="39"/>
    <w:rsid w:val="006619D8"/>
    <w:pPr>
      <w:tabs>
        <w:tab w:val="left" w:pos="567"/>
        <w:tab w:val="right" w:leader="dot" w:pos="9770"/>
      </w:tabs>
      <w:ind w:left="567" w:hanging="567"/>
      <w:jc w:val="both"/>
    </w:pPr>
    <w:rPr>
      <w:rFonts w:ascii="Times New Roman" w:hAnsi="Times New Roman"/>
      <w:noProof/>
    </w:rPr>
  </w:style>
  <w:style w:type="paragraph" w:styleId="21">
    <w:name w:val="toc 2"/>
    <w:basedOn w:val="a1"/>
    <w:next w:val="a1"/>
    <w:uiPriority w:val="39"/>
    <w:rsid w:val="00501757"/>
    <w:pPr>
      <w:tabs>
        <w:tab w:val="left" w:pos="737"/>
        <w:tab w:val="right" w:leader="dot" w:pos="9770"/>
      </w:tabs>
      <w:ind w:left="1446" w:hanging="425"/>
      <w:jc w:val="both"/>
    </w:pPr>
    <w:rPr>
      <w:rFonts w:ascii="Times New Roman" w:hAnsi="Times New Roman"/>
      <w:i/>
      <w:noProof/>
    </w:rPr>
  </w:style>
  <w:style w:type="paragraph" w:styleId="31">
    <w:name w:val="toc 3"/>
    <w:basedOn w:val="a1"/>
    <w:next w:val="a1"/>
    <w:uiPriority w:val="39"/>
    <w:rsid w:val="002F3E5B"/>
    <w:pPr>
      <w:tabs>
        <w:tab w:val="left" w:pos="1418"/>
        <w:tab w:val="right" w:leader="dot" w:pos="9770"/>
      </w:tabs>
      <w:ind w:left="1276" w:hanging="709"/>
      <w:jc w:val="both"/>
    </w:pPr>
    <w:rPr>
      <w:rFonts w:ascii="Times New Roman" w:hAnsi="Times New Roman"/>
      <w:i/>
      <w:noProof/>
    </w:rPr>
  </w:style>
  <w:style w:type="paragraph" w:styleId="41">
    <w:name w:val="toc 4"/>
    <w:basedOn w:val="a1"/>
    <w:next w:val="a1"/>
    <w:autoRedefine/>
    <w:uiPriority w:val="39"/>
    <w:rsid w:val="00501757"/>
    <w:pPr>
      <w:tabs>
        <w:tab w:val="left" w:pos="1560"/>
        <w:tab w:val="right" w:pos="9781"/>
      </w:tabs>
      <w:ind w:left="1502" w:hanging="822"/>
    </w:pPr>
    <w:rPr>
      <w:rFonts w:ascii="Times New Roman" w:hAnsi="Times New Roman"/>
      <w:noProof/>
      <w:sz w:val="20"/>
    </w:rPr>
  </w:style>
  <w:style w:type="paragraph" w:styleId="51">
    <w:name w:val="toc 5"/>
    <w:basedOn w:val="a1"/>
    <w:next w:val="a1"/>
    <w:autoRedefine/>
    <w:uiPriority w:val="39"/>
    <w:rsid w:val="00F60044"/>
    <w:pPr>
      <w:tabs>
        <w:tab w:val="left" w:pos="1920"/>
        <w:tab w:val="right" w:leader="dot" w:pos="9770"/>
      </w:tabs>
      <w:ind w:left="1985" w:hanging="1025"/>
      <w:jc w:val="both"/>
    </w:pPr>
    <w:rPr>
      <w:noProof/>
      <w:sz w:val="20"/>
    </w:rPr>
  </w:style>
  <w:style w:type="paragraph" w:styleId="a9">
    <w:name w:val="header"/>
    <w:basedOn w:val="a1"/>
    <w:link w:val="aa"/>
    <w:uiPriority w:val="99"/>
    <w:rsid w:val="00F60044"/>
    <w:pPr>
      <w:tabs>
        <w:tab w:val="center" w:pos="4153"/>
        <w:tab w:val="right" w:pos="8306"/>
      </w:tabs>
    </w:pPr>
  </w:style>
  <w:style w:type="paragraph" w:styleId="ab">
    <w:name w:val="footer"/>
    <w:basedOn w:val="a1"/>
    <w:link w:val="ac"/>
    <w:uiPriority w:val="99"/>
    <w:rsid w:val="00F60044"/>
    <w:pPr>
      <w:tabs>
        <w:tab w:val="center" w:pos="4153"/>
        <w:tab w:val="right" w:pos="8306"/>
      </w:tabs>
    </w:pPr>
  </w:style>
  <w:style w:type="paragraph" w:customStyle="1" w:styleId="PamkaSmall">
    <w:name w:val="PamkaSmall"/>
    <w:basedOn w:val="a1"/>
    <w:qFormat/>
    <w:rsid w:val="00F60044"/>
    <w:pPr>
      <w:spacing w:line="240" w:lineRule="auto"/>
    </w:pPr>
    <w:rPr>
      <w:i/>
      <w:sz w:val="16"/>
    </w:rPr>
  </w:style>
  <w:style w:type="paragraph" w:customStyle="1" w:styleId="TitleProject">
    <w:name w:val="TitleProject"/>
    <w:basedOn w:val="a1"/>
    <w:qFormat/>
    <w:rsid w:val="00F60044"/>
    <w:pPr>
      <w:spacing w:line="240" w:lineRule="auto"/>
      <w:ind w:left="142"/>
      <w:jc w:val="center"/>
    </w:pPr>
    <w:rPr>
      <w:b/>
      <w:sz w:val="32"/>
    </w:rPr>
  </w:style>
  <w:style w:type="paragraph" w:customStyle="1" w:styleId="PamkaNum">
    <w:name w:val="PamkaNum"/>
    <w:basedOn w:val="a1"/>
    <w:uiPriority w:val="99"/>
    <w:qFormat/>
    <w:rsid w:val="00F60044"/>
    <w:pPr>
      <w:spacing w:line="240" w:lineRule="auto"/>
      <w:jc w:val="center"/>
    </w:pPr>
    <w:rPr>
      <w:i/>
      <w:sz w:val="20"/>
    </w:rPr>
  </w:style>
  <w:style w:type="paragraph" w:customStyle="1" w:styleId="PamkaStad">
    <w:name w:val="PamkaStad"/>
    <w:basedOn w:val="a1"/>
    <w:uiPriority w:val="99"/>
    <w:qFormat/>
    <w:rsid w:val="00F60044"/>
    <w:pPr>
      <w:spacing w:line="240" w:lineRule="auto"/>
      <w:jc w:val="center"/>
    </w:pPr>
  </w:style>
  <w:style w:type="paragraph" w:customStyle="1" w:styleId="PamkaGraf">
    <w:name w:val="PamkaGraf"/>
    <w:basedOn w:val="a1"/>
    <w:uiPriority w:val="99"/>
    <w:qFormat/>
    <w:rsid w:val="00F60044"/>
    <w:pPr>
      <w:spacing w:line="240" w:lineRule="auto"/>
    </w:pPr>
    <w:rPr>
      <w:i/>
      <w:sz w:val="8"/>
    </w:rPr>
  </w:style>
  <w:style w:type="paragraph" w:customStyle="1" w:styleId="Stadia">
    <w:name w:val="Stadia"/>
    <w:basedOn w:val="a1"/>
    <w:qFormat/>
    <w:rsid w:val="00F60044"/>
    <w:pPr>
      <w:pBdr>
        <w:top w:val="single" w:sz="24" w:space="9" w:color="auto"/>
      </w:pBdr>
      <w:spacing w:line="240" w:lineRule="auto"/>
      <w:ind w:left="142"/>
      <w:jc w:val="center"/>
    </w:pPr>
    <w:rPr>
      <w:b/>
      <w:sz w:val="44"/>
    </w:rPr>
  </w:style>
  <w:style w:type="paragraph" w:customStyle="1" w:styleId="PamkaNaim">
    <w:name w:val="PamkaNaim"/>
    <w:basedOn w:val="a1"/>
    <w:uiPriority w:val="99"/>
    <w:qFormat/>
    <w:rsid w:val="00F60044"/>
    <w:pPr>
      <w:spacing w:line="240" w:lineRule="auto"/>
      <w:jc w:val="center"/>
    </w:pPr>
    <w:rPr>
      <w:i/>
    </w:rPr>
  </w:style>
  <w:style w:type="paragraph" w:customStyle="1" w:styleId="TitleDoc">
    <w:name w:val="TitleDoc"/>
    <w:basedOn w:val="a1"/>
    <w:qFormat/>
    <w:rsid w:val="00F60044"/>
    <w:pPr>
      <w:ind w:left="142"/>
      <w:jc w:val="center"/>
    </w:pPr>
    <w:rPr>
      <w:sz w:val="28"/>
      <w:lang w:val="en-US"/>
    </w:rPr>
  </w:style>
  <w:style w:type="paragraph" w:styleId="61">
    <w:name w:val="toc 6"/>
    <w:basedOn w:val="a1"/>
    <w:next w:val="a1"/>
    <w:autoRedefine/>
    <w:uiPriority w:val="39"/>
    <w:rsid w:val="00F60044"/>
    <w:pPr>
      <w:tabs>
        <w:tab w:val="left" w:pos="2058"/>
        <w:tab w:val="right" w:leader="dot" w:pos="9770"/>
      </w:tabs>
      <w:ind w:left="2552" w:hanging="992"/>
    </w:pPr>
    <w:rPr>
      <w:noProof/>
      <w:sz w:val="20"/>
    </w:rPr>
  </w:style>
  <w:style w:type="paragraph" w:styleId="71">
    <w:name w:val="toc 7"/>
    <w:basedOn w:val="a1"/>
    <w:next w:val="a1"/>
    <w:autoRedefine/>
    <w:uiPriority w:val="39"/>
    <w:rsid w:val="00F60044"/>
    <w:pPr>
      <w:tabs>
        <w:tab w:val="left" w:pos="3119"/>
        <w:tab w:val="right" w:leader="dot" w:pos="9770"/>
      </w:tabs>
      <w:ind w:left="3119" w:hanging="1134"/>
    </w:pPr>
    <w:rPr>
      <w:noProof/>
      <w:sz w:val="20"/>
    </w:rPr>
  </w:style>
  <w:style w:type="paragraph" w:styleId="81">
    <w:name w:val="toc 8"/>
    <w:basedOn w:val="a1"/>
    <w:next w:val="a1"/>
    <w:autoRedefine/>
    <w:uiPriority w:val="39"/>
    <w:rsid w:val="00F60044"/>
    <w:pPr>
      <w:ind w:left="1680"/>
    </w:pPr>
  </w:style>
  <w:style w:type="paragraph" w:styleId="91">
    <w:name w:val="toc 9"/>
    <w:basedOn w:val="a1"/>
    <w:next w:val="a1"/>
    <w:autoRedefine/>
    <w:uiPriority w:val="39"/>
    <w:rsid w:val="00F60044"/>
    <w:pPr>
      <w:ind w:left="1920"/>
    </w:pPr>
  </w:style>
  <w:style w:type="character" w:customStyle="1" w:styleId="CODE">
    <w:name w:val="CODE"/>
    <w:rsid w:val="00F60044"/>
    <w:rPr>
      <w:rFonts w:ascii="Courier New" w:hAnsi="Courier New"/>
      <w:dstrike w:val="0"/>
      <w:color w:val="auto"/>
      <w:u w:val="none"/>
      <w:vertAlign w:val="baseline"/>
    </w:rPr>
  </w:style>
  <w:style w:type="paragraph" w:styleId="ad">
    <w:name w:val="caption"/>
    <w:aliases w:val="Название объекта Таблица,Название объекта Знак1,Название объекта Знак Знак,Название объекта Знак,Название объекта Знак Знак Знак1,Название объекта Знак2,Название объекта Знак Знак Знак1 Знак,Название объекта Знак Знак1,Название таблицы"/>
    <w:basedOn w:val="a1"/>
    <w:next w:val="a1"/>
    <w:link w:val="32"/>
    <w:uiPriority w:val="35"/>
    <w:qFormat/>
    <w:rsid w:val="00F60044"/>
    <w:pPr>
      <w:spacing w:before="120" w:after="120"/>
    </w:pPr>
    <w:rPr>
      <w:b/>
    </w:rPr>
  </w:style>
  <w:style w:type="paragraph" w:styleId="ae">
    <w:name w:val="table of figures"/>
    <w:basedOn w:val="a1"/>
    <w:link w:val="af"/>
    <w:uiPriority w:val="99"/>
    <w:rsid w:val="008906CB"/>
    <w:pPr>
      <w:tabs>
        <w:tab w:val="right" w:leader="dot" w:pos="9781"/>
      </w:tabs>
      <w:spacing w:after="120" w:line="240" w:lineRule="atLeast"/>
      <w:ind w:left="426" w:right="-1" w:hanging="360"/>
      <w:jc w:val="both"/>
    </w:pPr>
    <w:rPr>
      <w:rFonts w:ascii="Times New Roman" w:hAnsi="Times New Roman"/>
      <w:noProof/>
    </w:rPr>
  </w:style>
  <w:style w:type="paragraph" w:customStyle="1" w:styleId="FMainTXT">
    <w:name w:val="FMainTXT"/>
    <w:basedOn w:val="MainTXT"/>
    <w:qFormat/>
    <w:rsid w:val="00F60044"/>
    <w:pPr>
      <w:spacing w:before="120"/>
    </w:pPr>
  </w:style>
  <w:style w:type="paragraph" w:customStyle="1" w:styleId="IfMainTXT">
    <w:name w:val="IfMainTXT"/>
    <w:basedOn w:val="MainTXT"/>
    <w:qFormat/>
    <w:rsid w:val="00F60044"/>
    <w:pPr>
      <w:spacing w:before="120"/>
    </w:pPr>
    <w:rPr>
      <w:i/>
      <w:u w:val="single"/>
    </w:rPr>
  </w:style>
  <w:style w:type="paragraph" w:customStyle="1" w:styleId="indMainTXT">
    <w:name w:val="indMainTXT"/>
    <w:basedOn w:val="a1"/>
    <w:qFormat/>
    <w:rsid w:val="00F60044"/>
    <w:pPr>
      <w:ind w:left="1134"/>
      <w:jc w:val="both"/>
    </w:pPr>
  </w:style>
  <w:style w:type="paragraph" w:customStyle="1" w:styleId="NormalIndent">
    <w:name w:val="NormalIndent"/>
    <w:basedOn w:val="a1"/>
    <w:qFormat/>
    <w:rsid w:val="00F60044"/>
    <w:pPr>
      <w:ind w:left="1134" w:firstLine="720"/>
      <w:jc w:val="both"/>
    </w:pPr>
  </w:style>
  <w:style w:type="paragraph" w:styleId="af0">
    <w:name w:val="Document Map"/>
    <w:basedOn w:val="a1"/>
    <w:link w:val="af1"/>
    <w:uiPriority w:val="99"/>
    <w:semiHidden/>
    <w:rsid w:val="00F60044"/>
    <w:pPr>
      <w:shd w:val="clear" w:color="auto" w:fill="000080"/>
    </w:pPr>
    <w:rPr>
      <w:rFonts w:ascii="Tahoma" w:hAnsi="Tahoma"/>
    </w:rPr>
  </w:style>
  <w:style w:type="paragraph" w:customStyle="1" w:styleId="TableTXT">
    <w:name w:val="TableTXT"/>
    <w:basedOn w:val="a1"/>
    <w:qFormat/>
    <w:rsid w:val="00F60044"/>
    <w:pPr>
      <w:spacing w:line="240" w:lineRule="auto"/>
      <w:jc w:val="center"/>
    </w:pPr>
    <w:rPr>
      <w:snapToGrid w:val="0"/>
      <w:lang w:eastAsia="en-US"/>
    </w:rPr>
  </w:style>
  <w:style w:type="character" w:customStyle="1" w:styleId="a8">
    <w:name w:val="Текст выноски Знак"/>
    <w:link w:val="a7"/>
    <w:uiPriority w:val="99"/>
    <w:semiHidden/>
    <w:rsid w:val="001E691E"/>
    <w:rPr>
      <w:rFonts w:ascii="Tahoma" w:hAnsi="Tahoma" w:cs="Tahoma"/>
      <w:sz w:val="16"/>
      <w:szCs w:val="16"/>
    </w:rPr>
  </w:style>
  <w:style w:type="paragraph" w:customStyle="1" w:styleId="RamkaTXT12">
    <w:name w:val="RamkaTXT(12)"/>
    <w:basedOn w:val="a1"/>
    <w:qFormat/>
    <w:rsid w:val="00F60044"/>
    <w:pPr>
      <w:jc w:val="both"/>
    </w:pPr>
  </w:style>
  <w:style w:type="paragraph" w:customStyle="1" w:styleId="RamkaTXT10">
    <w:name w:val="RamkaTXT(10)"/>
    <w:basedOn w:val="a1"/>
    <w:qFormat/>
    <w:rsid w:val="00F60044"/>
    <w:pPr>
      <w:jc w:val="both"/>
    </w:pPr>
    <w:rPr>
      <w:sz w:val="20"/>
    </w:rPr>
  </w:style>
  <w:style w:type="character" w:styleId="af2">
    <w:name w:val="Placeholder Text"/>
    <w:uiPriority w:val="99"/>
    <w:semiHidden/>
    <w:rsid w:val="00D50128"/>
    <w:rPr>
      <w:color w:val="808080"/>
    </w:rPr>
  </w:style>
  <w:style w:type="character" w:customStyle="1" w:styleId="11">
    <w:name w:val="Заголовок 1 Знак"/>
    <w:aliases w:val="Заголовок 1 Знак Знак Знак1,Заголовок 1 Знак Знак Знак Знак,Заголовок 1 уровень Знак"/>
    <w:link w:val="10"/>
    <w:uiPriority w:val="9"/>
    <w:locked/>
    <w:rsid w:val="00D50128"/>
    <w:rPr>
      <w:rFonts w:ascii="Arial" w:hAnsi="Arial"/>
      <w:b/>
      <w:kern w:val="28"/>
      <w:sz w:val="28"/>
    </w:rPr>
  </w:style>
  <w:style w:type="paragraph" w:customStyle="1" w:styleId="Style4">
    <w:name w:val="Style4"/>
    <w:basedOn w:val="a1"/>
    <w:uiPriority w:val="99"/>
    <w:qFormat/>
    <w:rsid w:val="005F3CD4"/>
    <w:pPr>
      <w:widowControl w:val="0"/>
      <w:autoSpaceDE w:val="0"/>
      <w:autoSpaceDN w:val="0"/>
      <w:adjustRightInd w:val="0"/>
      <w:spacing w:line="320" w:lineRule="exact"/>
      <w:jc w:val="center"/>
    </w:pPr>
    <w:rPr>
      <w:rFonts w:ascii="Times New Roman" w:hAnsi="Times New Roman"/>
      <w:szCs w:val="24"/>
    </w:rPr>
  </w:style>
  <w:style w:type="character" w:customStyle="1" w:styleId="FontStyle11">
    <w:name w:val="Font Style11"/>
    <w:uiPriority w:val="99"/>
    <w:rsid w:val="005F3CD4"/>
    <w:rPr>
      <w:rFonts w:ascii="Times New Roman" w:hAnsi="Times New Roman" w:cs="Times New Roman"/>
      <w:b/>
      <w:bCs/>
      <w:sz w:val="30"/>
      <w:szCs w:val="30"/>
    </w:rPr>
  </w:style>
  <w:style w:type="character" w:customStyle="1" w:styleId="FontStyle15">
    <w:name w:val="Font Style15"/>
    <w:rsid w:val="005F3CD4"/>
    <w:rPr>
      <w:rFonts w:ascii="Times New Roman" w:hAnsi="Times New Roman" w:cs="Times New Roman"/>
      <w:b/>
      <w:bCs/>
      <w:sz w:val="26"/>
      <w:szCs w:val="26"/>
    </w:rPr>
  </w:style>
  <w:style w:type="paragraph" w:customStyle="1" w:styleId="Style5">
    <w:name w:val="Style5"/>
    <w:basedOn w:val="a1"/>
    <w:uiPriority w:val="99"/>
    <w:qFormat/>
    <w:rsid w:val="005F3CD4"/>
    <w:pPr>
      <w:widowControl w:val="0"/>
      <w:autoSpaceDE w:val="0"/>
      <w:autoSpaceDN w:val="0"/>
      <w:adjustRightInd w:val="0"/>
      <w:spacing w:line="240" w:lineRule="auto"/>
    </w:pPr>
    <w:rPr>
      <w:rFonts w:ascii="Times New Roman" w:hAnsi="Times New Roman"/>
      <w:szCs w:val="24"/>
    </w:rPr>
  </w:style>
  <w:style w:type="paragraph" w:customStyle="1" w:styleId="Style6">
    <w:name w:val="Style6"/>
    <w:basedOn w:val="a1"/>
    <w:uiPriority w:val="99"/>
    <w:qFormat/>
    <w:rsid w:val="005F3CD4"/>
    <w:pPr>
      <w:widowControl w:val="0"/>
      <w:autoSpaceDE w:val="0"/>
      <w:autoSpaceDN w:val="0"/>
      <w:adjustRightInd w:val="0"/>
      <w:spacing w:line="240" w:lineRule="auto"/>
    </w:pPr>
    <w:rPr>
      <w:rFonts w:ascii="Times New Roman" w:hAnsi="Times New Roman"/>
      <w:szCs w:val="24"/>
    </w:rPr>
  </w:style>
  <w:style w:type="character" w:customStyle="1" w:styleId="FontStyle13">
    <w:name w:val="Font Style13"/>
    <w:uiPriority w:val="99"/>
    <w:rsid w:val="005F3CD4"/>
    <w:rPr>
      <w:rFonts w:ascii="Times New Roman" w:hAnsi="Times New Roman" w:cs="Times New Roman"/>
      <w:sz w:val="26"/>
      <w:szCs w:val="26"/>
    </w:rPr>
  </w:style>
  <w:style w:type="character" w:customStyle="1" w:styleId="FontStyle14">
    <w:name w:val="Font Style14"/>
    <w:uiPriority w:val="99"/>
    <w:rsid w:val="005F3CD4"/>
    <w:rPr>
      <w:rFonts w:ascii="Times New Roman" w:hAnsi="Times New Roman" w:cs="Times New Roman"/>
      <w:sz w:val="22"/>
      <w:szCs w:val="22"/>
    </w:rPr>
  </w:style>
  <w:style w:type="paragraph" w:customStyle="1" w:styleId="Style7">
    <w:name w:val="Style7"/>
    <w:basedOn w:val="a1"/>
    <w:uiPriority w:val="99"/>
    <w:qFormat/>
    <w:rsid w:val="00857DA9"/>
    <w:pPr>
      <w:widowControl w:val="0"/>
      <w:autoSpaceDE w:val="0"/>
      <w:autoSpaceDN w:val="0"/>
      <w:adjustRightInd w:val="0"/>
      <w:spacing w:line="240" w:lineRule="auto"/>
    </w:pPr>
    <w:rPr>
      <w:rFonts w:ascii="Times New Roman" w:hAnsi="Times New Roman"/>
      <w:szCs w:val="24"/>
    </w:rPr>
  </w:style>
  <w:style w:type="character" w:customStyle="1" w:styleId="FontStyle16">
    <w:name w:val="Font Style16"/>
    <w:rsid w:val="00857DA9"/>
    <w:rPr>
      <w:rFonts w:ascii="Times New Roman" w:hAnsi="Times New Roman" w:cs="Times New Roman"/>
      <w:b/>
      <w:bCs/>
      <w:i/>
      <w:iCs/>
      <w:sz w:val="26"/>
      <w:szCs w:val="26"/>
    </w:rPr>
  </w:style>
  <w:style w:type="character" w:customStyle="1" w:styleId="aa">
    <w:name w:val="Верхний колонтитул Знак"/>
    <w:link w:val="a9"/>
    <w:uiPriority w:val="99"/>
    <w:rsid w:val="000B1BE1"/>
    <w:rPr>
      <w:rFonts w:ascii="Arial" w:hAnsi="Arial"/>
      <w:sz w:val="24"/>
    </w:rPr>
  </w:style>
  <w:style w:type="paragraph" w:customStyle="1" w:styleId="af3">
    <w:name w:val="Абзац"/>
    <w:basedOn w:val="a1"/>
    <w:link w:val="af4"/>
    <w:qFormat/>
    <w:rsid w:val="003469A9"/>
    <w:pPr>
      <w:spacing w:before="120" w:after="60" w:line="240" w:lineRule="auto"/>
      <w:ind w:firstLine="567"/>
      <w:jc w:val="both"/>
    </w:pPr>
    <w:rPr>
      <w:rFonts w:ascii="Times New Roman" w:hAnsi="Times New Roman"/>
      <w:szCs w:val="24"/>
    </w:rPr>
  </w:style>
  <w:style w:type="character" w:customStyle="1" w:styleId="af4">
    <w:name w:val="Абзац Знак"/>
    <w:link w:val="af3"/>
    <w:rsid w:val="003469A9"/>
    <w:rPr>
      <w:sz w:val="24"/>
      <w:szCs w:val="24"/>
    </w:rPr>
  </w:style>
  <w:style w:type="paragraph" w:styleId="af5">
    <w:name w:val="List Paragraph"/>
    <w:basedOn w:val="a1"/>
    <w:uiPriority w:val="34"/>
    <w:qFormat/>
    <w:rsid w:val="00AB21E0"/>
    <w:pPr>
      <w:ind w:left="720"/>
      <w:contextualSpacing/>
    </w:pPr>
  </w:style>
  <w:style w:type="character" w:customStyle="1" w:styleId="ac">
    <w:name w:val="Нижний колонтитул Знак"/>
    <w:link w:val="ab"/>
    <w:uiPriority w:val="99"/>
    <w:rsid w:val="00AB21E0"/>
    <w:rPr>
      <w:rFonts w:ascii="Arial" w:hAnsi="Arial"/>
      <w:sz w:val="24"/>
    </w:rPr>
  </w:style>
  <w:style w:type="character" w:styleId="af6">
    <w:name w:val="Hyperlink"/>
    <w:uiPriority w:val="99"/>
    <w:unhideWhenUsed/>
    <w:rsid w:val="00AB21E0"/>
    <w:rPr>
      <w:color w:val="0000FF"/>
      <w:u w:val="single"/>
    </w:rPr>
  </w:style>
  <w:style w:type="character" w:customStyle="1" w:styleId="20">
    <w:name w:val="Заголовок 2 Знак"/>
    <w:link w:val="2"/>
    <w:uiPriority w:val="9"/>
    <w:rsid w:val="00AB21E0"/>
    <w:rPr>
      <w:rFonts w:ascii="Arial" w:hAnsi="Arial"/>
      <w:b/>
      <w:sz w:val="24"/>
    </w:rPr>
  </w:style>
  <w:style w:type="character" w:customStyle="1" w:styleId="30">
    <w:name w:val="Заголовок 3 Знак"/>
    <w:link w:val="3"/>
    <w:uiPriority w:val="9"/>
    <w:rsid w:val="00AB21E0"/>
    <w:rPr>
      <w:rFonts w:ascii="Arial" w:hAnsi="Arial"/>
      <w:sz w:val="24"/>
    </w:rPr>
  </w:style>
  <w:style w:type="character" w:customStyle="1" w:styleId="40">
    <w:name w:val="Заголовок 4 Знак"/>
    <w:link w:val="4"/>
    <w:uiPriority w:val="9"/>
    <w:rsid w:val="00AB21E0"/>
    <w:rPr>
      <w:rFonts w:ascii="Arial" w:hAnsi="Arial"/>
      <w:b/>
      <w:sz w:val="22"/>
    </w:rPr>
  </w:style>
  <w:style w:type="character" w:customStyle="1" w:styleId="50">
    <w:name w:val="Заголовок 5 Знак"/>
    <w:link w:val="5"/>
    <w:rsid w:val="00AB21E0"/>
    <w:rPr>
      <w:rFonts w:ascii="Arial" w:hAnsi="Arial"/>
      <w:sz w:val="22"/>
    </w:rPr>
  </w:style>
  <w:style w:type="character" w:customStyle="1" w:styleId="60">
    <w:name w:val="Заголовок 6 Знак"/>
    <w:link w:val="6"/>
    <w:rsid w:val="00AB21E0"/>
    <w:rPr>
      <w:rFonts w:ascii="Arial" w:hAnsi="Arial"/>
      <w:i/>
      <w:sz w:val="22"/>
    </w:rPr>
  </w:style>
  <w:style w:type="character" w:customStyle="1" w:styleId="70">
    <w:name w:val="Заголовок 7 Знак"/>
    <w:link w:val="7"/>
    <w:rsid w:val="00AB21E0"/>
    <w:rPr>
      <w:rFonts w:ascii="Arial" w:hAnsi="Arial"/>
      <w:i/>
      <w:sz w:val="22"/>
      <w:lang w:val="en-US"/>
    </w:rPr>
  </w:style>
  <w:style w:type="character" w:customStyle="1" w:styleId="80">
    <w:name w:val="Заголовок 8 Знак"/>
    <w:link w:val="8"/>
    <w:rsid w:val="00AB21E0"/>
    <w:rPr>
      <w:rFonts w:ascii="Arial MT Black" w:hAnsi="Arial MT Black"/>
      <w:i/>
      <w:spacing w:val="-20"/>
      <w:sz w:val="18"/>
    </w:rPr>
  </w:style>
  <w:style w:type="character" w:customStyle="1" w:styleId="90">
    <w:name w:val="Заголовок 9 Знак"/>
    <w:link w:val="9"/>
    <w:rsid w:val="00AB21E0"/>
    <w:rPr>
      <w:rFonts w:ascii="Arial MT Black" w:hAnsi="Arial MT Black"/>
      <w:spacing w:val="-20"/>
      <w:sz w:val="18"/>
    </w:rPr>
  </w:style>
  <w:style w:type="character" w:customStyle="1" w:styleId="a6">
    <w:name w:val="Текст макроса Знак"/>
    <w:link w:val="a5"/>
    <w:semiHidden/>
    <w:rsid w:val="00AB21E0"/>
    <w:rPr>
      <w:rFonts w:ascii="Courier New" w:hAnsi="Courier New"/>
      <w:lang w:val="ru-RU" w:eastAsia="ru-RU" w:bidi="ar-SA"/>
    </w:rPr>
  </w:style>
  <w:style w:type="character" w:customStyle="1" w:styleId="af1">
    <w:name w:val="Схема документа Знак"/>
    <w:link w:val="af0"/>
    <w:uiPriority w:val="99"/>
    <w:semiHidden/>
    <w:rsid w:val="00AB21E0"/>
    <w:rPr>
      <w:rFonts w:ascii="Tahoma" w:hAnsi="Tahoma"/>
      <w:sz w:val="24"/>
      <w:shd w:val="clear" w:color="auto" w:fill="000080"/>
    </w:rPr>
  </w:style>
  <w:style w:type="table" w:styleId="af7">
    <w:name w:val="Table Grid"/>
    <w:basedOn w:val="a3"/>
    <w:uiPriority w:val="39"/>
    <w:rsid w:val="00AB21E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qFormat/>
    <w:rsid w:val="00AB21E0"/>
    <w:pPr>
      <w:widowControl w:val="0"/>
      <w:autoSpaceDE w:val="0"/>
      <w:autoSpaceDN w:val="0"/>
      <w:adjustRightInd w:val="0"/>
      <w:ind w:firstLine="720"/>
    </w:pPr>
    <w:rPr>
      <w:rFonts w:ascii="Arial" w:hAnsi="Arial" w:cs="Arial"/>
    </w:rPr>
  </w:style>
  <w:style w:type="numbering" w:customStyle="1" w:styleId="13">
    <w:name w:val="Нет списка1"/>
    <w:next w:val="a4"/>
    <w:uiPriority w:val="99"/>
    <w:semiHidden/>
    <w:unhideWhenUsed/>
    <w:rsid w:val="00AB21E0"/>
  </w:style>
  <w:style w:type="character" w:styleId="af8">
    <w:name w:val="FollowedHyperlink"/>
    <w:uiPriority w:val="99"/>
    <w:semiHidden/>
    <w:unhideWhenUsed/>
    <w:rsid w:val="00AB21E0"/>
    <w:rPr>
      <w:color w:val="800080"/>
      <w:u w:val="single"/>
    </w:rPr>
  </w:style>
  <w:style w:type="paragraph" w:customStyle="1" w:styleId="xl65">
    <w:name w:val="xl65"/>
    <w:basedOn w:val="a1"/>
    <w:qFormat/>
    <w:rsid w:val="00AB21E0"/>
    <w:pPr>
      <w:spacing w:before="100" w:beforeAutospacing="1" w:after="100" w:afterAutospacing="1" w:line="240" w:lineRule="auto"/>
    </w:pPr>
    <w:rPr>
      <w:rFonts w:ascii="Times New Roman" w:hAnsi="Times New Roman"/>
      <w:szCs w:val="24"/>
    </w:rPr>
  </w:style>
  <w:style w:type="paragraph" w:customStyle="1" w:styleId="xl66">
    <w:name w:val="xl66"/>
    <w:basedOn w:val="a1"/>
    <w:qFormat/>
    <w:rsid w:val="00AB21E0"/>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hAnsi="Times New Roman"/>
      <w:b/>
      <w:bCs/>
      <w:szCs w:val="24"/>
    </w:rPr>
  </w:style>
  <w:style w:type="paragraph" w:customStyle="1" w:styleId="xl67">
    <w:name w:val="xl67"/>
    <w:basedOn w:val="a1"/>
    <w:qFormat/>
    <w:rsid w:val="00AB21E0"/>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hAnsi="Times New Roman"/>
      <w:b/>
      <w:bCs/>
      <w:szCs w:val="24"/>
    </w:rPr>
  </w:style>
  <w:style w:type="paragraph" w:customStyle="1" w:styleId="xl68">
    <w:name w:val="xl68"/>
    <w:basedOn w:val="a1"/>
    <w:qFormat/>
    <w:rsid w:val="00AB21E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69">
    <w:name w:val="xl69"/>
    <w:basedOn w:val="a1"/>
    <w:uiPriority w:val="99"/>
    <w:qFormat/>
    <w:rsid w:val="00AB21E0"/>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70">
    <w:name w:val="xl70"/>
    <w:basedOn w:val="a1"/>
    <w:uiPriority w:val="99"/>
    <w:qFormat/>
    <w:rsid w:val="00AB21E0"/>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71">
    <w:name w:val="xl71"/>
    <w:basedOn w:val="a1"/>
    <w:qFormat/>
    <w:rsid w:val="00AB21E0"/>
    <w:pPr>
      <w:pBdr>
        <w:top w:val="single" w:sz="8" w:space="0" w:color="auto"/>
        <w:left w:val="single" w:sz="4" w:space="0" w:color="auto"/>
        <w:bottom w:val="single" w:sz="8" w:space="0" w:color="auto"/>
        <w:right w:val="single" w:sz="8" w:space="0" w:color="auto"/>
      </w:pBdr>
      <w:spacing w:before="100" w:beforeAutospacing="1" w:after="100" w:afterAutospacing="1" w:line="240" w:lineRule="auto"/>
      <w:textAlignment w:val="center"/>
    </w:pPr>
    <w:rPr>
      <w:rFonts w:ascii="Times New Roman" w:hAnsi="Times New Roman"/>
      <w:b/>
      <w:bCs/>
      <w:szCs w:val="24"/>
    </w:rPr>
  </w:style>
  <w:style w:type="paragraph" w:customStyle="1" w:styleId="xl72">
    <w:name w:val="xl72"/>
    <w:basedOn w:val="a1"/>
    <w:qFormat/>
    <w:rsid w:val="00AB21E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73">
    <w:name w:val="xl73"/>
    <w:basedOn w:val="a1"/>
    <w:qFormat/>
    <w:rsid w:val="00AB21E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74">
    <w:name w:val="xl74"/>
    <w:basedOn w:val="a1"/>
    <w:qFormat/>
    <w:rsid w:val="00AB21E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75">
    <w:name w:val="xl75"/>
    <w:basedOn w:val="a1"/>
    <w:qFormat/>
    <w:rsid w:val="00AB21E0"/>
    <w:pPr>
      <w:pBdr>
        <w:top w:val="single" w:sz="8" w:space="0" w:color="auto"/>
        <w:left w:val="single" w:sz="4" w:space="0" w:color="auto"/>
        <w:bottom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76">
    <w:name w:val="xl76"/>
    <w:basedOn w:val="a1"/>
    <w:qFormat/>
    <w:rsid w:val="00AB21E0"/>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77">
    <w:name w:val="xl77"/>
    <w:basedOn w:val="a1"/>
    <w:qFormat/>
    <w:rsid w:val="00AB21E0"/>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78">
    <w:name w:val="xl78"/>
    <w:basedOn w:val="a1"/>
    <w:qFormat/>
    <w:rsid w:val="00AB21E0"/>
    <w:pPr>
      <w:pBdr>
        <w:top w:val="single" w:sz="8" w:space="0" w:color="auto"/>
        <w:left w:val="single" w:sz="8" w:space="0" w:color="auto"/>
        <w:bottom w:val="single" w:sz="8" w:space="0" w:color="auto"/>
        <w:right w:val="single" w:sz="4" w:space="0" w:color="auto"/>
      </w:pBdr>
      <w:shd w:val="clear" w:color="000000" w:fill="CCFFCC"/>
      <w:spacing w:before="100" w:beforeAutospacing="1" w:after="100" w:afterAutospacing="1" w:line="240" w:lineRule="auto"/>
      <w:jc w:val="center"/>
    </w:pPr>
    <w:rPr>
      <w:rFonts w:ascii="Times New Roman" w:hAnsi="Times New Roman"/>
      <w:szCs w:val="24"/>
    </w:rPr>
  </w:style>
  <w:style w:type="paragraph" w:customStyle="1" w:styleId="xl79">
    <w:name w:val="xl79"/>
    <w:basedOn w:val="a1"/>
    <w:qFormat/>
    <w:rsid w:val="00AB21E0"/>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80">
    <w:name w:val="xl80"/>
    <w:basedOn w:val="a1"/>
    <w:qFormat/>
    <w:rsid w:val="00AB21E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81">
    <w:name w:val="xl81"/>
    <w:basedOn w:val="a1"/>
    <w:qFormat/>
    <w:rsid w:val="00AB21E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82">
    <w:name w:val="xl82"/>
    <w:basedOn w:val="a1"/>
    <w:qFormat/>
    <w:rsid w:val="00AB21E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16"/>
      <w:szCs w:val="16"/>
    </w:rPr>
  </w:style>
  <w:style w:type="paragraph" w:customStyle="1" w:styleId="xl83">
    <w:name w:val="xl83"/>
    <w:basedOn w:val="a1"/>
    <w:qFormat/>
    <w:rsid w:val="00AB21E0"/>
    <w:pPr>
      <w:pBdr>
        <w:left w:val="single" w:sz="4" w:space="0" w:color="auto"/>
        <w:bottom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84">
    <w:name w:val="xl84"/>
    <w:basedOn w:val="a1"/>
    <w:qFormat/>
    <w:rsid w:val="00AB21E0"/>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85">
    <w:name w:val="xl85"/>
    <w:basedOn w:val="a1"/>
    <w:qFormat/>
    <w:rsid w:val="00AB21E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86">
    <w:name w:val="xl86"/>
    <w:basedOn w:val="a1"/>
    <w:qFormat/>
    <w:rsid w:val="00AB21E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87">
    <w:name w:val="xl87"/>
    <w:basedOn w:val="a1"/>
    <w:qFormat/>
    <w:rsid w:val="00AB21E0"/>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hAnsi="Times New Roman"/>
      <w:szCs w:val="24"/>
    </w:rPr>
  </w:style>
  <w:style w:type="paragraph" w:customStyle="1" w:styleId="xl88">
    <w:name w:val="xl88"/>
    <w:basedOn w:val="a1"/>
    <w:qFormat/>
    <w:rsid w:val="00AB21E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89">
    <w:name w:val="xl89"/>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90">
    <w:name w:val="xl90"/>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91">
    <w:name w:val="xl91"/>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16"/>
      <w:szCs w:val="16"/>
    </w:rPr>
  </w:style>
  <w:style w:type="paragraph" w:customStyle="1" w:styleId="xl92">
    <w:name w:val="xl92"/>
    <w:basedOn w:val="a1"/>
    <w:qFormat/>
    <w:rsid w:val="00AB21E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93">
    <w:name w:val="xl93"/>
    <w:basedOn w:val="a1"/>
    <w:qFormat/>
    <w:rsid w:val="00AB21E0"/>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94">
    <w:name w:val="xl94"/>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95">
    <w:name w:val="xl95"/>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96">
    <w:name w:val="xl96"/>
    <w:basedOn w:val="a1"/>
    <w:qFormat/>
    <w:rsid w:val="00AB21E0"/>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hAnsi="Times New Roman"/>
      <w:szCs w:val="24"/>
    </w:rPr>
  </w:style>
  <w:style w:type="paragraph" w:customStyle="1" w:styleId="xl97">
    <w:name w:val="xl97"/>
    <w:basedOn w:val="a1"/>
    <w:qFormat/>
    <w:rsid w:val="00AB21E0"/>
    <w:pPr>
      <w:pBdr>
        <w:top w:val="single" w:sz="8" w:space="0" w:color="auto"/>
        <w:left w:val="single" w:sz="8" w:space="0" w:color="auto"/>
        <w:bottom w:val="single" w:sz="8"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hAnsi="Times New Roman"/>
      <w:szCs w:val="24"/>
    </w:rPr>
  </w:style>
  <w:style w:type="paragraph" w:customStyle="1" w:styleId="xl98">
    <w:name w:val="xl98"/>
    <w:basedOn w:val="a1"/>
    <w:qFormat/>
    <w:rsid w:val="00AB21E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99">
    <w:name w:val="xl99"/>
    <w:basedOn w:val="a1"/>
    <w:qFormat/>
    <w:rsid w:val="00AB21E0"/>
    <w:pPr>
      <w:pBdr>
        <w:left w:val="single" w:sz="4" w:space="0" w:color="auto"/>
        <w:bottom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00">
    <w:name w:val="xl100"/>
    <w:basedOn w:val="a1"/>
    <w:qFormat/>
    <w:rsid w:val="00AB21E0"/>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01">
    <w:name w:val="xl101"/>
    <w:basedOn w:val="a1"/>
    <w:qFormat/>
    <w:rsid w:val="00AB21E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02">
    <w:name w:val="xl102"/>
    <w:basedOn w:val="a1"/>
    <w:qFormat/>
    <w:rsid w:val="00AB21E0"/>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hAnsi="Times New Roman"/>
      <w:szCs w:val="24"/>
    </w:rPr>
  </w:style>
  <w:style w:type="paragraph" w:customStyle="1" w:styleId="xl103">
    <w:name w:val="xl103"/>
    <w:basedOn w:val="a1"/>
    <w:qFormat/>
    <w:rsid w:val="00AB21E0"/>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04">
    <w:name w:val="xl104"/>
    <w:basedOn w:val="a1"/>
    <w:qFormat/>
    <w:rsid w:val="00AB21E0"/>
    <w:pPr>
      <w:pBdr>
        <w:left w:val="single" w:sz="8" w:space="0" w:color="auto"/>
        <w:bottom w:val="single" w:sz="8"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hAnsi="Times New Roman"/>
      <w:szCs w:val="24"/>
    </w:rPr>
  </w:style>
  <w:style w:type="paragraph" w:customStyle="1" w:styleId="xl105">
    <w:name w:val="xl105"/>
    <w:basedOn w:val="a1"/>
    <w:qFormat/>
    <w:rsid w:val="00AB21E0"/>
    <w:pPr>
      <w:pBdr>
        <w:left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06">
    <w:name w:val="xl106"/>
    <w:basedOn w:val="a1"/>
    <w:qFormat/>
    <w:rsid w:val="00AB21E0"/>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07">
    <w:name w:val="xl107"/>
    <w:basedOn w:val="a1"/>
    <w:qFormat/>
    <w:rsid w:val="00AB21E0"/>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08">
    <w:name w:val="xl108"/>
    <w:basedOn w:val="a1"/>
    <w:qFormat/>
    <w:rsid w:val="00AB21E0"/>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sz w:val="16"/>
      <w:szCs w:val="16"/>
    </w:rPr>
  </w:style>
  <w:style w:type="paragraph" w:customStyle="1" w:styleId="xl109">
    <w:name w:val="xl109"/>
    <w:basedOn w:val="a1"/>
    <w:qFormat/>
    <w:rsid w:val="00AB21E0"/>
    <w:pPr>
      <w:pBdr>
        <w:lef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10">
    <w:name w:val="xl110"/>
    <w:basedOn w:val="a1"/>
    <w:qFormat/>
    <w:rsid w:val="00AB21E0"/>
    <w:pPr>
      <w:pBdr>
        <w:left w:val="single" w:sz="8"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11">
    <w:name w:val="xl111"/>
    <w:basedOn w:val="a1"/>
    <w:qFormat/>
    <w:rsid w:val="00AB21E0"/>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12">
    <w:name w:val="xl112"/>
    <w:basedOn w:val="a1"/>
    <w:qFormat/>
    <w:rsid w:val="00AB21E0"/>
    <w:pPr>
      <w:pBdr>
        <w:left w:val="single" w:sz="4" w:space="0" w:color="auto"/>
        <w:right w:val="single" w:sz="8" w:space="0" w:color="auto"/>
      </w:pBdr>
      <w:spacing w:before="100" w:beforeAutospacing="1" w:after="100" w:afterAutospacing="1" w:line="240" w:lineRule="auto"/>
      <w:textAlignment w:val="center"/>
    </w:pPr>
    <w:rPr>
      <w:rFonts w:ascii="Times New Roman" w:hAnsi="Times New Roman"/>
      <w:szCs w:val="24"/>
    </w:rPr>
  </w:style>
  <w:style w:type="paragraph" w:customStyle="1" w:styleId="xl113">
    <w:name w:val="xl113"/>
    <w:basedOn w:val="a1"/>
    <w:qFormat/>
    <w:rsid w:val="00AB21E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14">
    <w:name w:val="xl114"/>
    <w:basedOn w:val="a1"/>
    <w:qFormat/>
    <w:rsid w:val="00AB21E0"/>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15">
    <w:name w:val="xl115"/>
    <w:basedOn w:val="a1"/>
    <w:qFormat/>
    <w:rsid w:val="00AB21E0"/>
    <w:pPr>
      <w:spacing w:before="100" w:beforeAutospacing="1" w:after="100" w:afterAutospacing="1" w:line="240" w:lineRule="auto"/>
      <w:jc w:val="center"/>
      <w:textAlignment w:val="center"/>
    </w:pPr>
    <w:rPr>
      <w:rFonts w:ascii="Times New Roman" w:hAnsi="Times New Roman"/>
      <w:szCs w:val="24"/>
    </w:rPr>
  </w:style>
  <w:style w:type="paragraph" w:customStyle="1" w:styleId="xl116">
    <w:name w:val="xl116"/>
    <w:basedOn w:val="a1"/>
    <w:qFormat/>
    <w:rsid w:val="00AB21E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17">
    <w:name w:val="xl117"/>
    <w:basedOn w:val="a1"/>
    <w:qFormat/>
    <w:rsid w:val="00AB21E0"/>
    <w:pPr>
      <w:pBdr>
        <w:top w:val="single" w:sz="8" w:space="0" w:color="auto"/>
        <w:left w:val="single" w:sz="8"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hAnsi="Times New Roman"/>
      <w:szCs w:val="24"/>
    </w:rPr>
  </w:style>
  <w:style w:type="paragraph" w:customStyle="1" w:styleId="xl118">
    <w:name w:val="xl118"/>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19">
    <w:name w:val="xl119"/>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20">
    <w:name w:val="xl120"/>
    <w:basedOn w:val="a1"/>
    <w:qFormat/>
    <w:rsid w:val="00AB21E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21">
    <w:name w:val="xl121"/>
    <w:basedOn w:val="a1"/>
    <w:qFormat/>
    <w:rsid w:val="00AB21E0"/>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22">
    <w:name w:val="xl122"/>
    <w:basedOn w:val="a1"/>
    <w:qFormat/>
    <w:rsid w:val="00AB21E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23">
    <w:name w:val="xl123"/>
    <w:basedOn w:val="a1"/>
    <w:qFormat/>
    <w:rsid w:val="00AB21E0"/>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24">
    <w:name w:val="xl124"/>
    <w:basedOn w:val="a1"/>
    <w:qFormat/>
    <w:rsid w:val="00AB21E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25">
    <w:name w:val="xl125"/>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26">
    <w:name w:val="xl126"/>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27">
    <w:name w:val="xl127"/>
    <w:basedOn w:val="a1"/>
    <w:qFormat/>
    <w:rsid w:val="00AB21E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28">
    <w:name w:val="xl128"/>
    <w:basedOn w:val="a1"/>
    <w:qFormat/>
    <w:rsid w:val="00AB21E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29">
    <w:name w:val="xl129"/>
    <w:basedOn w:val="a1"/>
    <w:qFormat/>
    <w:rsid w:val="00AB21E0"/>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30">
    <w:name w:val="xl130"/>
    <w:basedOn w:val="a1"/>
    <w:qFormat/>
    <w:rsid w:val="00AB21E0"/>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31">
    <w:name w:val="xl131"/>
    <w:basedOn w:val="a1"/>
    <w:qFormat/>
    <w:rsid w:val="00AB21E0"/>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32">
    <w:name w:val="xl132"/>
    <w:basedOn w:val="a1"/>
    <w:qFormat/>
    <w:rsid w:val="00AB21E0"/>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16"/>
      <w:szCs w:val="16"/>
    </w:rPr>
  </w:style>
  <w:style w:type="paragraph" w:customStyle="1" w:styleId="xl133">
    <w:name w:val="xl133"/>
    <w:basedOn w:val="a1"/>
    <w:qFormat/>
    <w:rsid w:val="00AB21E0"/>
    <w:pPr>
      <w:pBdr>
        <w:top w:val="single" w:sz="8" w:space="0" w:color="auto"/>
        <w:left w:val="single" w:sz="4" w:space="0" w:color="auto"/>
        <w:bottom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34">
    <w:name w:val="xl134"/>
    <w:basedOn w:val="a1"/>
    <w:qFormat/>
    <w:rsid w:val="00AB21E0"/>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35">
    <w:name w:val="xl135"/>
    <w:basedOn w:val="a1"/>
    <w:qFormat/>
    <w:rsid w:val="00AB21E0"/>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36">
    <w:name w:val="xl136"/>
    <w:basedOn w:val="a1"/>
    <w:qFormat/>
    <w:rsid w:val="00AB21E0"/>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37">
    <w:name w:val="xl137"/>
    <w:basedOn w:val="a1"/>
    <w:qFormat/>
    <w:rsid w:val="00AB21E0"/>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hAnsi="Times New Roman"/>
      <w:szCs w:val="24"/>
    </w:rPr>
  </w:style>
  <w:style w:type="paragraph" w:customStyle="1" w:styleId="xl138">
    <w:name w:val="xl138"/>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39">
    <w:name w:val="xl139"/>
    <w:basedOn w:val="a1"/>
    <w:qFormat/>
    <w:rsid w:val="00AB21E0"/>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40">
    <w:name w:val="xl140"/>
    <w:basedOn w:val="a1"/>
    <w:qFormat/>
    <w:rsid w:val="00AB21E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41">
    <w:name w:val="xl141"/>
    <w:basedOn w:val="a1"/>
    <w:qFormat/>
    <w:rsid w:val="00AB21E0"/>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hAnsi="Times New Roman"/>
      <w:szCs w:val="24"/>
    </w:rPr>
  </w:style>
  <w:style w:type="paragraph" w:customStyle="1" w:styleId="xl142">
    <w:name w:val="xl142"/>
    <w:basedOn w:val="a1"/>
    <w:qFormat/>
    <w:rsid w:val="00AB21E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43">
    <w:name w:val="xl143"/>
    <w:basedOn w:val="a1"/>
    <w:qFormat/>
    <w:rsid w:val="00AB21E0"/>
    <w:pPr>
      <w:pBdr>
        <w:top w:val="single" w:sz="4" w:space="0" w:color="auto"/>
        <w:lef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44">
    <w:name w:val="xl144"/>
    <w:basedOn w:val="a1"/>
    <w:qFormat/>
    <w:rsid w:val="00AB21E0"/>
    <w:pPr>
      <w:pBdr>
        <w:top w:val="single" w:sz="4" w:space="0" w:color="auto"/>
        <w:left w:val="single" w:sz="8"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45">
    <w:name w:val="xl145"/>
    <w:basedOn w:val="a1"/>
    <w:qFormat/>
    <w:rsid w:val="00AB21E0"/>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46">
    <w:name w:val="xl146"/>
    <w:basedOn w:val="a1"/>
    <w:qFormat/>
    <w:rsid w:val="00AB21E0"/>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47">
    <w:name w:val="xl147"/>
    <w:basedOn w:val="a1"/>
    <w:qFormat/>
    <w:rsid w:val="00AB21E0"/>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48">
    <w:name w:val="xl148"/>
    <w:basedOn w:val="a1"/>
    <w:qFormat/>
    <w:rsid w:val="00AB21E0"/>
    <w:pPr>
      <w:pBdr>
        <w:top w:val="single" w:sz="4" w:space="0" w:color="auto"/>
        <w:left w:val="single" w:sz="4" w:space="0" w:color="auto"/>
        <w:right w:val="single" w:sz="8" w:space="0" w:color="auto"/>
      </w:pBdr>
      <w:spacing w:before="100" w:beforeAutospacing="1" w:after="100" w:afterAutospacing="1" w:line="240" w:lineRule="auto"/>
      <w:textAlignment w:val="center"/>
    </w:pPr>
    <w:rPr>
      <w:rFonts w:ascii="Times New Roman" w:hAnsi="Times New Roman"/>
      <w:szCs w:val="24"/>
    </w:rPr>
  </w:style>
  <w:style w:type="paragraph" w:customStyle="1" w:styleId="xl149">
    <w:name w:val="xl149"/>
    <w:basedOn w:val="a1"/>
    <w:qFormat/>
    <w:rsid w:val="00AB21E0"/>
    <w:pPr>
      <w:pBdr>
        <w:top w:val="single" w:sz="4" w:space="0" w:color="auto"/>
        <w:left w:val="single" w:sz="8"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50">
    <w:name w:val="xl150"/>
    <w:basedOn w:val="a1"/>
    <w:qFormat/>
    <w:rsid w:val="00AB21E0"/>
    <w:pPr>
      <w:pBdr>
        <w:top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51">
    <w:name w:val="xl151"/>
    <w:basedOn w:val="a1"/>
    <w:qFormat/>
    <w:rsid w:val="00AB21E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52">
    <w:name w:val="xl152"/>
    <w:basedOn w:val="a1"/>
    <w:qFormat/>
    <w:rsid w:val="00AB21E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53">
    <w:name w:val="xl153"/>
    <w:basedOn w:val="a1"/>
    <w:qFormat/>
    <w:rsid w:val="00AB21E0"/>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54">
    <w:name w:val="xl154"/>
    <w:basedOn w:val="a1"/>
    <w:qFormat/>
    <w:rsid w:val="00AB21E0"/>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hAnsi="Times New Roman"/>
      <w:sz w:val="16"/>
      <w:szCs w:val="16"/>
    </w:rPr>
  </w:style>
  <w:style w:type="paragraph" w:customStyle="1" w:styleId="xl155">
    <w:name w:val="xl155"/>
    <w:basedOn w:val="a1"/>
    <w:qFormat/>
    <w:rsid w:val="00AB21E0"/>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56">
    <w:name w:val="xl156"/>
    <w:basedOn w:val="a1"/>
    <w:qFormat/>
    <w:rsid w:val="00AB21E0"/>
    <w:pPr>
      <w:pBdr>
        <w:top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57">
    <w:name w:val="xl157"/>
    <w:basedOn w:val="a1"/>
    <w:qFormat/>
    <w:rsid w:val="00AB21E0"/>
    <w:pPr>
      <w:pBdr>
        <w:top w:val="single" w:sz="4" w:space="0" w:color="auto"/>
        <w:left w:val="single" w:sz="4" w:space="0" w:color="auto"/>
        <w:bottom w:val="single" w:sz="8" w:space="0" w:color="auto"/>
        <w:right w:val="single" w:sz="8" w:space="0" w:color="auto"/>
      </w:pBdr>
      <w:spacing w:before="100" w:beforeAutospacing="1" w:after="100" w:afterAutospacing="1" w:line="240" w:lineRule="auto"/>
      <w:textAlignment w:val="center"/>
    </w:pPr>
    <w:rPr>
      <w:rFonts w:ascii="Times New Roman" w:hAnsi="Times New Roman"/>
      <w:szCs w:val="24"/>
    </w:rPr>
  </w:style>
  <w:style w:type="paragraph" w:customStyle="1" w:styleId="xl158">
    <w:name w:val="xl158"/>
    <w:basedOn w:val="a1"/>
    <w:qFormat/>
    <w:rsid w:val="00AB21E0"/>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59">
    <w:name w:val="xl159"/>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0">
    <w:name w:val="xl160"/>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61">
    <w:name w:val="xl161"/>
    <w:basedOn w:val="a1"/>
    <w:qFormat/>
    <w:rsid w:val="00AB21E0"/>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szCs w:val="24"/>
    </w:rPr>
  </w:style>
  <w:style w:type="paragraph" w:customStyle="1" w:styleId="xl162">
    <w:name w:val="xl162"/>
    <w:basedOn w:val="a1"/>
    <w:qFormat/>
    <w:rsid w:val="00AB21E0"/>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3">
    <w:name w:val="xl163"/>
    <w:basedOn w:val="a1"/>
    <w:qFormat/>
    <w:rsid w:val="00AB21E0"/>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4">
    <w:name w:val="xl164"/>
    <w:basedOn w:val="a1"/>
    <w:qFormat/>
    <w:rsid w:val="00AB21E0"/>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65">
    <w:name w:val="xl165"/>
    <w:basedOn w:val="a1"/>
    <w:qFormat/>
    <w:rsid w:val="00AB21E0"/>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6">
    <w:name w:val="xl166"/>
    <w:basedOn w:val="a1"/>
    <w:qFormat/>
    <w:rsid w:val="00AB21E0"/>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67">
    <w:name w:val="xl167"/>
    <w:basedOn w:val="a1"/>
    <w:qFormat/>
    <w:rsid w:val="00AB21E0"/>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8">
    <w:name w:val="xl168"/>
    <w:basedOn w:val="a1"/>
    <w:qFormat/>
    <w:rsid w:val="00AB21E0"/>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9">
    <w:name w:val="xl169"/>
    <w:basedOn w:val="a1"/>
    <w:qFormat/>
    <w:rsid w:val="00AB21E0"/>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70">
    <w:name w:val="xl170"/>
    <w:basedOn w:val="a1"/>
    <w:qFormat/>
    <w:rsid w:val="00AB21E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71">
    <w:name w:val="xl171"/>
    <w:basedOn w:val="a1"/>
    <w:qFormat/>
    <w:rsid w:val="00AB21E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72">
    <w:name w:val="xl172"/>
    <w:basedOn w:val="a1"/>
    <w:qFormat/>
    <w:rsid w:val="00AB21E0"/>
    <w:pPr>
      <w:pBdr>
        <w:left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73">
    <w:name w:val="xl173"/>
    <w:basedOn w:val="a1"/>
    <w:qFormat/>
    <w:rsid w:val="00AB21E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74">
    <w:name w:val="xl174"/>
    <w:basedOn w:val="a1"/>
    <w:qFormat/>
    <w:rsid w:val="00AB21E0"/>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75">
    <w:name w:val="xl175"/>
    <w:basedOn w:val="a1"/>
    <w:qFormat/>
    <w:rsid w:val="00AB21E0"/>
    <w:pPr>
      <w:pBdr>
        <w:top w:val="single" w:sz="4" w:space="0" w:color="auto"/>
        <w:left w:val="single" w:sz="4" w:space="0" w:color="auto"/>
      </w:pBdr>
      <w:spacing w:before="100" w:beforeAutospacing="1" w:after="100" w:afterAutospacing="1" w:line="240" w:lineRule="auto"/>
    </w:pPr>
    <w:rPr>
      <w:rFonts w:ascii="Times New Roman" w:hAnsi="Times New Roman"/>
      <w:szCs w:val="24"/>
    </w:rPr>
  </w:style>
  <w:style w:type="paragraph" w:customStyle="1" w:styleId="xl176">
    <w:name w:val="xl176"/>
    <w:basedOn w:val="a1"/>
    <w:qFormat/>
    <w:rsid w:val="00AB21E0"/>
    <w:pPr>
      <w:pBdr>
        <w:top w:val="single" w:sz="4" w:space="0" w:color="auto"/>
        <w:left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77">
    <w:name w:val="xl177"/>
    <w:basedOn w:val="a1"/>
    <w:qFormat/>
    <w:rsid w:val="00AB21E0"/>
    <w:pPr>
      <w:pBdr>
        <w:top w:val="single" w:sz="4" w:space="0" w:color="auto"/>
        <w:left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78">
    <w:name w:val="xl178"/>
    <w:basedOn w:val="a1"/>
    <w:qFormat/>
    <w:rsid w:val="00AB21E0"/>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79">
    <w:name w:val="xl179"/>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80">
    <w:name w:val="xl180"/>
    <w:basedOn w:val="a1"/>
    <w:qFormat/>
    <w:rsid w:val="00AB21E0"/>
    <w:pPr>
      <w:pBdr>
        <w:top w:val="single" w:sz="8" w:space="0" w:color="auto"/>
        <w:left w:val="single" w:sz="4" w:space="0" w:color="auto"/>
        <w:bottom w:val="single" w:sz="4" w:space="0" w:color="auto"/>
      </w:pBdr>
      <w:spacing w:before="100" w:beforeAutospacing="1" w:after="100" w:afterAutospacing="1" w:line="240" w:lineRule="auto"/>
    </w:pPr>
    <w:rPr>
      <w:rFonts w:ascii="Times New Roman" w:hAnsi="Times New Roman"/>
      <w:szCs w:val="24"/>
    </w:rPr>
  </w:style>
  <w:style w:type="paragraph" w:customStyle="1" w:styleId="xl181">
    <w:name w:val="xl181"/>
    <w:basedOn w:val="a1"/>
    <w:qFormat/>
    <w:rsid w:val="00AB21E0"/>
    <w:pPr>
      <w:pBdr>
        <w:top w:val="single" w:sz="4" w:space="0" w:color="auto"/>
        <w:left w:val="single" w:sz="4" w:space="0" w:color="auto"/>
        <w:bottom w:val="single" w:sz="8" w:space="0" w:color="auto"/>
      </w:pBdr>
      <w:spacing w:before="100" w:beforeAutospacing="1" w:after="100" w:afterAutospacing="1" w:line="240" w:lineRule="auto"/>
    </w:pPr>
    <w:rPr>
      <w:rFonts w:ascii="Times New Roman" w:hAnsi="Times New Roman"/>
      <w:szCs w:val="24"/>
    </w:rPr>
  </w:style>
  <w:style w:type="paragraph" w:customStyle="1" w:styleId="xl182">
    <w:name w:val="xl182"/>
    <w:basedOn w:val="a1"/>
    <w:qFormat/>
    <w:rsid w:val="00AB21E0"/>
    <w:pPr>
      <w:pBdr>
        <w:top w:val="single" w:sz="8" w:space="0" w:color="auto"/>
        <w:left w:val="single" w:sz="4" w:space="0" w:color="auto"/>
      </w:pBdr>
      <w:shd w:val="clear" w:color="000000" w:fill="CCFFCC"/>
      <w:spacing w:before="100" w:beforeAutospacing="1" w:after="100" w:afterAutospacing="1" w:line="240" w:lineRule="auto"/>
      <w:jc w:val="center"/>
      <w:textAlignment w:val="center"/>
    </w:pPr>
    <w:rPr>
      <w:rFonts w:ascii="Times New Roman" w:hAnsi="Times New Roman"/>
      <w:b/>
      <w:bCs/>
      <w:szCs w:val="24"/>
    </w:rPr>
  </w:style>
  <w:style w:type="paragraph" w:customStyle="1" w:styleId="xl183">
    <w:name w:val="xl183"/>
    <w:basedOn w:val="a1"/>
    <w:qFormat/>
    <w:rsid w:val="00AB21E0"/>
    <w:pPr>
      <w:pBdr>
        <w:top w:val="single" w:sz="8" w:space="0" w:color="auto"/>
      </w:pBdr>
      <w:shd w:val="clear" w:color="000000" w:fill="CCFFCC"/>
      <w:spacing w:before="100" w:beforeAutospacing="1" w:after="100" w:afterAutospacing="1" w:line="240" w:lineRule="auto"/>
      <w:jc w:val="center"/>
      <w:textAlignment w:val="center"/>
    </w:pPr>
    <w:rPr>
      <w:rFonts w:ascii="Times New Roman" w:hAnsi="Times New Roman"/>
      <w:b/>
      <w:bCs/>
      <w:szCs w:val="24"/>
    </w:rPr>
  </w:style>
  <w:style w:type="paragraph" w:customStyle="1" w:styleId="xl184">
    <w:name w:val="xl184"/>
    <w:basedOn w:val="a1"/>
    <w:qFormat/>
    <w:rsid w:val="00AB21E0"/>
    <w:pPr>
      <w:pBdr>
        <w:top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Times New Roman" w:hAnsi="Times New Roman"/>
      <w:b/>
      <w:bCs/>
      <w:szCs w:val="24"/>
    </w:rPr>
  </w:style>
  <w:style w:type="paragraph" w:customStyle="1" w:styleId="xl185">
    <w:name w:val="xl185"/>
    <w:basedOn w:val="a1"/>
    <w:qFormat/>
    <w:rsid w:val="00AB21E0"/>
    <w:pPr>
      <w:pBdr>
        <w:top w:val="single" w:sz="8" w:space="0" w:color="auto"/>
        <w:left w:val="single" w:sz="4" w:space="0" w:color="auto"/>
        <w:bottom w:val="single" w:sz="8" w:space="0" w:color="auto"/>
      </w:pBdr>
      <w:shd w:val="clear" w:color="000000" w:fill="CCFFCC"/>
      <w:spacing w:before="100" w:beforeAutospacing="1" w:after="100" w:afterAutospacing="1" w:line="240" w:lineRule="auto"/>
      <w:jc w:val="center"/>
      <w:textAlignment w:val="center"/>
    </w:pPr>
    <w:rPr>
      <w:rFonts w:ascii="Times New Roman" w:hAnsi="Times New Roman"/>
      <w:b/>
      <w:bCs/>
      <w:szCs w:val="24"/>
    </w:rPr>
  </w:style>
  <w:style w:type="paragraph" w:customStyle="1" w:styleId="xl186">
    <w:name w:val="xl186"/>
    <w:basedOn w:val="a1"/>
    <w:qFormat/>
    <w:rsid w:val="00AB21E0"/>
    <w:pPr>
      <w:pBdr>
        <w:top w:val="single" w:sz="8" w:space="0" w:color="auto"/>
        <w:bottom w:val="single" w:sz="8" w:space="0" w:color="auto"/>
      </w:pBdr>
      <w:shd w:val="clear" w:color="000000" w:fill="CCFFCC"/>
      <w:spacing w:before="100" w:beforeAutospacing="1" w:after="100" w:afterAutospacing="1" w:line="240" w:lineRule="auto"/>
      <w:jc w:val="center"/>
      <w:textAlignment w:val="center"/>
    </w:pPr>
    <w:rPr>
      <w:rFonts w:ascii="Times New Roman" w:hAnsi="Times New Roman"/>
      <w:b/>
      <w:bCs/>
      <w:szCs w:val="24"/>
    </w:rPr>
  </w:style>
  <w:style w:type="paragraph" w:customStyle="1" w:styleId="xl187">
    <w:name w:val="xl187"/>
    <w:basedOn w:val="a1"/>
    <w:qFormat/>
    <w:rsid w:val="00AB21E0"/>
    <w:pPr>
      <w:pBdr>
        <w:top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Times New Roman" w:hAnsi="Times New Roman"/>
      <w:b/>
      <w:bCs/>
      <w:szCs w:val="24"/>
    </w:rPr>
  </w:style>
  <w:style w:type="paragraph" w:customStyle="1" w:styleId="xl188">
    <w:name w:val="xl188"/>
    <w:basedOn w:val="a1"/>
    <w:qFormat/>
    <w:rsid w:val="00AB21E0"/>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89">
    <w:name w:val="xl189"/>
    <w:basedOn w:val="a1"/>
    <w:qFormat/>
    <w:rsid w:val="00AB21E0"/>
    <w:pPr>
      <w:pBdr>
        <w:top w:val="single" w:sz="8" w:space="0" w:color="auto"/>
        <w:bottom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90">
    <w:name w:val="xl190"/>
    <w:basedOn w:val="a1"/>
    <w:qFormat/>
    <w:rsid w:val="00AB21E0"/>
    <w:pPr>
      <w:pBdr>
        <w:top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191">
    <w:name w:val="xl191"/>
    <w:basedOn w:val="a1"/>
    <w:qFormat/>
    <w:rsid w:val="00AB21E0"/>
    <w:pPr>
      <w:pBdr>
        <w:top w:val="single" w:sz="8" w:space="0" w:color="auto"/>
        <w:left w:val="single" w:sz="4" w:space="0" w:color="auto"/>
        <w:bottom w:val="single" w:sz="8" w:space="0" w:color="auto"/>
      </w:pBdr>
      <w:shd w:val="clear" w:color="000000" w:fill="CCFFCC"/>
      <w:spacing w:before="100" w:beforeAutospacing="1" w:after="100" w:afterAutospacing="1" w:line="240" w:lineRule="auto"/>
      <w:jc w:val="center"/>
    </w:pPr>
    <w:rPr>
      <w:rFonts w:ascii="Times New Roman" w:hAnsi="Times New Roman"/>
      <w:b/>
      <w:bCs/>
      <w:szCs w:val="24"/>
    </w:rPr>
  </w:style>
  <w:style w:type="paragraph" w:customStyle="1" w:styleId="xl192">
    <w:name w:val="xl192"/>
    <w:basedOn w:val="a1"/>
    <w:qFormat/>
    <w:rsid w:val="00AB21E0"/>
    <w:pPr>
      <w:pBdr>
        <w:top w:val="single" w:sz="8" w:space="0" w:color="auto"/>
        <w:bottom w:val="single" w:sz="8" w:space="0" w:color="auto"/>
      </w:pBdr>
      <w:shd w:val="clear" w:color="000000" w:fill="CCFFCC"/>
      <w:spacing w:before="100" w:beforeAutospacing="1" w:after="100" w:afterAutospacing="1" w:line="240" w:lineRule="auto"/>
      <w:jc w:val="center"/>
    </w:pPr>
    <w:rPr>
      <w:rFonts w:ascii="Times New Roman" w:hAnsi="Times New Roman"/>
      <w:b/>
      <w:bCs/>
      <w:szCs w:val="24"/>
    </w:rPr>
  </w:style>
  <w:style w:type="paragraph" w:customStyle="1" w:styleId="xl193">
    <w:name w:val="xl193"/>
    <w:basedOn w:val="a1"/>
    <w:qFormat/>
    <w:rsid w:val="00AB21E0"/>
    <w:pPr>
      <w:pBdr>
        <w:top w:val="single" w:sz="8" w:space="0" w:color="auto"/>
        <w:bottom w:val="single" w:sz="8" w:space="0" w:color="auto"/>
        <w:right w:val="single" w:sz="8" w:space="0" w:color="auto"/>
      </w:pBdr>
      <w:shd w:val="clear" w:color="000000" w:fill="CCFFCC"/>
      <w:spacing w:before="100" w:beforeAutospacing="1" w:after="100" w:afterAutospacing="1" w:line="240" w:lineRule="auto"/>
      <w:jc w:val="center"/>
    </w:pPr>
    <w:rPr>
      <w:rFonts w:ascii="Times New Roman" w:hAnsi="Times New Roman"/>
      <w:b/>
      <w:bCs/>
      <w:szCs w:val="24"/>
    </w:rPr>
  </w:style>
  <w:style w:type="paragraph" w:customStyle="1" w:styleId="xl194">
    <w:name w:val="xl194"/>
    <w:basedOn w:val="a1"/>
    <w:qFormat/>
    <w:rsid w:val="00AB21E0"/>
    <w:pPr>
      <w:pBdr>
        <w:left w:val="single" w:sz="4" w:space="0" w:color="auto"/>
        <w:bottom w:val="single" w:sz="8" w:space="0" w:color="auto"/>
      </w:pBdr>
      <w:shd w:val="clear" w:color="000000" w:fill="CCFFCC"/>
      <w:spacing w:before="100" w:beforeAutospacing="1" w:after="100" w:afterAutospacing="1" w:line="240" w:lineRule="auto"/>
      <w:jc w:val="center"/>
      <w:textAlignment w:val="center"/>
    </w:pPr>
    <w:rPr>
      <w:rFonts w:ascii="Times New Roman" w:hAnsi="Times New Roman"/>
      <w:b/>
      <w:bCs/>
      <w:szCs w:val="24"/>
    </w:rPr>
  </w:style>
  <w:style w:type="paragraph" w:customStyle="1" w:styleId="xl195">
    <w:name w:val="xl195"/>
    <w:basedOn w:val="a1"/>
    <w:qFormat/>
    <w:rsid w:val="00AB21E0"/>
    <w:pPr>
      <w:pBdr>
        <w:bottom w:val="single" w:sz="8" w:space="0" w:color="auto"/>
      </w:pBdr>
      <w:shd w:val="clear" w:color="000000" w:fill="CCFFCC"/>
      <w:spacing w:before="100" w:beforeAutospacing="1" w:after="100" w:afterAutospacing="1" w:line="240" w:lineRule="auto"/>
      <w:jc w:val="center"/>
      <w:textAlignment w:val="center"/>
    </w:pPr>
    <w:rPr>
      <w:rFonts w:ascii="Times New Roman" w:hAnsi="Times New Roman"/>
      <w:b/>
      <w:bCs/>
      <w:szCs w:val="24"/>
    </w:rPr>
  </w:style>
  <w:style w:type="paragraph" w:customStyle="1" w:styleId="xl196">
    <w:name w:val="xl196"/>
    <w:basedOn w:val="a1"/>
    <w:qFormat/>
    <w:rsid w:val="00AB21E0"/>
    <w:pPr>
      <w:pBdr>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Times New Roman" w:hAnsi="Times New Roman"/>
      <w:b/>
      <w:bCs/>
      <w:szCs w:val="24"/>
    </w:rPr>
  </w:style>
  <w:style w:type="numbering" w:customStyle="1" w:styleId="22">
    <w:name w:val="Нет списка2"/>
    <w:next w:val="a4"/>
    <w:uiPriority w:val="99"/>
    <w:semiHidden/>
    <w:unhideWhenUsed/>
    <w:rsid w:val="00AB21E0"/>
  </w:style>
  <w:style w:type="paragraph" w:customStyle="1" w:styleId="xl63">
    <w:name w:val="xl63"/>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cs="Arial"/>
      <w:sz w:val="20"/>
    </w:rPr>
  </w:style>
  <w:style w:type="paragraph" w:customStyle="1" w:styleId="xl64">
    <w:name w:val="xl64"/>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cs="Arial"/>
      <w:sz w:val="20"/>
    </w:rPr>
  </w:style>
  <w:style w:type="paragraph" w:customStyle="1" w:styleId="af9">
    <w:name w:val="КАТ_обычный"/>
    <w:basedOn w:val="a1"/>
    <w:qFormat/>
    <w:rsid w:val="00AB21E0"/>
    <w:pPr>
      <w:ind w:firstLine="709"/>
      <w:jc w:val="both"/>
    </w:pPr>
    <w:rPr>
      <w:rFonts w:ascii="Times New Roman" w:hAnsi="Times New Roman"/>
      <w:szCs w:val="22"/>
    </w:rPr>
  </w:style>
  <w:style w:type="paragraph" w:customStyle="1" w:styleId="a">
    <w:name w:val="Кат_маркированный"/>
    <w:basedOn w:val="a0"/>
    <w:next w:val="af9"/>
    <w:qFormat/>
    <w:rsid w:val="00AB21E0"/>
    <w:pPr>
      <w:numPr>
        <w:numId w:val="5"/>
      </w:numPr>
      <w:ind w:left="1288" w:hanging="720"/>
    </w:pPr>
    <w:rPr>
      <w:rFonts w:ascii="Times New Roman" w:hAnsi="Times New Roman"/>
    </w:rPr>
  </w:style>
  <w:style w:type="paragraph" w:customStyle="1" w:styleId="afa">
    <w:name w:val="КАТ_нумерованный"/>
    <w:basedOn w:val="afb"/>
    <w:next w:val="af9"/>
    <w:qFormat/>
    <w:rsid w:val="00AB21E0"/>
    <w:pPr>
      <w:tabs>
        <w:tab w:val="left" w:pos="993"/>
        <w:tab w:val="num" w:pos="1440"/>
      </w:tabs>
      <w:ind w:left="0" w:firstLine="709"/>
      <w:jc w:val="both"/>
    </w:pPr>
    <w:rPr>
      <w:rFonts w:ascii="Times New Roman" w:eastAsia="Calibri" w:hAnsi="Times New Roman"/>
      <w:szCs w:val="24"/>
      <w:lang w:eastAsia="en-US"/>
    </w:rPr>
  </w:style>
  <w:style w:type="paragraph" w:styleId="a0">
    <w:name w:val="List Bullet"/>
    <w:basedOn w:val="a1"/>
    <w:uiPriority w:val="99"/>
    <w:semiHidden/>
    <w:unhideWhenUsed/>
    <w:rsid w:val="00AB21E0"/>
    <w:pPr>
      <w:numPr>
        <w:numId w:val="4"/>
      </w:numPr>
      <w:contextualSpacing/>
    </w:pPr>
  </w:style>
  <w:style w:type="paragraph" w:styleId="afb">
    <w:name w:val="List Number"/>
    <w:basedOn w:val="a1"/>
    <w:unhideWhenUsed/>
    <w:rsid w:val="00AB21E0"/>
    <w:pPr>
      <w:ind w:left="1429" w:hanging="360"/>
      <w:contextualSpacing/>
    </w:pPr>
  </w:style>
  <w:style w:type="paragraph" w:styleId="afc">
    <w:name w:val="Title"/>
    <w:basedOn w:val="a1"/>
    <w:link w:val="afd"/>
    <w:uiPriority w:val="99"/>
    <w:qFormat/>
    <w:rsid w:val="00AB21E0"/>
    <w:pPr>
      <w:jc w:val="center"/>
    </w:pPr>
    <w:rPr>
      <w:b/>
      <w:bCs/>
      <w:szCs w:val="28"/>
    </w:rPr>
  </w:style>
  <w:style w:type="character" w:customStyle="1" w:styleId="afd">
    <w:name w:val="Название Знак"/>
    <w:link w:val="afc"/>
    <w:uiPriority w:val="99"/>
    <w:rsid w:val="00AB21E0"/>
    <w:rPr>
      <w:rFonts w:ascii="Arial" w:hAnsi="Arial"/>
      <w:b/>
      <w:bCs/>
      <w:sz w:val="24"/>
      <w:szCs w:val="28"/>
    </w:rPr>
  </w:style>
  <w:style w:type="paragraph" w:styleId="afe">
    <w:name w:val="TOC Heading"/>
    <w:basedOn w:val="10"/>
    <w:next w:val="a1"/>
    <w:uiPriority w:val="39"/>
    <w:semiHidden/>
    <w:unhideWhenUsed/>
    <w:qFormat/>
    <w:rsid w:val="00AB21E0"/>
    <w:pPr>
      <w:keepLines/>
      <w:spacing w:before="480" w:after="0" w:line="276" w:lineRule="auto"/>
      <w:outlineLvl w:val="9"/>
    </w:pPr>
    <w:rPr>
      <w:rFonts w:ascii="Cambria" w:hAnsi="Cambria"/>
      <w:bCs/>
      <w:color w:val="365F91"/>
      <w:kern w:val="0"/>
      <w:szCs w:val="28"/>
    </w:rPr>
  </w:style>
  <w:style w:type="paragraph" w:customStyle="1" w:styleId="font5">
    <w:name w:val="font5"/>
    <w:basedOn w:val="a1"/>
    <w:qFormat/>
    <w:rsid w:val="00AB21E0"/>
    <w:pPr>
      <w:spacing w:before="100" w:beforeAutospacing="1" w:after="100" w:afterAutospacing="1" w:line="240" w:lineRule="auto"/>
    </w:pPr>
    <w:rPr>
      <w:rFonts w:ascii="Times New Roman" w:hAnsi="Times New Roman"/>
      <w:color w:val="000000"/>
      <w:sz w:val="20"/>
    </w:rPr>
  </w:style>
  <w:style w:type="numbering" w:customStyle="1" w:styleId="11111114">
    <w:name w:val="1 / 1.1 / 1.1.114"/>
    <w:basedOn w:val="a4"/>
    <w:next w:val="111111"/>
    <w:rsid w:val="00AB21E0"/>
    <w:pPr>
      <w:numPr>
        <w:numId w:val="6"/>
      </w:numPr>
    </w:pPr>
  </w:style>
  <w:style w:type="numbering" w:styleId="111111">
    <w:name w:val="Outline List 2"/>
    <w:basedOn w:val="a4"/>
    <w:uiPriority w:val="99"/>
    <w:semiHidden/>
    <w:unhideWhenUsed/>
    <w:rsid w:val="00AB21E0"/>
  </w:style>
  <w:style w:type="table" w:customStyle="1" w:styleId="14">
    <w:name w:val="Сетка таблицы1"/>
    <w:basedOn w:val="a3"/>
    <w:next w:val="af7"/>
    <w:uiPriority w:val="59"/>
    <w:rsid w:val="00AB21E0"/>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
    <w:name w:val="Сетка таблицы2"/>
    <w:basedOn w:val="a3"/>
    <w:next w:val="af7"/>
    <w:uiPriority w:val="59"/>
    <w:rsid w:val="00AB21E0"/>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
    <w:name w:val="Сетка таблицы3"/>
    <w:basedOn w:val="a3"/>
    <w:next w:val="af7"/>
    <w:uiPriority w:val="59"/>
    <w:rsid w:val="00AB21E0"/>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
    <w:name w:val="Normal (Web)"/>
    <w:aliases w:val="Обычный (Web)1,Обычный (веб)1,Обычный (веб)11"/>
    <w:basedOn w:val="a1"/>
    <w:uiPriority w:val="99"/>
    <w:unhideWhenUsed/>
    <w:qFormat/>
    <w:rsid w:val="00AB21E0"/>
    <w:pPr>
      <w:spacing w:before="100" w:beforeAutospacing="1" w:after="100" w:afterAutospacing="1" w:line="240" w:lineRule="auto"/>
    </w:pPr>
    <w:rPr>
      <w:rFonts w:ascii="Times New Roman" w:hAnsi="Times New Roman"/>
      <w:szCs w:val="24"/>
    </w:rPr>
  </w:style>
  <w:style w:type="paragraph" w:styleId="aff0">
    <w:name w:val="Intense Quote"/>
    <w:basedOn w:val="a1"/>
    <w:next w:val="a1"/>
    <w:link w:val="aff1"/>
    <w:uiPriority w:val="30"/>
    <w:qFormat/>
    <w:rsid w:val="00AB21E0"/>
    <w:pPr>
      <w:pBdr>
        <w:bottom w:val="single" w:sz="4" w:space="4" w:color="4F81BD"/>
      </w:pBdr>
      <w:spacing w:before="200" w:after="280"/>
      <w:ind w:left="936" w:right="936"/>
    </w:pPr>
    <w:rPr>
      <w:b/>
      <w:bCs/>
      <w:i/>
      <w:iCs/>
      <w:color w:val="4F81BD"/>
    </w:rPr>
  </w:style>
  <w:style w:type="character" w:customStyle="1" w:styleId="aff1">
    <w:name w:val="Выделенная цитата Знак"/>
    <w:link w:val="aff0"/>
    <w:uiPriority w:val="30"/>
    <w:rsid w:val="00AB21E0"/>
    <w:rPr>
      <w:rFonts w:ascii="Arial" w:hAnsi="Arial"/>
      <w:b/>
      <w:bCs/>
      <w:i/>
      <w:iCs/>
      <w:color w:val="4F81BD"/>
      <w:sz w:val="24"/>
    </w:rPr>
  </w:style>
  <w:style w:type="paragraph" w:customStyle="1" w:styleId="font6">
    <w:name w:val="font6"/>
    <w:basedOn w:val="a1"/>
    <w:qFormat/>
    <w:rsid w:val="00AB21E0"/>
    <w:pPr>
      <w:spacing w:before="100" w:beforeAutospacing="1" w:after="100" w:afterAutospacing="1" w:line="240" w:lineRule="auto"/>
    </w:pPr>
    <w:rPr>
      <w:rFonts w:cs="Arial"/>
      <w:color w:val="000000"/>
      <w:sz w:val="20"/>
    </w:rPr>
  </w:style>
  <w:style w:type="paragraph" w:styleId="aff2">
    <w:name w:val="No Spacing"/>
    <w:link w:val="aff3"/>
    <w:uiPriority w:val="1"/>
    <w:qFormat/>
    <w:rsid w:val="00AB21E0"/>
    <w:rPr>
      <w:rFonts w:ascii="Arial" w:hAnsi="Arial"/>
      <w:sz w:val="24"/>
    </w:rPr>
  </w:style>
  <w:style w:type="paragraph" w:styleId="aff4">
    <w:name w:val="endnote text"/>
    <w:basedOn w:val="a1"/>
    <w:link w:val="aff5"/>
    <w:uiPriority w:val="99"/>
    <w:semiHidden/>
    <w:unhideWhenUsed/>
    <w:rsid w:val="00AB21E0"/>
    <w:pPr>
      <w:spacing w:line="240" w:lineRule="auto"/>
    </w:pPr>
    <w:rPr>
      <w:sz w:val="20"/>
    </w:rPr>
  </w:style>
  <w:style w:type="character" w:customStyle="1" w:styleId="aff5">
    <w:name w:val="Текст концевой сноски Знак"/>
    <w:link w:val="aff4"/>
    <w:uiPriority w:val="99"/>
    <w:semiHidden/>
    <w:rsid w:val="00AB21E0"/>
    <w:rPr>
      <w:rFonts w:ascii="Arial" w:hAnsi="Arial"/>
    </w:rPr>
  </w:style>
  <w:style w:type="character" w:styleId="aff6">
    <w:name w:val="endnote reference"/>
    <w:uiPriority w:val="99"/>
    <w:semiHidden/>
    <w:unhideWhenUsed/>
    <w:rsid w:val="00AB21E0"/>
    <w:rPr>
      <w:vertAlign w:val="superscript"/>
    </w:rPr>
  </w:style>
  <w:style w:type="paragraph" w:styleId="aff7">
    <w:name w:val="footnote text"/>
    <w:aliases w:val=" Знак6,Знак6"/>
    <w:basedOn w:val="a1"/>
    <w:link w:val="aff8"/>
    <w:unhideWhenUsed/>
    <w:qFormat/>
    <w:rsid w:val="00AB21E0"/>
    <w:pPr>
      <w:spacing w:line="240" w:lineRule="auto"/>
    </w:pPr>
    <w:rPr>
      <w:sz w:val="20"/>
    </w:rPr>
  </w:style>
  <w:style w:type="character" w:customStyle="1" w:styleId="aff8">
    <w:name w:val="Текст сноски Знак"/>
    <w:aliases w:val=" Знак6 Знак,Знак6 Знак"/>
    <w:link w:val="aff7"/>
    <w:rsid w:val="00AB21E0"/>
    <w:rPr>
      <w:rFonts w:ascii="Arial" w:hAnsi="Arial"/>
    </w:rPr>
  </w:style>
  <w:style w:type="character" w:styleId="aff9">
    <w:name w:val="footnote reference"/>
    <w:unhideWhenUsed/>
    <w:rsid w:val="00AB21E0"/>
    <w:rPr>
      <w:vertAlign w:val="superscript"/>
    </w:rPr>
  </w:style>
  <w:style w:type="paragraph" w:customStyle="1" w:styleId="affa">
    <w:name w:val="Содержание моё"/>
    <w:basedOn w:val="41"/>
    <w:uiPriority w:val="99"/>
    <w:qFormat/>
    <w:rsid w:val="00AB21E0"/>
    <w:pPr>
      <w:tabs>
        <w:tab w:val="clear" w:pos="1560"/>
        <w:tab w:val="clear" w:pos="9781"/>
      </w:tabs>
      <w:spacing w:after="100" w:line="276" w:lineRule="auto"/>
      <w:ind w:left="840" w:firstLine="0"/>
    </w:pPr>
    <w:rPr>
      <w:bCs/>
      <w:noProof w:val="0"/>
      <w:sz w:val="24"/>
      <w:szCs w:val="28"/>
    </w:rPr>
  </w:style>
  <w:style w:type="paragraph" w:customStyle="1" w:styleId="Style1">
    <w:name w:val="Style1"/>
    <w:basedOn w:val="a1"/>
    <w:uiPriority w:val="99"/>
    <w:qFormat/>
    <w:rsid w:val="00AB21E0"/>
    <w:pPr>
      <w:widowControl w:val="0"/>
      <w:autoSpaceDE w:val="0"/>
      <w:autoSpaceDN w:val="0"/>
      <w:adjustRightInd w:val="0"/>
      <w:spacing w:line="240" w:lineRule="auto"/>
    </w:pPr>
    <w:rPr>
      <w:rFonts w:ascii="MS Reference Sans Serif" w:hAnsi="MS Reference Sans Serif"/>
      <w:szCs w:val="24"/>
    </w:rPr>
  </w:style>
  <w:style w:type="paragraph" w:customStyle="1" w:styleId="Style3">
    <w:name w:val="Style3"/>
    <w:basedOn w:val="a1"/>
    <w:uiPriority w:val="99"/>
    <w:qFormat/>
    <w:rsid w:val="00AB21E0"/>
    <w:pPr>
      <w:widowControl w:val="0"/>
      <w:autoSpaceDE w:val="0"/>
      <w:autoSpaceDN w:val="0"/>
      <w:adjustRightInd w:val="0"/>
      <w:spacing w:line="197" w:lineRule="exact"/>
    </w:pPr>
    <w:rPr>
      <w:rFonts w:ascii="MS Reference Sans Serif" w:hAnsi="MS Reference Sans Serif"/>
      <w:szCs w:val="24"/>
    </w:rPr>
  </w:style>
  <w:style w:type="character" w:styleId="affb">
    <w:name w:val="annotation reference"/>
    <w:uiPriority w:val="99"/>
    <w:semiHidden/>
    <w:unhideWhenUsed/>
    <w:rsid w:val="00AB21E0"/>
    <w:rPr>
      <w:sz w:val="16"/>
      <w:szCs w:val="16"/>
    </w:rPr>
  </w:style>
  <w:style w:type="paragraph" w:styleId="affc">
    <w:name w:val="annotation text"/>
    <w:basedOn w:val="a1"/>
    <w:link w:val="affd"/>
    <w:uiPriority w:val="99"/>
    <w:semiHidden/>
    <w:unhideWhenUsed/>
    <w:rsid w:val="00AB21E0"/>
    <w:pPr>
      <w:spacing w:line="240" w:lineRule="auto"/>
      <w:jc w:val="both"/>
    </w:pPr>
    <w:rPr>
      <w:rFonts w:ascii="Times New Roman" w:hAnsi="Times New Roman"/>
      <w:sz w:val="20"/>
    </w:rPr>
  </w:style>
  <w:style w:type="character" w:customStyle="1" w:styleId="affd">
    <w:name w:val="Текст примечания Знак"/>
    <w:basedOn w:val="a2"/>
    <w:link w:val="affc"/>
    <w:uiPriority w:val="99"/>
    <w:semiHidden/>
    <w:rsid w:val="00AB21E0"/>
  </w:style>
  <w:style w:type="paragraph" w:styleId="affe">
    <w:name w:val="annotation subject"/>
    <w:basedOn w:val="affc"/>
    <w:next w:val="affc"/>
    <w:link w:val="afff"/>
    <w:uiPriority w:val="99"/>
    <w:semiHidden/>
    <w:unhideWhenUsed/>
    <w:rsid w:val="00AB21E0"/>
    <w:rPr>
      <w:b/>
      <w:bCs/>
    </w:rPr>
  </w:style>
  <w:style w:type="character" w:customStyle="1" w:styleId="afff">
    <w:name w:val="Тема примечания Знак"/>
    <w:link w:val="affe"/>
    <w:uiPriority w:val="99"/>
    <w:semiHidden/>
    <w:rsid w:val="00AB21E0"/>
    <w:rPr>
      <w:b/>
      <w:bCs/>
    </w:rPr>
  </w:style>
  <w:style w:type="paragraph" w:styleId="afff0">
    <w:name w:val="Revision"/>
    <w:hidden/>
    <w:uiPriority w:val="99"/>
    <w:semiHidden/>
    <w:rsid w:val="00AB21E0"/>
    <w:rPr>
      <w:sz w:val="28"/>
      <w:szCs w:val="28"/>
    </w:rPr>
  </w:style>
  <w:style w:type="paragraph" w:customStyle="1" w:styleId="1270">
    <w:name w:val="Стиль Слева:  1.27 см Первая строка:  0 см"/>
    <w:basedOn w:val="a1"/>
    <w:autoRedefine/>
    <w:uiPriority w:val="99"/>
    <w:qFormat/>
    <w:rsid w:val="00AB21E0"/>
    <w:pPr>
      <w:tabs>
        <w:tab w:val="left" w:pos="510"/>
      </w:tabs>
      <w:spacing w:line="240" w:lineRule="auto"/>
      <w:jc w:val="both"/>
    </w:pPr>
    <w:rPr>
      <w:rFonts w:ascii="Times New Roman" w:hAnsi="Times New Roman"/>
      <w:bCs/>
      <w:sz w:val="28"/>
    </w:rPr>
  </w:style>
  <w:style w:type="character" w:styleId="afff1">
    <w:name w:val="Strong"/>
    <w:qFormat/>
    <w:rsid w:val="00AB21E0"/>
    <w:rPr>
      <w:rFonts w:ascii="Times New Roman" w:hAnsi="Times New Roman"/>
      <w:b/>
      <w:bCs/>
      <w:sz w:val="28"/>
      <w:szCs w:val="28"/>
      <w:bdr w:val="none" w:sz="0" w:space="0" w:color="auto"/>
    </w:rPr>
  </w:style>
  <w:style w:type="paragraph" w:styleId="afff2">
    <w:name w:val="Body Text"/>
    <w:basedOn w:val="a1"/>
    <w:link w:val="afff3"/>
    <w:uiPriority w:val="99"/>
    <w:semiHidden/>
    <w:unhideWhenUsed/>
    <w:rsid w:val="00AB21E0"/>
    <w:pPr>
      <w:spacing w:after="120" w:line="276" w:lineRule="auto"/>
      <w:jc w:val="both"/>
    </w:pPr>
    <w:rPr>
      <w:rFonts w:ascii="Times New Roman" w:hAnsi="Times New Roman"/>
      <w:sz w:val="28"/>
      <w:szCs w:val="28"/>
    </w:rPr>
  </w:style>
  <w:style w:type="character" w:customStyle="1" w:styleId="afff3">
    <w:name w:val="Основной текст Знак"/>
    <w:link w:val="afff2"/>
    <w:uiPriority w:val="99"/>
    <w:semiHidden/>
    <w:rsid w:val="00AB21E0"/>
    <w:rPr>
      <w:sz w:val="28"/>
      <w:szCs w:val="28"/>
    </w:rPr>
  </w:style>
  <w:style w:type="paragraph" w:styleId="afff4">
    <w:name w:val="Body Text First Indent"/>
    <w:basedOn w:val="afff2"/>
    <w:link w:val="afff5"/>
    <w:rsid w:val="00AB21E0"/>
    <w:pPr>
      <w:spacing w:line="240" w:lineRule="auto"/>
      <w:ind w:firstLine="210"/>
    </w:pPr>
    <w:rPr>
      <w:szCs w:val="24"/>
    </w:rPr>
  </w:style>
  <w:style w:type="character" w:customStyle="1" w:styleId="afff5">
    <w:name w:val="Красная строка Знак"/>
    <w:link w:val="afff4"/>
    <w:rsid w:val="00AB21E0"/>
    <w:rPr>
      <w:sz w:val="28"/>
      <w:szCs w:val="24"/>
    </w:rPr>
  </w:style>
  <w:style w:type="paragraph" w:styleId="24">
    <w:name w:val="Body Text Indent 2"/>
    <w:basedOn w:val="a1"/>
    <w:link w:val="25"/>
    <w:uiPriority w:val="99"/>
    <w:unhideWhenUsed/>
    <w:rsid w:val="00AB21E0"/>
    <w:pPr>
      <w:spacing w:after="120" w:line="480" w:lineRule="auto"/>
      <w:ind w:left="283"/>
    </w:pPr>
    <w:rPr>
      <w:rFonts w:ascii="Calibri" w:eastAsia="Calibri" w:hAnsi="Calibri"/>
      <w:sz w:val="22"/>
      <w:szCs w:val="22"/>
      <w:lang w:eastAsia="en-US"/>
    </w:rPr>
  </w:style>
  <w:style w:type="character" w:customStyle="1" w:styleId="25">
    <w:name w:val="Основной текст с отступом 2 Знак"/>
    <w:link w:val="24"/>
    <w:uiPriority w:val="99"/>
    <w:rsid w:val="00AB21E0"/>
    <w:rPr>
      <w:rFonts w:ascii="Calibri" w:eastAsia="Calibri" w:hAnsi="Calibri"/>
      <w:sz w:val="22"/>
      <w:szCs w:val="22"/>
      <w:lang w:eastAsia="en-US"/>
    </w:rPr>
  </w:style>
  <w:style w:type="character" w:customStyle="1" w:styleId="aff3">
    <w:name w:val="Без интервала Знак"/>
    <w:link w:val="aff2"/>
    <w:uiPriority w:val="1"/>
    <w:rsid w:val="00AB21E0"/>
    <w:rPr>
      <w:rFonts w:ascii="Arial" w:hAnsi="Arial"/>
      <w:sz w:val="24"/>
      <w:lang w:val="ru-RU" w:eastAsia="ru-RU" w:bidi="ar-SA"/>
    </w:rPr>
  </w:style>
  <w:style w:type="paragraph" w:styleId="afff6">
    <w:name w:val="Body Text Indent"/>
    <w:basedOn w:val="a1"/>
    <w:link w:val="afff7"/>
    <w:rsid w:val="00AB21E0"/>
    <w:pPr>
      <w:spacing w:after="120" w:line="240" w:lineRule="auto"/>
      <w:ind w:left="283"/>
    </w:pPr>
    <w:rPr>
      <w:rFonts w:ascii="Times New Roman" w:hAnsi="Times New Roman"/>
      <w:szCs w:val="24"/>
    </w:rPr>
  </w:style>
  <w:style w:type="character" w:customStyle="1" w:styleId="afff7">
    <w:name w:val="Основной текст с отступом Знак"/>
    <w:link w:val="afff6"/>
    <w:rsid w:val="00AB21E0"/>
    <w:rPr>
      <w:sz w:val="24"/>
      <w:szCs w:val="24"/>
    </w:rPr>
  </w:style>
  <w:style w:type="paragraph" w:customStyle="1" w:styleId="Style2">
    <w:name w:val="Style2"/>
    <w:basedOn w:val="a1"/>
    <w:uiPriority w:val="99"/>
    <w:qFormat/>
    <w:rsid w:val="00AB21E0"/>
    <w:pPr>
      <w:widowControl w:val="0"/>
      <w:autoSpaceDE w:val="0"/>
      <w:autoSpaceDN w:val="0"/>
      <w:adjustRightInd w:val="0"/>
      <w:spacing w:line="240" w:lineRule="auto"/>
    </w:pPr>
    <w:rPr>
      <w:rFonts w:ascii="Tahoma" w:hAnsi="Tahoma" w:cs="Tahoma"/>
      <w:szCs w:val="24"/>
    </w:rPr>
  </w:style>
  <w:style w:type="character" w:customStyle="1" w:styleId="FontStyle12">
    <w:name w:val="Font Style12"/>
    <w:uiPriority w:val="99"/>
    <w:rsid w:val="00AB21E0"/>
    <w:rPr>
      <w:rFonts w:ascii="Tahoma" w:hAnsi="Tahoma" w:cs="Tahoma" w:hint="default"/>
      <w:sz w:val="18"/>
      <w:szCs w:val="18"/>
    </w:rPr>
  </w:style>
  <w:style w:type="paragraph" w:customStyle="1" w:styleId="S">
    <w:name w:val="S_Обычный"/>
    <w:basedOn w:val="a1"/>
    <w:link w:val="S0"/>
    <w:autoRedefine/>
    <w:qFormat/>
    <w:rsid w:val="00E71FA8"/>
    <w:pPr>
      <w:tabs>
        <w:tab w:val="left" w:pos="1134"/>
      </w:tabs>
      <w:spacing w:line="276" w:lineRule="auto"/>
    </w:pPr>
    <w:rPr>
      <w:rFonts w:ascii="Times New Roman" w:hAnsi="Times New Roman"/>
      <w:sz w:val="28"/>
      <w:szCs w:val="24"/>
    </w:rPr>
  </w:style>
  <w:style w:type="character" w:customStyle="1" w:styleId="S0">
    <w:name w:val="S_Обычный Знак"/>
    <w:link w:val="S"/>
    <w:rsid w:val="00E71FA8"/>
    <w:rPr>
      <w:sz w:val="28"/>
      <w:szCs w:val="24"/>
    </w:rPr>
  </w:style>
  <w:style w:type="character" w:styleId="HTML">
    <w:name w:val="HTML Typewriter"/>
    <w:uiPriority w:val="99"/>
    <w:rsid w:val="00AB21E0"/>
    <w:rPr>
      <w:rFonts w:ascii="Courier New" w:hAnsi="Courier New" w:cs="Courier New"/>
      <w:sz w:val="20"/>
      <w:szCs w:val="20"/>
    </w:rPr>
  </w:style>
  <w:style w:type="character" w:customStyle="1" w:styleId="afff8">
    <w:name w:val="Подзаголовок Знак"/>
    <w:link w:val="afff9"/>
    <w:uiPriority w:val="11"/>
    <w:locked/>
    <w:rsid w:val="00AB21E0"/>
    <w:rPr>
      <w:rFonts w:ascii="Cambria" w:eastAsia="Times New Roman" w:hAnsi="Cambria" w:cs="Times New Roman"/>
      <w:i/>
      <w:iCs/>
      <w:color w:val="4F81BD"/>
      <w:spacing w:val="15"/>
      <w:sz w:val="24"/>
      <w:szCs w:val="24"/>
    </w:rPr>
  </w:style>
  <w:style w:type="paragraph" w:styleId="afff9">
    <w:name w:val="Subtitle"/>
    <w:basedOn w:val="a1"/>
    <w:next w:val="a1"/>
    <w:link w:val="afff8"/>
    <w:uiPriority w:val="11"/>
    <w:qFormat/>
    <w:rsid w:val="00AB21E0"/>
    <w:pPr>
      <w:numPr>
        <w:ilvl w:val="1"/>
      </w:numPr>
      <w:spacing w:after="200" w:line="276" w:lineRule="auto"/>
    </w:pPr>
    <w:rPr>
      <w:rFonts w:ascii="Cambria" w:hAnsi="Cambria"/>
      <w:i/>
      <w:iCs/>
      <w:color w:val="4F81BD"/>
      <w:spacing w:val="15"/>
      <w:szCs w:val="24"/>
    </w:rPr>
  </w:style>
  <w:style w:type="character" w:customStyle="1" w:styleId="15">
    <w:name w:val="Подзаголовок Знак1"/>
    <w:uiPriority w:val="11"/>
    <w:rsid w:val="00AB21E0"/>
    <w:rPr>
      <w:rFonts w:ascii="Cambria" w:eastAsia="Times New Roman" w:hAnsi="Cambria" w:cs="Times New Roman"/>
      <w:i/>
      <w:iCs/>
      <w:color w:val="4F81BD"/>
      <w:spacing w:val="15"/>
      <w:sz w:val="24"/>
      <w:szCs w:val="24"/>
    </w:rPr>
  </w:style>
  <w:style w:type="paragraph" w:customStyle="1" w:styleId="afffa">
    <w:name w:val="Нормальный (таблица)"/>
    <w:basedOn w:val="a1"/>
    <w:next w:val="a1"/>
    <w:uiPriority w:val="99"/>
    <w:qFormat/>
    <w:rsid w:val="00AB21E0"/>
    <w:pPr>
      <w:widowControl w:val="0"/>
      <w:autoSpaceDE w:val="0"/>
      <w:autoSpaceDN w:val="0"/>
      <w:adjustRightInd w:val="0"/>
      <w:spacing w:line="240" w:lineRule="auto"/>
      <w:jc w:val="both"/>
    </w:pPr>
    <w:rPr>
      <w:rFonts w:cs="Arial"/>
      <w:szCs w:val="24"/>
    </w:rPr>
  </w:style>
  <w:style w:type="paragraph" w:customStyle="1" w:styleId="afffb">
    <w:name w:val="Прижатый влево"/>
    <w:basedOn w:val="a1"/>
    <w:next w:val="a1"/>
    <w:uiPriority w:val="99"/>
    <w:qFormat/>
    <w:rsid w:val="00AB21E0"/>
    <w:pPr>
      <w:widowControl w:val="0"/>
      <w:autoSpaceDE w:val="0"/>
      <w:autoSpaceDN w:val="0"/>
      <w:adjustRightInd w:val="0"/>
      <w:spacing w:line="240" w:lineRule="auto"/>
    </w:pPr>
    <w:rPr>
      <w:rFonts w:cs="Arial"/>
      <w:szCs w:val="24"/>
    </w:rPr>
  </w:style>
  <w:style w:type="character" w:customStyle="1" w:styleId="afffc">
    <w:name w:val="Цветовое выделение"/>
    <w:uiPriority w:val="99"/>
    <w:rsid w:val="00AB21E0"/>
    <w:rPr>
      <w:b/>
      <w:bCs/>
      <w:color w:val="26282F"/>
      <w:sz w:val="26"/>
      <w:szCs w:val="26"/>
    </w:rPr>
  </w:style>
  <w:style w:type="character" w:customStyle="1" w:styleId="afffd">
    <w:name w:val="Гипертекстовая ссылка"/>
    <w:uiPriority w:val="99"/>
    <w:rsid w:val="00AB21E0"/>
    <w:rPr>
      <w:b/>
      <w:bCs/>
      <w:color w:val="106BBE"/>
      <w:sz w:val="26"/>
      <w:szCs w:val="26"/>
    </w:rPr>
  </w:style>
  <w:style w:type="paragraph" w:styleId="26">
    <w:name w:val="Body Text 2"/>
    <w:basedOn w:val="a1"/>
    <w:link w:val="27"/>
    <w:rsid w:val="00AB21E0"/>
    <w:pPr>
      <w:spacing w:after="120" w:line="480" w:lineRule="auto"/>
    </w:pPr>
    <w:rPr>
      <w:rFonts w:ascii="Times New Roman" w:hAnsi="Times New Roman"/>
      <w:szCs w:val="24"/>
    </w:rPr>
  </w:style>
  <w:style w:type="character" w:customStyle="1" w:styleId="27">
    <w:name w:val="Основной текст 2 Знак"/>
    <w:link w:val="26"/>
    <w:rsid w:val="00AB21E0"/>
    <w:rPr>
      <w:sz w:val="24"/>
      <w:szCs w:val="24"/>
    </w:rPr>
  </w:style>
  <w:style w:type="paragraph" w:customStyle="1" w:styleId="afffe">
    <w:name w:val="Чертежный"/>
    <w:qFormat/>
    <w:rsid w:val="00AB21E0"/>
    <w:pPr>
      <w:jc w:val="both"/>
    </w:pPr>
    <w:rPr>
      <w:rFonts w:ascii="ISOCPEUR" w:hAnsi="ISOCPEUR"/>
      <w:i/>
      <w:sz w:val="28"/>
      <w:lang w:val="uk-UA"/>
    </w:rPr>
  </w:style>
  <w:style w:type="paragraph" w:customStyle="1" w:styleId="affff">
    <w:name w:val="Стиль таблицы"/>
    <w:basedOn w:val="a1"/>
    <w:link w:val="affff0"/>
    <w:autoRedefine/>
    <w:qFormat/>
    <w:rsid w:val="00AB21E0"/>
    <w:pPr>
      <w:spacing w:line="240" w:lineRule="auto"/>
      <w:contextualSpacing/>
      <w:jc w:val="center"/>
    </w:pPr>
    <w:rPr>
      <w:rFonts w:ascii="Times New Roman" w:hAnsi="Times New Roman"/>
      <w:bCs/>
      <w:color w:val="000000"/>
    </w:rPr>
  </w:style>
  <w:style w:type="character" w:customStyle="1" w:styleId="affff0">
    <w:name w:val="Стиль таблицы Знак"/>
    <w:link w:val="affff"/>
    <w:rsid w:val="00AB21E0"/>
    <w:rPr>
      <w:bCs/>
      <w:color w:val="000000"/>
      <w:sz w:val="24"/>
    </w:rPr>
  </w:style>
  <w:style w:type="numbering" w:customStyle="1" w:styleId="110">
    <w:name w:val="Нет списка11"/>
    <w:next w:val="a4"/>
    <w:uiPriority w:val="99"/>
    <w:semiHidden/>
    <w:unhideWhenUsed/>
    <w:rsid w:val="00AB21E0"/>
  </w:style>
  <w:style w:type="character" w:styleId="affff1">
    <w:name w:val="Book Title"/>
    <w:uiPriority w:val="33"/>
    <w:qFormat/>
    <w:rsid w:val="00AB21E0"/>
    <w:rPr>
      <w:b/>
      <w:bCs/>
      <w:smallCaps/>
      <w:spacing w:val="5"/>
    </w:rPr>
  </w:style>
  <w:style w:type="character" w:customStyle="1" w:styleId="apple-converted-space">
    <w:name w:val="apple-converted-space"/>
    <w:basedOn w:val="a2"/>
    <w:rsid w:val="00AB21E0"/>
  </w:style>
  <w:style w:type="character" w:customStyle="1" w:styleId="16">
    <w:name w:val="Текст сноски Знак1"/>
    <w:aliases w:val="Знак6 Знак1"/>
    <w:semiHidden/>
    <w:rsid w:val="00AB21E0"/>
    <w:rPr>
      <w:rFonts w:ascii="Arial" w:hAnsi="Arial"/>
    </w:rPr>
  </w:style>
  <w:style w:type="character" w:customStyle="1" w:styleId="17">
    <w:name w:val="Основной текст Знак1"/>
    <w:uiPriority w:val="99"/>
    <w:semiHidden/>
    <w:rsid w:val="00AB21E0"/>
    <w:rPr>
      <w:rFonts w:ascii="Arial" w:hAnsi="Arial"/>
      <w:sz w:val="24"/>
    </w:rPr>
  </w:style>
  <w:style w:type="character" w:customStyle="1" w:styleId="18">
    <w:name w:val="Текст примечания Знак1"/>
    <w:uiPriority w:val="99"/>
    <w:semiHidden/>
    <w:rsid w:val="00AB21E0"/>
    <w:rPr>
      <w:rFonts w:ascii="Arial" w:hAnsi="Arial"/>
    </w:rPr>
  </w:style>
  <w:style w:type="character" w:customStyle="1" w:styleId="710">
    <w:name w:val="Заголовок 7 Знак1"/>
    <w:semiHidden/>
    <w:rsid w:val="00AB21E0"/>
    <w:rPr>
      <w:rFonts w:ascii="Cambria" w:eastAsia="Times New Roman" w:hAnsi="Cambria" w:cs="Times New Roman"/>
      <w:i/>
      <w:iCs/>
      <w:color w:val="404040"/>
      <w:sz w:val="24"/>
    </w:rPr>
  </w:style>
  <w:style w:type="character" w:customStyle="1" w:styleId="810">
    <w:name w:val="Заголовок 8 Знак1"/>
    <w:semiHidden/>
    <w:rsid w:val="00AB21E0"/>
    <w:rPr>
      <w:rFonts w:ascii="Cambria" w:eastAsia="Times New Roman" w:hAnsi="Cambria" w:cs="Times New Roman"/>
      <w:color w:val="404040"/>
    </w:rPr>
  </w:style>
  <w:style w:type="character" w:customStyle="1" w:styleId="910">
    <w:name w:val="Заголовок 9 Знак1"/>
    <w:semiHidden/>
    <w:rsid w:val="00AB21E0"/>
    <w:rPr>
      <w:rFonts w:ascii="Cambria" w:eastAsia="Times New Roman" w:hAnsi="Cambria" w:cs="Times New Roman"/>
      <w:i/>
      <w:iCs/>
      <w:color w:val="404040"/>
    </w:rPr>
  </w:style>
  <w:style w:type="character" w:customStyle="1" w:styleId="19">
    <w:name w:val="Текст макроса Знак1"/>
    <w:semiHidden/>
    <w:rsid w:val="00AB21E0"/>
    <w:rPr>
      <w:rFonts w:ascii="Consolas" w:hAnsi="Consolas" w:cs="Consolas"/>
    </w:rPr>
  </w:style>
  <w:style w:type="character" w:customStyle="1" w:styleId="1a">
    <w:name w:val="Текст выноски Знак1"/>
    <w:uiPriority w:val="99"/>
    <w:semiHidden/>
    <w:rsid w:val="00AB21E0"/>
    <w:rPr>
      <w:rFonts w:ascii="Tahoma" w:hAnsi="Tahoma" w:cs="Tahoma"/>
      <w:sz w:val="16"/>
      <w:szCs w:val="16"/>
    </w:rPr>
  </w:style>
  <w:style w:type="character" w:customStyle="1" w:styleId="1b">
    <w:name w:val="Верхний колонтитул Знак1"/>
    <w:uiPriority w:val="99"/>
    <w:semiHidden/>
    <w:rsid w:val="00AB21E0"/>
    <w:rPr>
      <w:rFonts w:ascii="Arial" w:hAnsi="Arial"/>
      <w:sz w:val="24"/>
    </w:rPr>
  </w:style>
  <w:style w:type="character" w:customStyle="1" w:styleId="1c">
    <w:name w:val="Нижний колонтитул Знак1"/>
    <w:uiPriority w:val="99"/>
    <w:semiHidden/>
    <w:rsid w:val="00AB21E0"/>
    <w:rPr>
      <w:rFonts w:ascii="Arial" w:hAnsi="Arial"/>
      <w:sz w:val="24"/>
    </w:rPr>
  </w:style>
  <w:style w:type="character" w:customStyle="1" w:styleId="1d">
    <w:name w:val="Схема документа Знак1"/>
    <w:uiPriority w:val="99"/>
    <w:semiHidden/>
    <w:rsid w:val="00AB21E0"/>
    <w:rPr>
      <w:rFonts w:ascii="Tahoma" w:hAnsi="Tahoma" w:cs="Tahoma"/>
      <w:sz w:val="16"/>
      <w:szCs w:val="16"/>
    </w:rPr>
  </w:style>
  <w:style w:type="character" w:customStyle="1" w:styleId="1e">
    <w:name w:val="Название Знак1"/>
    <w:uiPriority w:val="10"/>
    <w:rsid w:val="00AB21E0"/>
    <w:rPr>
      <w:rFonts w:ascii="Cambria" w:eastAsia="Times New Roman" w:hAnsi="Cambria" w:cs="Times New Roman"/>
      <w:color w:val="17365D"/>
      <w:spacing w:val="5"/>
      <w:kern w:val="28"/>
      <w:sz w:val="52"/>
      <w:szCs w:val="52"/>
    </w:rPr>
  </w:style>
  <w:style w:type="character" w:customStyle="1" w:styleId="1f">
    <w:name w:val="Выделенная цитата Знак1"/>
    <w:uiPriority w:val="30"/>
    <w:rsid w:val="00AB21E0"/>
    <w:rPr>
      <w:rFonts w:ascii="Arial" w:hAnsi="Arial"/>
      <w:b/>
      <w:bCs/>
      <w:i/>
      <w:iCs/>
      <w:color w:val="4F81BD"/>
      <w:sz w:val="24"/>
    </w:rPr>
  </w:style>
  <w:style w:type="character" w:customStyle="1" w:styleId="1f0">
    <w:name w:val="Текст концевой сноски Знак1"/>
    <w:uiPriority w:val="99"/>
    <w:semiHidden/>
    <w:rsid w:val="00AB21E0"/>
    <w:rPr>
      <w:rFonts w:ascii="Arial" w:hAnsi="Arial"/>
    </w:rPr>
  </w:style>
  <w:style w:type="character" w:customStyle="1" w:styleId="1f1">
    <w:name w:val="Тема примечания Знак1"/>
    <w:uiPriority w:val="99"/>
    <w:semiHidden/>
    <w:rsid w:val="00AB21E0"/>
    <w:rPr>
      <w:rFonts w:ascii="Arial" w:hAnsi="Arial"/>
      <w:b/>
      <w:bCs/>
    </w:rPr>
  </w:style>
  <w:style w:type="character" w:customStyle="1" w:styleId="1f2">
    <w:name w:val="Красная строка Знак1"/>
    <w:semiHidden/>
    <w:rsid w:val="00AB21E0"/>
    <w:rPr>
      <w:rFonts w:ascii="Arial" w:hAnsi="Arial"/>
      <w:sz w:val="24"/>
    </w:rPr>
  </w:style>
  <w:style w:type="character" w:customStyle="1" w:styleId="210">
    <w:name w:val="Основной текст с отступом 2 Знак1"/>
    <w:uiPriority w:val="99"/>
    <w:semiHidden/>
    <w:rsid w:val="00AB21E0"/>
    <w:rPr>
      <w:rFonts w:ascii="Arial" w:hAnsi="Arial"/>
      <w:sz w:val="24"/>
    </w:rPr>
  </w:style>
  <w:style w:type="character" w:customStyle="1" w:styleId="1f3">
    <w:name w:val="Основной текст с отступом Знак1"/>
    <w:semiHidden/>
    <w:rsid w:val="00AB21E0"/>
    <w:rPr>
      <w:rFonts w:ascii="Arial" w:hAnsi="Arial"/>
      <w:sz w:val="24"/>
    </w:rPr>
  </w:style>
  <w:style w:type="character" w:customStyle="1" w:styleId="211">
    <w:name w:val="Основной текст 2 Знак1"/>
    <w:semiHidden/>
    <w:rsid w:val="00AB21E0"/>
    <w:rPr>
      <w:rFonts w:ascii="Arial" w:hAnsi="Arial"/>
      <w:sz w:val="24"/>
    </w:rPr>
  </w:style>
  <w:style w:type="table" w:customStyle="1" w:styleId="212">
    <w:name w:val="Сетка таблицы21"/>
    <w:basedOn w:val="a3"/>
    <w:uiPriority w:val="59"/>
    <w:rsid w:val="00AB21E0"/>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0">
    <w:name w:val="Сетка таблицы31"/>
    <w:basedOn w:val="a3"/>
    <w:uiPriority w:val="59"/>
    <w:rsid w:val="00AB21E0"/>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
    <w:name w:val="1 / 1.1 / 1.1.1141"/>
    <w:rsid w:val="00AB21E0"/>
  </w:style>
  <w:style w:type="paragraph" w:styleId="affff2">
    <w:name w:val="toa heading"/>
    <w:basedOn w:val="a1"/>
    <w:next w:val="a1"/>
    <w:uiPriority w:val="99"/>
    <w:semiHidden/>
    <w:unhideWhenUsed/>
    <w:rsid w:val="00AB21E0"/>
    <w:pPr>
      <w:spacing w:before="120"/>
    </w:pPr>
    <w:rPr>
      <w:rFonts w:ascii="Cambria" w:hAnsi="Cambria"/>
      <w:b/>
      <w:bCs/>
      <w:szCs w:val="24"/>
    </w:rPr>
  </w:style>
  <w:style w:type="table" w:customStyle="1" w:styleId="100">
    <w:name w:val="Сетка таблицы10"/>
    <w:basedOn w:val="a3"/>
    <w:next w:val="af7"/>
    <w:uiPriority w:val="59"/>
    <w:rsid w:val="00D25FD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Список 1)"/>
    <w:basedOn w:val="a1"/>
    <w:rsid w:val="00D25FD7"/>
    <w:pPr>
      <w:numPr>
        <w:numId w:val="7"/>
      </w:numPr>
      <w:spacing w:after="60" w:line="240" w:lineRule="auto"/>
      <w:jc w:val="both"/>
    </w:pPr>
    <w:rPr>
      <w:rFonts w:ascii="Times New Roman" w:hAnsi="Times New Roman"/>
      <w:szCs w:val="24"/>
    </w:rPr>
  </w:style>
  <w:style w:type="table" w:customStyle="1" w:styleId="52">
    <w:name w:val="Сетка таблицы5"/>
    <w:basedOn w:val="a3"/>
    <w:next w:val="af7"/>
    <w:uiPriority w:val="59"/>
    <w:rsid w:val="00F06F84"/>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2">
    <w:name w:val="Название объекта Знак3"/>
    <w:aliases w:val="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Название объекта Знак Знак Знак1 Знак Знак"/>
    <w:link w:val="ad"/>
    <w:uiPriority w:val="35"/>
    <w:locked/>
    <w:rsid w:val="00743B93"/>
    <w:rPr>
      <w:rFonts w:ascii="Arial" w:hAnsi="Arial"/>
      <w:b/>
      <w:sz w:val="24"/>
    </w:rPr>
  </w:style>
  <w:style w:type="paragraph" w:customStyle="1" w:styleId="affff3">
    <w:name w:val="Руслан"/>
    <w:basedOn w:val="a1"/>
    <w:autoRedefine/>
    <w:qFormat/>
    <w:rsid w:val="00E238E3"/>
    <w:pPr>
      <w:spacing w:line="240" w:lineRule="auto"/>
      <w:ind w:firstLine="709"/>
      <w:jc w:val="both"/>
    </w:pPr>
    <w:rPr>
      <w:rFonts w:ascii="Times New Roman" w:eastAsia="Calibri" w:hAnsi="Times New Roman"/>
      <w:b/>
      <w:szCs w:val="24"/>
      <w:lang w:eastAsia="en-US"/>
    </w:rPr>
  </w:style>
  <w:style w:type="paragraph" w:customStyle="1" w:styleId="affff4">
    <w:name w:val="Руслан Подзаголовок"/>
    <w:basedOn w:val="a1"/>
    <w:qFormat/>
    <w:rsid w:val="00501757"/>
    <w:pPr>
      <w:widowControl w:val="0"/>
      <w:spacing w:before="240" w:line="276" w:lineRule="auto"/>
      <w:ind w:firstLine="709"/>
      <w:jc w:val="both"/>
      <w:outlineLvl w:val="2"/>
    </w:pPr>
    <w:rPr>
      <w:rFonts w:ascii="Times New Roman" w:hAnsi="Times New Roman"/>
      <w:b/>
      <w:i/>
      <w:szCs w:val="24"/>
    </w:rPr>
  </w:style>
  <w:style w:type="character" w:customStyle="1" w:styleId="S1">
    <w:name w:val="S_Таблица Знак Знак"/>
    <w:rsid w:val="00F35EBF"/>
    <w:rPr>
      <w:sz w:val="24"/>
      <w:szCs w:val="24"/>
      <w:lang w:val="ru-RU" w:eastAsia="ar-SA" w:bidi="ar-SA"/>
    </w:rPr>
  </w:style>
  <w:style w:type="paragraph" w:customStyle="1" w:styleId="34">
    <w:name w:val="Стиль3"/>
    <w:basedOn w:val="ae"/>
    <w:link w:val="35"/>
    <w:qFormat/>
    <w:rsid w:val="006A0053"/>
    <w:pPr>
      <w:spacing w:after="240"/>
    </w:pPr>
    <w:rPr>
      <w:b/>
    </w:rPr>
  </w:style>
  <w:style w:type="character" w:customStyle="1" w:styleId="35">
    <w:name w:val="Стиль3 Знак"/>
    <w:link w:val="34"/>
    <w:rsid w:val="006A0053"/>
    <w:rPr>
      <w:b/>
      <w:noProof/>
      <w:sz w:val="24"/>
    </w:rPr>
  </w:style>
  <w:style w:type="character" w:customStyle="1" w:styleId="af">
    <w:name w:val="Перечень рисунков Знак"/>
    <w:link w:val="ae"/>
    <w:uiPriority w:val="99"/>
    <w:rsid w:val="008906CB"/>
    <w:rPr>
      <w:noProof/>
      <w:sz w:val="24"/>
    </w:rPr>
  </w:style>
  <w:style w:type="paragraph" w:customStyle="1" w:styleId="affff5">
    <w:name w:val="Стиль"/>
    <w:uiPriority w:val="99"/>
    <w:rsid w:val="00B75C6F"/>
    <w:pPr>
      <w:widowControl w:val="0"/>
      <w:autoSpaceDE w:val="0"/>
      <w:autoSpaceDN w:val="0"/>
      <w:adjustRightInd w:val="0"/>
    </w:pPr>
    <w:rPr>
      <w:sz w:val="24"/>
      <w:szCs w:val="24"/>
    </w:rPr>
  </w:style>
  <w:style w:type="character" w:styleId="affff6">
    <w:name w:val="page number"/>
    <w:basedOn w:val="a2"/>
    <w:uiPriority w:val="99"/>
    <w:semiHidden/>
    <w:unhideWhenUsed/>
    <w:rsid w:val="002E1E32"/>
  </w:style>
  <w:style w:type="character" w:customStyle="1" w:styleId="UnresolvedMention">
    <w:name w:val="Unresolved Mention"/>
    <w:basedOn w:val="a2"/>
    <w:uiPriority w:val="99"/>
    <w:semiHidden/>
    <w:unhideWhenUsed/>
    <w:rsid w:val="002E1E32"/>
    <w:rPr>
      <w:color w:val="808080"/>
      <w:shd w:val="clear" w:color="auto" w:fill="E6E6E6"/>
    </w:rPr>
  </w:style>
  <w:style w:type="paragraph" w:customStyle="1" w:styleId="font7">
    <w:name w:val="font7"/>
    <w:basedOn w:val="a1"/>
    <w:rsid w:val="002E1E32"/>
    <w:pPr>
      <w:spacing w:before="100" w:beforeAutospacing="1" w:after="100" w:afterAutospacing="1" w:line="240" w:lineRule="auto"/>
    </w:pPr>
    <w:rPr>
      <w:rFonts w:ascii="Arial CYR" w:hAnsi="Arial CYR"/>
      <w:color w:val="000000"/>
      <w:sz w:val="20"/>
    </w:rPr>
  </w:style>
</w:styles>
</file>

<file path=word/webSettings.xml><?xml version="1.0" encoding="utf-8"?>
<w:webSettings xmlns:r="http://schemas.openxmlformats.org/officeDocument/2006/relationships" xmlns:w="http://schemas.openxmlformats.org/wordprocessingml/2006/main">
  <w:divs>
    <w:div w:id="109935209">
      <w:bodyDiv w:val="1"/>
      <w:marLeft w:val="0"/>
      <w:marRight w:val="0"/>
      <w:marTop w:val="0"/>
      <w:marBottom w:val="0"/>
      <w:divBdr>
        <w:top w:val="none" w:sz="0" w:space="0" w:color="auto"/>
        <w:left w:val="none" w:sz="0" w:space="0" w:color="auto"/>
        <w:bottom w:val="none" w:sz="0" w:space="0" w:color="auto"/>
        <w:right w:val="none" w:sz="0" w:space="0" w:color="auto"/>
      </w:divBdr>
    </w:div>
    <w:div w:id="195001331">
      <w:bodyDiv w:val="1"/>
      <w:marLeft w:val="0"/>
      <w:marRight w:val="0"/>
      <w:marTop w:val="0"/>
      <w:marBottom w:val="0"/>
      <w:divBdr>
        <w:top w:val="none" w:sz="0" w:space="0" w:color="auto"/>
        <w:left w:val="none" w:sz="0" w:space="0" w:color="auto"/>
        <w:bottom w:val="none" w:sz="0" w:space="0" w:color="auto"/>
        <w:right w:val="none" w:sz="0" w:space="0" w:color="auto"/>
      </w:divBdr>
    </w:div>
    <w:div w:id="271057421">
      <w:bodyDiv w:val="1"/>
      <w:marLeft w:val="0"/>
      <w:marRight w:val="0"/>
      <w:marTop w:val="0"/>
      <w:marBottom w:val="0"/>
      <w:divBdr>
        <w:top w:val="none" w:sz="0" w:space="0" w:color="auto"/>
        <w:left w:val="none" w:sz="0" w:space="0" w:color="auto"/>
        <w:bottom w:val="none" w:sz="0" w:space="0" w:color="auto"/>
        <w:right w:val="none" w:sz="0" w:space="0" w:color="auto"/>
      </w:divBdr>
    </w:div>
    <w:div w:id="322896235">
      <w:bodyDiv w:val="1"/>
      <w:marLeft w:val="0"/>
      <w:marRight w:val="0"/>
      <w:marTop w:val="0"/>
      <w:marBottom w:val="0"/>
      <w:divBdr>
        <w:top w:val="none" w:sz="0" w:space="0" w:color="auto"/>
        <w:left w:val="none" w:sz="0" w:space="0" w:color="auto"/>
        <w:bottom w:val="none" w:sz="0" w:space="0" w:color="auto"/>
        <w:right w:val="none" w:sz="0" w:space="0" w:color="auto"/>
      </w:divBdr>
    </w:div>
    <w:div w:id="351802445">
      <w:bodyDiv w:val="1"/>
      <w:marLeft w:val="0"/>
      <w:marRight w:val="0"/>
      <w:marTop w:val="0"/>
      <w:marBottom w:val="0"/>
      <w:divBdr>
        <w:top w:val="none" w:sz="0" w:space="0" w:color="auto"/>
        <w:left w:val="none" w:sz="0" w:space="0" w:color="auto"/>
        <w:bottom w:val="none" w:sz="0" w:space="0" w:color="auto"/>
        <w:right w:val="none" w:sz="0" w:space="0" w:color="auto"/>
      </w:divBdr>
    </w:div>
    <w:div w:id="403455069">
      <w:bodyDiv w:val="1"/>
      <w:marLeft w:val="0"/>
      <w:marRight w:val="0"/>
      <w:marTop w:val="0"/>
      <w:marBottom w:val="0"/>
      <w:divBdr>
        <w:top w:val="none" w:sz="0" w:space="0" w:color="auto"/>
        <w:left w:val="none" w:sz="0" w:space="0" w:color="auto"/>
        <w:bottom w:val="none" w:sz="0" w:space="0" w:color="auto"/>
        <w:right w:val="none" w:sz="0" w:space="0" w:color="auto"/>
      </w:divBdr>
    </w:div>
    <w:div w:id="412318841">
      <w:bodyDiv w:val="1"/>
      <w:marLeft w:val="0"/>
      <w:marRight w:val="0"/>
      <w:marTop w:val="0"/>
      <w:marBottom w:val="0"/>
      <w:divBdr>
        <w:top w:val="none" w:sz="0" w:space="0" w:color="auto"/>
        <w:left w:val="none" w:sz="0" w:space="0" w:color="auto"/>
        <w:bottom w:val="none" w:sz="0" w:space="0" w:color="auto"/>
        <w:right w:val="none" w:sz="0" w:space="0" w:color="auto"/>
      </w:divBdr>
    </w:div>
    <w:div w:id="612251205">
      <w:bodyDiv w:val="1"/>
      <w:marLeft w:val="0"/>
      <w:marRight w:val="0"/>
      <w:marTop w:val="0"/>
      <w:marBottom w:val="0"/>
      <w:divBdr>
        <w:top w:val="none" w:sz="0" w:space="0" w:color="auto"/>
        <w:left w:val="none" w:sz="0" w:space="0" w:color="auto"/>
        <w:bottom w:val="none" w:sz="0" w:space="0" w:color="auto"/>
        <w:right w:val="none" w:sz="0" w:space="0" w:color="auto"/>
      </w:divBdr>
    </w:div>
    <w:div w:id="818886295">
      <w:bodyDiv w:val="1"/>
      <w:marLeft w:val="0"/>
      <w:marRight w:val="0"/>
      <w:marTop w:val="0"/>
      <w:marBottom w:val="0"/>
      <w:divBdr>
        <w:top w:val="none" w:sz="0" w:space="0" w:color="auto"/>
        <w:left w:val="none" w:sz="0" w:space="0" w:color="auto"/>
        <w:bottom w:val="none" w:sz="0" w:space="0" w:color="auto"/>
        <w:right w:val="none" w:sz="0" w:space="0" w:color="auto"/>
      </w:divBdr>
    </w:div>
    <w:div w:id="821122093">
      <w:bodyDiv w:val="1"/>
      <w:marLeft w:val="0"/>
      <w:marRight w:val="0"/>
      <w:marTop w:val="0"/>
      <w:marBottom w:val="0"/>
      <w:divBdr>
        <w:top w:val="none" w:sz="0" w:space="0" w:color="auto"/>
        <w:left w:val="none" w:sz="0" w:space="0" w:color="auto"/>
        <w:bottom w:val="none" w:sz="0" w:space="0" w:color="auto"/>
        <w:right w:val="none" w:sz="0" w:space="0" w:color="auto"/>
      </w:divBdr>
    </w:div>
    <w:div w:id="915936466">
      <w:bodyDiv w:val="1"/>
      <w:marLeft w:val="0"/>
      <w:marRight w:val="0"/>
      <w:marTop w:val="0"/>
      <w:marBottom w:val="0"/>
      <w:divBdr>
        <w:top w:val="none" w:sz="0" w:space="0" w:color="auto"/>
        <w:left w:val="none" w:sz="0" w:space="0" w:color="auto"/>
        <w:bottom w:val="none" w:sz="0" w:space="0" w:color="auto"/>
        <w:right w:val="none" w:sz="0" w:space="0" w:color="auto"/>
      </w:divBdr>
    </w:div>
    <w:div w:id="940408387">
      <w:bodyDiv w:val="1"/>
      <w:marLeft w:val="0"/>
      <w:marRight w:val="0"/>
      <w:marTop w:val="0"/>
      <w:marBottom w:val="0"/>
      <w:divBdr>
        <w:top w:val="none" w:sz="0" w:space="0" w:color="auto"/>
        <w:left w:val="none" w:sz="0" w:space="0" w:color="auto"/>
        <w:bottom w:val="none" w:sz="0" w:space="0" w:color="auto"/>
        <w:right w:val="none" w:sz="0" w:space="0" w:color="auto"/>
      </w:divBdr>
    </w:div>
    <w:div w:id="952710964">
      <w:bodyDiv w:val="1"/>
      <w:marLeft w:val="0"/>
      <w:marRight w:val="0"/>
      <w:marTop w:val="0"/>
      <w:marBottom w:val="0"/>
      <w:divBdr>
        <w:top w:val="none" w:sz="0" w:space="0" w:color="auto"/>
        <w:left w:val="none" w:sz="0" w:space="0" w:color="auto"/>
        <w:bottom w:val="none" w:sz="0" w:space="0" w:color="auto"/>
        <w:right w:val="none" w:sz="0" w:space="0" w:color="auto"/>
      </w:divBdr>
    </w:div>
    <w:div w:id="1022585368">
      <w:bodyDiv w:val="1"/>
      <w:marLeft w:val="0"/>
      <w:marRight w:val="0"/>
      <w:marTop w:val="0"/>
      <w:marBottom w:val="0"/>
      <w:divBdr>
        <w:top w:val="none" w:sz="0" w:space="0" w:color="auto"/>
        <w:left w:val="none" w:sz="0" w:space="0" w:color="auto"/>
        <w:bottom w:val="none" w:sz="0" w:space="0" w:color="auto"/>
        <w:right w:val="none" w:sz="0" w:space="0" w:color="auto"/>
      </w:divBdr>
    </w:div>
    <w:div w:id="1135371637">
      <w:bodyDiv w:val="1"/>
      <w:marLeft w:val="0"/>
      <w:marRight w:val="0"/>
      <w:marTop w:val="0"/>
      <w:marBottom w:val="0"/>
      <w:divBdr>
        <w:top w:val="none" w:sz="0" w:space="0" w:color="auto"/>
        <w:left w:val="none" w:sz="0" w:space="0" w:color="auto"/>
        <w:bottom w:val="none" w:sz="0" w:space="0" w:color="auto"/>
        <w:right w:val="none" w:sz="0" w:space="0" w:color="auto"/>
      </w:divBdr>
    </w:div>
    <w:div w:id="1148207167">
      <w:bodyDiv w:val="1"/>
      <w:marLeft w:val="0"/>
      <w:marRight w:val="0"/>
      <w:marTop w:val="0"/>
      <w:marBottom w:val="0"/>
      <w:divBdr>
        <w:top w:val="none" w:sz="0" w:space="0" w:color="auto"/>
        <w:left w:val="none" w:sz="0" w:space="0" w:color="auto"/>
        <w:bottom w:val="none" w:sz="0" w:space="0" w:color="auto"/>
        <w:right w:val="none" w:sz="0" w:space="0" w:color="auto"/>
      </w:divBdr>
    </w:div>
    <w:div w:id="1203786382">
      <w:bodyDiv w:val="1"/>
      <w:marLeft w:val="0"/>
      <w:marRight w:val="0"/>
      <w:marTop w:val="0"/>
      <w:marBottom w:val="0"/>
      <w:divBdr>
        <w:top w:val="none" w:sz="0" w:space="0" w:color="auto"/>
        <w:left w:val="none" w:sz="0" w:space="0" w:color="auto"/>
        <w:bottom w:val="none" w:sz="0" w:space="0" w:color="auto"/>
        <w:right w:val="none" w:sz="0" w:space="0" w:color="auto"/>
      </w:divBdr>
    </w:div>
    <w:div w:id="1256863062">
      <w:bodyDiv w:val="1"/>
      <w:marLeft w:val="0"/>
      <w:marRight w:val="0"/>
      <w:marTop w:val="0"/>
      <w:marBottom w:val="0"/>
      <w:divBdr>
        <w:top w:val="none" w:sz="0" w:space="0" w:color="auto"/>
        <w:left w:val="none" w:sz="0" w:space="0" w:color="auto"/>
        <w:bottom w:val="none" w:sz="0" w:space="0" w:color="auto"/>
        <w:right w:val="none" w:sz="0" w:space="0" w:color="auto"/>
      </w:divBdr>
    </w:div>
    <w:div w:id="1372999370">
      <w:bodyDiv w:val="1"/>
      <w:marLeft w:val="0"/>
      <w:marRight w:val="0"/>
      <w:marTop w:val="0"/>
      <w:marBottom w:val="0"/>
      <w:divBdr>
        <w:top w:val="none" w:sz="0" w:space="0" w:color="auto"/>
        <w:left w:val="none" w:sz="0" w:space="0" w:color="auto"/>
        <w:bottom w:val="none" w:sz="0" w:space="0" w:color="auto"/>
        <w:right w:val="none" w:sz="0" w:space="0" w:color="auto"/>
      </w:divBdr>
    </w:div>
    <w:div w:id="1387030031">
      <w:bodyDiv w:val="1"/>
      <w:marLeft w:val="0"/>
      <w:marRight w:val="0"/>
      <w:marTop w:val="0"/>
      <w:marBottom w:val="0"/>
      <w:divBdr>
        <w:top w:val="none" w:sz="0" w:space="0" w:color="auto"/>
        <w:left w:val="none" w:sz="0" w:space="0" w:color="auto"/>
        <w:bottom w:val="none" w:sz="0" w:space="0" w:color="auto"/>
        <w:right w:val="none" w:sz="0" w:space="0" w:color="auto"/>
      </w:divBdr>
    </w:div>
    <w:div w:id="1545097618">
      <w:bodyDiv w:val="1"/>
      <w:marLeft w:val="0"/>
      <w:marRight w:val="0"/>
      <w:marTop w:val="0"/>
      <w:marBottom w:val="0"/>
      <w:divBdr>
        <w:top w:val="none" w:sz="0" w:space="0" w:color="auto"/>
        <w:left w:val="none" w:sz="0" w:space="0" w:color="auto"/>
        <w:bottom w:val="none" w:sz="0" w:space="0" w:color="auto"/>
        <w:right w:val="none" w:sz="0" w:space="0" w:color="auto"/>
      </w:divBdr>
    </w:div>
    <w:div w:id="1559971955">
      <w:bodyDiv w:val="1"/>
      <w:marLeft w:val="0"/>
      <w:marRight w:val="0"/>
      <w:marTop w:val="0"/>
      <w:marBottom w:val="0"/>
      <w:divBdr>
        <w:top w:val="none" w:sz="0" w:space="0" w:color="auto"/>
        <w:left w:val="none" w:sz="0" w:space="0" w:color="auto"/>
        <w:bottom w:val="none" w:sz="0" w:space="0" w:color="auto"/>
        <w:right w:val="none" w:sz="0" w:space="0" w:color="auto"/>
      </w:divBdr>
    </w:div>
    <w:div w:id="1573930770">
      <w:bodyDiv w:val="1"/>
      <w:marLeft w:val="0"/>
      <w:marRight w:val="0"/>
      <w:marTop w:val="0"/>
      <w:marBottom w:val="0"/>
      <w:divBdr>
        <w:top w:val="none" w:sz="0" w:space="0" w:color="auto"/>
        <w:left w:val="none" w:sz="0" w:space="0" w:color="auto"/>
        <w:bottom w:val="none" w:sz="0" w:space="0" w:color="auto"/>
        <w:right w:val="none" w:sz="0" w:space="0" w:color="auto"/>
      </w:divBdr>
    </w:div>
    <w:div w:id="1649239764">
      <w:bodyDiv w:val="1"/>
      <w:marLeft w:val="0"/>
      <w:marRight w:val="0"/>
      <w:marTop w:val="0"/>
      <w:marBottom w:val="0"/>
      <w:divBdr>
        <w:top w:val="none" w:sz="0" w:space="0" w:color="auto"/>
        <w:left w:val="none" w:sz="0" w:space="0" w:color="auto"/>
        <w:bottom w:val="none" w:sz="0" w:space="0" w:color="auto"/>
        <w:right w:val="none" w:sz="0" w:space="0" w:color="auto"/>
      </w:divBdr>
    </w:div>
    <w:div w:id="1666863291">
      <w:bodyDiv w:val="1"/>
      <w:marLeft w:val="0"/>
      <w:marRight w:val="0"/>
      <w:marTop w:val="0"/>
      <w:marBottom w:val="0"/>
      <w:divBdr>
        <w:top w:val="none" w:sz="0" w:space="0" w:color="auto"/>
        <w:left w:val="none" w:sz="0" w:space="0" w:color="auto"/>
        <w:bottom w:val="none" w:sz="0" w:space="0" w:color="auto"/>
        <w:right w:val="none" w:sz="0" w:space="0" w:color="auto"/>
      </w:divBdr>
    </w:div>
    <w:div w:id="1740908057">
      <w:bodyDiv w:val="1"/>
      <w:marLeft w:val="0"/>
      <w:marRight w:val="0"/>
      <w:marTop w:val="0"/>
      <w:marBottom w:val="0"/>
      <w:divBdr>
        <w:top w:val="none" w:sz="0" w:space="0" w:color="auto"/>
        <w:left w:val="none" w:sz="0" w:space="0" w:color="auto"/>
        <w:bottom w:val="none" w:sz="0" w:space="0" w:color="auto"/>
        <w:right w:val="none" w:sz="0" w:space="0" w:color="auto"/>
      </w:divBdr>
    </w:div>
    <w:div w:id="1788885823">
      <w:bodyDiv w:val="1"/>
      <w:marLeft w:val="0"/>
      <w:marRight w:val="0"/>
      <w:marTop w:val="0"/>
      <w:marBottom w:val="0"/>
      <w:divBdr>
        <w:top w:val="none" w:sz="0" w:space="0" w:color="auto"/>
        <w:left w:val="none" w:sz="0" w:space="0" w:color="auto"/>
        <w:bottom w:val="none" w:sz="0" w:space="0" w:color="auto"/>
        <w:right w:val="none" w:sz="0" w:space="0" w:color="auto"/>
      </w:divBdr>
    </w:div>
    <w:div w:id="1852714589">
      <w:bodyDiv w:val="1"/>
      <w:marLeft w:val="0"/>
      <w:marRight w:val="0"/>
      <w:marTop w:val="0"/>
      <w:marBottom w:val="0"/>
      <w:divBdr>
        <w:top w:val="none" w:sz="0" w:space="0" w:color="auto"/>
        <w:left w:val="none" w:sz="0" w:space="0" w:color="auto"/>
        <w:bottom w:val="none" w:sz="0" w:space="0" w:color="auto"/>
        <w:right w:val="none" w:sz="0" w:space="0" w:color="auto"/>
      </w:divBdr>
    </w:div>
    <w:div w:id="1936590497">
      <w:bodyDiv w:val="1"/>
      <w:marLeft w:val="0"/>
      <w:marRight w:val="0"/>
      <w:marTop w:val="0"/>
      <w:marBottom w:val="0"/>
      <w:divBdr>
        <w:top w:val="none" w:sz="0" w:space="0" w:color="auto"/>
        <w:left w:val="none" w:sz="0" w:space="0" w:color="auto"/>
        <w:bottom w:val="none" w:sz="0" w:space="0" w:color="auto"/>
        <w:right w:val="none" w:sz="0" w:space="0" w:color="auto"/>
      </w:divBdr>
    </w:div>
    <w:div w:id="2111195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oter" Target="footer3.xml"/><Relationship Id="rId39"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footer" Target="footer2.xml"/><Relationship Id="rId34" Type="http://schemas.openxmlformats.org/officeDocument/2006/relationships/image" Target="media/image17.png"/><Relationship Id="rId42" Type="http://schemas.openxmlformats.org/officeDocument/2006/relationships/image" Target="media/image22.png"/><Relationship Id="rId47" Type="http://schemas.openxmlformats.org/officeDocument/2006/relationships/image" Target="media/image27.jpeg"/><Relationship Id="rId50"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6.png"/><Relationship Id="rId38" Type="http://schemas.openxmlformats.org/officeDocument/2006/relationships/image" Target="media/image19.jpeg"/><Relationship Id="rId46"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eader" Target="header2.xml"/><Relationship Id="rId29" Type="http://schemas.openxmlformats.org/officeDocument/2006/relationships/image" Target="media/image12.png"/><Relationship Id="rId41" Type="http://schemas.openxmlformats.org/officeDocument/2006/relationships/hyperlink" Target="consultantplus://offline/ref=C0A815DF4D42790F48FA4E653FA6D4F9F9195CC67FB5564BA1EECBC52F6DEC17EE2B0EDAB876C46Ch9TCN"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0.jpeg"/><Relationship Id="rId32" Type="http://schemas.openxmlformats.org/officeDocument/2006/relationships/image" Target="media/image15.png"/><Relationship Id="rId37" Type="http://schemas.openxmlformats.org/officeDocument/2006/relationships/footer" Target="footer5.xml"/><Relationship Id="rId40" Type="http://schemas.openxmlformats.org/officeDocument/2006/relationships/image" Target="media/image21.png"/><Relationship Id="rId45" Type="http://schemas.openxmlformats.org/officeDocument/2006/relationships/image" Target="media/image25.jpe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9.jpeg"/><Relationship Id="rId28" Type="http://schemas.openxmlformats.org/officeDocument/2006/relationships/footer" Target="footer4.xml"/><Relationship Id="rId36" Type="http://schemas.openxmlformats.org/officeDocument/2006/relationships/header" Target="header4.xml"/><Relationship Id="rId49" Type="http://schemas.openxmlformats.org/officeDocument/2006/relationships/image" Target="media/image29.jpeg"/><Relationship Id="rId10" Type="http://schemas.openxmlformats.org/officeDocument/2006/relationships/hyperlink" Target="http://ru.wikipedia.org/wiki/1972_%D0%B3%D0%BE%D0%B4" TargetMode="External"/><Relationship Id="rId19" Type="http://schemas.openxmlformats.org/officeDocument/2006/relationships/footer" Target="footer1.xml"/><Relationship Id="rId31" Type="http://schemas.openxmlformats.org/officeDocument/2006/relationships/image" Target="media/image14.jpeg"/><Relationship Id="rId44" Type="http://schemas.openxmlformats.org/officeDocument/2006/relationships/image" Target="media/image24.jpeg"/><Relationship Id="rId52" Type="http://schemas.openxmlformats.org/officeDocument/2006/relationships/footer" Target="footer7.xml"/><Relationship Id="rId4" Type="http://schemas.openxmlformats.org/officeDocument/2006/relationships/settings" Target="settings.xml"/><Relationship Id="rId9" Type="http://schemas.openxmlformats.org/officeDocument/2006/relationships/hyperlink" Target="http://ru.wikipedia.org/wiki/%D0%9A%D1%83%D0%BC%D0%B0_%28%D0%BF%D1%80%D0%B8%D1%82%D0%BE%D0%BA_%D0%9A%D0%BE%D0%BD%D0%B4%D1%8B%29" TargetMode="External"/><Relationship Id="rId14" Type="http://schemas.openxmlformats.org/officeDocument/2006/relationships/image" Target="media/image3.png"/><Relationship Id="rId22" Type="http://schemas.openxmlformats.org/officeDocument/2006/relationships/image" Target="media/image8.jpeg"/><Relationship Id="rId27" Type="http://schemas.openxmlformats.org/officeDocument/2006/relationships/header" Target="header3.xml"/><Relationship Id="rId30" Type="http://schemas.openxmlformats.org/officeDocument/2006/relationships/image" Target="media/image13.emf"/><Relationship Id="rId35" Type="http://schemas.openxmlformats.org/officeDocument/2006/relationships/image" Target="media/image18.png"/><Relationship Id="rId43" Type="http://schemas.openxmlformats.org/officeDocument/2006/relationships/image" Target="media/image23.jpeg"/><Relationship Id="rId48" Type="http://schemas.openxmlformats.org/officeDocument/2006/relationships/image" Target="media/image28.jpeg"/><Relationship Id="rId8" Type="http://schemas.openxmlformats.org/officeDocument/2006/relationships/hyperlink" Target="http://ru.wikipedia.org/wiki/%D0%9F%D0%BE%D1%81%D1%91%D0%BB%D0%BE%D0%BA_%D0%B3%D0%BE%D1%80%D0%BE%D0%B4%D1%81%D0%BA%D0%BE%D0%B3%D0%BE_%D1%82%D0%B8%D0%BF%D0%B0" TargetMode="External"/><Relationship Id="rId51" Type="http://schemas.openxmlformats.org/officeDocument/2006/relationships/header" Target="head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F016BA-039D-477D-966E-591D183CAC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241</TotalTime>
  <Pages>1</Pages>
  <Words>39599</Words>
  <Characters>225720</Characters>
  <Application>Microsoft Office Word</Application>
  <DocSecurity>0</DocSecurity>
  <Lines>1881</Lines>
  <Paragraphs>529</Paragraphs>
  <ScaleCrop>false</ScaleCrop>
  <HeadingPairs>
    <vt:vector size="2" baseType="variant">
      <vt:variant>
        <vt:lpstr>Название</vt:lpstr>
      </vt:variant>
      <vt:variant>
        <vt:i4>1</vt:i4>
      </vt:variant>
    </vt:vector>
  </HeadingPairs>
  <TitlesOfParts>
    <vt:vector size="1" baseType="lpstr">
      <vt:lpstr>Схема теплоснабжения</vt:lpstr>
    </vt:vector>
  </TitlesOfParts>
  <Manager>Березник М.И.</Manager>
  <Company>ИТЦ "КЭР"</Company>
  <LinksUpToDate>false</LinksUpToDate>
  <CharactersWithSpaces>264790</CharactersWithSpaces>
  <SharedDoc>false</SharedDoc>
  <HLinks>
    <vt:vector size="18" baseType="variant">
      <vt:variant>
        <vt:i4>7471186</vt:i4>
      </vt:variant>
      <vt:variant>
        <vt:i4>21</vt:i4>
      </vt:variant>
      <vt:variant>
        <vt:i4>0</vt:i4>
      </vt:variant>
      <vt:variant>
        <vt:i4>5</vt:i4>
      </vt:variant>
      <vt:variant>
        <vt:lpwstr>http://ru.wikipedia.org/wiki/1972_%D0%B3%D0%BE%D0%B4</vt:lpwstr>
      </vt:variant>
      <vt:variant>
        <vt:lpwstr/>
      </vt:variant>
      <vt:variant>
        <vt:i4>8323128</vt:i4>
      </vt:variant>
      <vt:variant>
        <vt:i4>18</vt:i4>
      </vt:variant>
      <vt:variant>
        <vt:i4>0</vt:i4>
      </vt:variant>
      <vt:variant>
        <vt:i4>5</vt:i4>
      </vt:variant>
      <vt:variant>
        <vt:lpwstr>http://ru.wikipedia.org/wiki/%D0%9A%D1%83%D0%BC%D0%B0_%28%D0%BF%D1%80%D0%B8%D1%82%D0%BE%D0%BA_%D0%9A%D0%BE%D0%BD%D0%B4%D1%8B%29</vt:lpwstr>
      </vt:variant>
      <vt:variant>
        <vt:lpwstr/>
      </vt:variant>
      <vt:variant>
        <vt:i4>7667769</vt:i4>
      </vt:variant>
      <vt:variant>
        <vt:i4>15</vt:i4>
      </vt:variant>
      <vt:variant>
        <vt:i4>0</vt:i4>
      </vt:variant>
      <vt:variant>
        <vt:i4>5</vt:i4>
      </vt:variant>
      <vt:variant>
        <vt:lpwstr>http://ru.wikipedia.org/wiki/%D0%9F%D0%BE%D1%81%D1%91%D0%BB%D0%BE%D0%BA_%D0%B3%D0%BE%D1%80%D0%BE%D0%B4%D1%81%D0%BA%D0%BE%D0%B3%D0%BE_%D1%82%D0%B8%D0%BF%D0%B0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dc:title>
  <dc:subject>Схема теплоснабжения</dc:subject>
  <dc:creator>bpi</dc:creator>
  <cp:lastModifiedBy>Спец3</cp:lastModifiedBy>
  <cp:revision>14</cp:revision>
  <cp:lastPrinted>2020-03-25T10:47:00Z</cp:lastPrinted>
  <dcterms:created xsi:type="dcterms:W3CDTF">2020-03-23T12:11:00Z</dcterms:created>
  <dcterms:modified xsi:type="dcterms:W3CDTF">2020-04-01T04:54:00Z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hifrDocumenta">
    <vt:lpwstr>Схема_ТС_Кн1.1.</vt:lpwstr>
  </property>
  <property fmtid="{D5CDD505-2E9C-101B-9397-08002B2CF9AE}" pid="3" name="Клиент">
    <vt:lpwstr>ХМАО</vt:lpwstr>
  </property>
  <property fmtid="{D5CDD505-2E9C-101B-9397-08002B2CF9AE}" pid="4" name="Состояние">
    <vt:lpwstr>Итоговый</vt:lpwstr>
  </property>
</Properties>
</file>